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4F41EB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50010">
        <w:rPr>
          <w:sz w:val="24"/>
          <w:szCs w:val="24"/>
        </w:rPr>
        <w:t xml:space="preserve"> 820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50010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FB3C87" w:rsidRPr="00C74E5A" w:rsidRDefault="00AC5B04" w:rsidP="00E211D6">
      <w:pPr>
        <w:ind w:left="5103"/>
        <w:jc w:val="both"/>
      </w:pPr>
      <w:r w:rsidRPr="004B155F">
        <w:t xml:space="preserve">Dispõe sobre a recomposição </w:t>
      </w:r>
      <w:proofErr w:type="gramStart"/>
      <w:r w:rsidRPr="004B155F">
        <w:t>remuneratória dos servidores públicos estaduais do Poder Judiciário do Estado de Rondônia</w:t>
      </w:r>
      <w:proofErr w:type="gramEnd"/>
      <w:r w:rsidR="00011904" w:rsidRPr="00C74E5A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4F41EB">
        <w:t xml:space="preserve"> Complementar</w:t>
      </w:r>
      <w:r w:rsidRPr="0046356F">
        <w:t>:</w:t>
      </w:r>
    </w:p>
    <w:p w:rsidR="003208AF" w:rsidRPr="00AC5B04" w:rsidRDefault="003208AF" w:rsidP="003208AF">
      <w:pPr>
        <w:ind w:firstLine="567"/>
        <w:jc w:val="both"/>
        <w:rPr>
          <w:bCs/>
          <w:color w:val="000000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 xml:space="preserve">Art. 1º. Esta Lei Complementar tem por finalidade recompor as remunerações dos servidores públicos estaduais, </w:t>
      </w:r>
      <w:proofErr w:type="gramStart"/>
      <w:r w:rsidRPr="004B155F">
        <w:rPr>
          <w:rFonts w:cs="Arial"/>
        </w:rPr>
        <w:t>efetivos e comissionados, do Poder Judiciário de Rondônia</w:t>
      </w:r>
      <w:proofErr w:type="gramEnd"/>
      <w:r w:rsidRPr="004B155F">
        <w:rPr>
          <w:rFonts w:cs="Arial"/>
        </w:rPr>
        <w:t>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>§ 1º. A recomposição concedida por esta Lei Complementar absorve futura e eventual revisão geral anual de que trata o inciso X do artigo 37 da Constituição Federal, relativa ao exercício de 2014.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>§ 2º. A recomposição salarial de que trata este artigo é extensiva a todos os servidores inativos e pensionistas do Poder Judiciário.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>Art. 2º. Com o fim de atender ao disposto no artigo anterior, fica assegurada a recomposição da remuneração dos servidores do Poder Judiciário do Estado de Rondônia, no percentual de 5,87% (cinco vírgula oitenta e sete por cento), a vigorar no mês de maio de 2015.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 xml:space="preserve">Art. 3º. A efetivação do reajuste previsto nesta Lei Complementar somente ocorrerá se os levantamentos e ensaios realizados pelo Tribunal de Justiça do Estado de Rondônia </w:t>
      </w:r>
      <w:proofErr w:type="gramStart"/>
      <w:r w:rsidRPr="004B155F">
        <w:rPr>
          <w:rFonts w:cs="Arial"/>
        </w:rPr>
        <w:t>revelarem</w:t>
      </w:r>
      <w:proofErr w:type="gramEnd"/>
      <w:r w:rsidRPr="004B155F">
        <w:rPr>
          <w:rFonts w:cs="Arial"/>
        </w:rPr>
        <w:t>, com base na receita arrecadada e na perspectiva futura de arrecadação, que no exercício em questão e nos dois subsequentes não será violado o limite prudencial de despesa com pessoal do Poder Judiciário de 5,7% (cinco vírgula sete por cento) da Receita Corrente Líquida Estadual.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 xml:space="preserve">§ 1º. Se houver a perspectiva da violação referida no </w:t>
      </w:r>
      <w:r w:rsidRPr="004B155F">
        <w:rPr>
          <w:rFonts w:cs="Arial"/>
          <w:i/>
        </w:rPr>
        <w:t>caput</w:t>
      </w:r>
      <w:r w:rsidRPr="004B155F">
        <w:rPr>
          <w:rFonts w:cs="Arial"/>
        </w:rPr>
        <w:t xml:space="preserve">, os levantamentos e ensaios devem ser repetidos, sucessivamente, reduzindo-se do percentual previsto no artigo anterior, a cada ensaio, um ponto percentual, até que se obtenha um montante a ser incorporado consentâneo com o limite prudencial. 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 xml:space="preserve">§ 2º. Verificada a impossibilidade da incorporação total conforme o disposto no artigo anterior, </w:t>
      </w:r>
      <w:proofErr w:type="gramStart"/>
      <w:r w:rsidRPr="004B155F">
        <w:rPr>
          <w:rFonts w:cs="Arial"/>
        </w:rPr>
        <w:t>a</w:t>
      </w:r>
      <w:proofErr w:type="gramEnd"/>
      <w:r w:rsidRPr="004B155F">
        <w:rPr>
          <w:rFonts w:cs="Arial"/>
        </w:rPr>
        <w:t xml:space="preserve"> </w:t>
      </w:r>
      <w:proofErr w:type="gramStart"/>
      <w:r w:rsidRPr="004B155F">
        <w:rPr>
          <w:rFonts w:cs="Arial"/>
        </w:rPr>
        <w:t>cada</w:t>
      </w:r>
      <w:proofErr w:type="gramEnd"/>
      <w:r w:rsidRPr="004B155F">
        <w:rPr>
          <w:rFonts w:cs="Arial"/>
        </w:rPr>
        <w:t xml:space="preserve"> mês subsequente devem ser repetidos os levantamentos até que seja possível a incorporação integral. 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>§ 3º. A perspectiva da impossibilidade de incorporação da verba nos termos previstos no artigo anterior não impede a realização de outras despesas com pessoal pelo Tribunal de Justiça.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AC5B04" w:rsidRPr="004B155F" w:rsidRDefault="00AC5B04" w:rsidP="00AC5B04">
      <w:pPr>
        <w:ind w:firstLine="567"/>
        <w:jc w:val="both"/>
        <w:rPr>
          <w:rFonts w:cs="Arial"/>
        </w:rPr>
      </w:pPr>
      <w:r w:rsidRPr="004B155F">
        <w:rPr>
          <w:rFonts w:cs="Arial"/>
        </w:rPr>
        <w:t>Art. 4º. As despesas resultantes da execução desta Lei Complementar correrão à conta das dotações orçamentárias consignadas ao Poder Judiciário.</w:t>
      </w:r>
    </w:p>
    <w:p w:rsidR="00AC5B04" w:rsidRPr="00AC5B04" w:rsidRDefault="00AC5B04" w:rsidP="00AC5B04">
      <w:pPr>
        <w:ind w:firstLine="567"/>
        <w:jc w:val="both"/>
        <w:rPr>
          <w:rFonts w:cs="Arial"/>
          <w:sz w:val="20"/>
          <w:szCs w:val="20"/>
        </w:rPr>
      </w:pPr>
    </w:p>
    <w:p w:rsidR="00550516" w:rsidRPr="00B31488" w:rsidRDefault="00AC5B04" w:rsidP="00AC5B04">
      <w:pPr>
        <w:ind w:firstLine="567"/>
        <w:jc w:val="both"/>
      </w:pPr>
      <w:r w:rsidRPr="004B155F">
        <w:rPr>
          <w:rFonts w:cs="Arial"/>
        </w:rPr>
        <w:t>Art. 5º. Esta Lei Complementar entrará em vigor na data de sua publicação, com efeitos financeiros a partir de 1º de maio de 2015.</w:t>
      </w:r>
    </w:p>
    <w:p w:rsidR="00744F61" w:rsidRPr="00AC5B04" w:rsidRDefault="00744F61" w:rsidP="00744F61">
      <w:pPr>
        <w:ind w:firstLine="567"/>
        <w:jc w:val="both"/>
        <w:rPr>
          <w:sz w:val="20"/>
          <w:szCs w:val="20"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50010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AC5B04">
      <w:headerReference w:type="default" r:id="rId9"/>
      <w:footerReference w:type="default" r:id="rId10"/>
      <w:pgSz w:w="11907" w:h="16840" w:code="9"/>
      <w:pgMar w:top="709" w:right="567" w:bottom="0" w:left="1134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52" w:rsidRDefault="006D7D52">
      <w:r>
        <w:separator/>
      </w:r>
    </w:p>
  </w:endnote>
  <w:endnote w:type="continuationSeparator" w:id="0">
    <w:p w:rsidR="006D7D52" w:rsidRDefault="006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001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52" w:rsidRDefault="006D7D52">
      <w:r>
        <w:separator/>
      </w:r>
    </w:p>
  </w:footnote>
  <w:footnote w:type="continuationSeparator" w:id="0">
    <w:p w:rsidR="006D7D52" w:rsidRDefault="006D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14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0B96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41EB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D7D52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5B04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0010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3C16-32F3-4297-93F8-7E4F54B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31</cp:revision>
  <cp:lastPrinted>2015-04-17T13:14:00Z</cp:lastPrinted>
  <dcterms:created xsi:type="dcterms:W3CDTF">2014-12-22T18:11:00Z</dcterms:created>
  <dcterms:modified xsi:type="dcterms:W3CDTF">2015-04-23T13:06:00Z</dcterms:modified>
</cp:coreProperties>
</file>