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A" w:rsidRPr="007B7D12" w:rsidRDefault="00B96ACA" w:rsidP="001D563E">
      <w:pPr>
        <w:pStyle w:val="Corpodetexto"/>
        <w:spacing w:after="0"/>
        <w:jc w:val="center"/>
      </w:pPr>
      <w:r w:rsidRPr="007B7D12">
        <w:t xml:space="preserve">LEI </w:t>
      </w:r>
      <w:r w:rsidRPr="007B7D12">
        <w:rPr>
          <w:lang w:val="pt-BR"/>
        </w:rPr>
        <w:t>N.</w:t>
      </w:r>
      <w:r w:rsidR="00F154C8">
        <w:rPr>
          <w:lang w:val="pt-BR"/>
        </w:rPr>
        <w:t xml:space="preserve"> </w:t>
      </w:r>
      <w:r w:rsidR="00AB276D">
        <w:rPr>
          <w:lang w:val="pt-BR"/>
        </w:rPr>
        <w:t>4.471</w:t>
      </w:r>
      <w:r w:rsidRPr="007B7D12">
        <w:rPr>
          <w:lang w:val="pt-BR"/>
        </w:rPr>
        <w:t xml:space="preserve">, </w:t>
      </w:r>
      <w:r w:rsidRPr="007B7D12">
        <w:t>DE</w:t>
      </w:r>
      <w:r w:rsidR="00AB276D">
        <w:rPr>
          <w:lang w:val="pt-BR"/>
        </w:rPr>
        <w:t xml:space="preserve"> 25 </w:t>
      </w:r>
      <w:r w:rsidRPr="007B7D12">
        <w:t>DE</w:t>
      </w:r>
      <w:r w:rsidRPr="007B7D12">
        <w:rPr>
          <w:lang w:val="pt-BR"/>
        </w:rPr>
        <w:t xml:space="preserve"> </w:t>
      </w:r>
      <w:r w:rsidR="00D94B1C">
        <w:rPr>
          <w:lang w:val="pt-BR"/>
        </w:rPr>
        <w:t>ABRIL</w:t>
      </w:r>
      <w:r w:rsidRPr="007B7D12">
        <w:rPr>
          <w:lang w:val="pt-BR"/>
        </w:rPr>
        <w:t xml:space="preserve"> </w:t>
      </w:r>
      <w:r w:rsidRPr="007B7D12">
        <w:t>DE 201</w:t>
      </w:r>
      <w:r w:rsidR="00D94B1C">
        <w:rPr>
          <w:lang w:val="pt-BR"/>
        </w:rPr>
        <w:t>9</w:t>
      </w:r>
      <w:r w:rsidRPr="007B7D12">
        <w:t>.</w:t>
      </w:r>
    </w:p>
    <w:p w:rsidR="00D94B1C" w:rsidRDefault="00D94B1C" w:rsidP="00D94B1C">
      <w:pPr>
        <w:jc w:val="both"/>
        <w:rPr>
          <w:i/>
          <w:sz w:val="22"/>
          <w:szCs w:val="22"/>
          <w:lang w:val="x-none"/>
        </w:rPr>
      </w:pPr>
    </w:p>
    <w:p w:rsidR="007B7D12" w:rsidRPr="007B7D12" w:rsidRDefault="007B7D12" w:rsidP="00D94B1C">
      <w:pPr>
        <w:ind w:left="5102"/>
        <w:jc w:val="both"/>
      </w:pPr>
      <w:r w:rsidRPr="007B7D12">
        <w:t>A</w:t>
      </w:r>
      <w:r w:rsidR="00D94B1C">
        <w:t>ltera dispositivos da Lei nº 150, de 6 de março de 1987, q</w:t>
      </w:r>
      <w:r w:rsidR="000B49C9">
        <w:t>ue “Dispõe sobre o Quadro de Ofi</w:t>
      </w:r>
      <w:r w:rsidR="00D94B1C">
        <w:t>ciais da Polícia Militar do Estado e dá outras providências.”</w:t>
      </w:r>
    </w:p>
    <w:p w:rsidR="00B96ACA" w:rsidRPr="001D563E" w:rsidRDefault="00B96ACA" w:rsidP="001D563E">
      <w:pPr>
        <w:tabs>
          <w:tab w:val="left" w:pos="567"/>
        </w:tabs>
        <w:ind w:firstLine="567"/>
        <w:jc w:val="both"/>
        <w:rPr>
          <w:sz w:val="18"/>
        </w:rPr>
      </w:pPr>
    </w:p>
    <w:p w:rsidR="00B96ACA" w:rsidRPr="00D94B1C" w:rsidRDefault="00B96ACA" w:rsidP="00D94B1C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94B1C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D94B1C" w:rsidRDefault="00B96ACA" w:rsidP="00D94B1C">
      <w:pPr>
        <w:tabs>
          <w:tab w:val="left" w:pos="567"/>
        </w:tabs>
        <w:ind w:firstLine="567"/>
        <w:jc w:val="both"/>
      </w:pPr>
      <w:r w:rsidRPr="00D94B1C">
        <w:t>Faço saber que a Assembleia Legislativa decreta e eu sanciono a seguinte Lei:</w:t>
      </w:r>
    </w:p>
    <w:p w:rsidR="00B96ACA" w:rsidRPr="00D94B1C" w:rsidRDefault="00B96ACA" w:rsidP="00D94B1C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 xml:space="preserve">Art. 1º. Os artigos 1º, 5º, 8º, o </w:t>
      </w:r>
      <w:r w:rsidRPr="00D94B1C">
        <w:rPr>
          <w:i/>
          <w:color w:val="000000"/>
        </w:rPr>
        <w:t>caput</w:t>
      </w:r>
      <w:r w:rsidRPr="00D94B1C">
        <w:rPr>
          <w:color w:val="000000"/>
        </w:rPr>
        <w:t xml:space="preserve"> do artigo 12 e o artigo 14 da Lei nº 150, </w:t>
      </w:r>
      <w:r w:rsidRPr="00D94B1C">
        <w:t>de 6 de março de 1987, que “Dispõe sobre o Quadro de Oficiais de Administração da Polícia Militar do Estado e dá outras Providências.”</w:t>
      </w:r>
      <w:r w:rsidRPr="00D94B1C">
        <w:rPr>
          <w:color w:val="000000"/>
        </w:rPr>
        <w:t>, passam a vigorar conforme segue: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  <w:r w:rsidRPr="00D94B1C">
        <w:rPr>
          <w:color w:val="000000"/>
          <w:szCs w:val="24"/>
        </w:rPr>
        <w:t>“Art. 1º. O Quadro de Oficiais de Administração - QOAPM, previsto na alínea “c” do inciso I do artigo 2º da Lei nº 4.295, de 6 de junho de 2018, que “Fixa o efetivo da Polícia Militar do Estado de Rondônia.”, é constituído por Majores PM, Capitães PM, Primeiros-Tenentes PM e Segundos-Tenentes PM.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  <w:r w:rsidRPr="00D94B1C">
        <w:rPr>
          <w:iCs/>
          <w:color w:val="000000"/>
          <w:szCs w:val="24"/>
        </w:rPr>
        <w:t>§ 1º.</w:t>
      </w:r>
      <w:r w:rsidRPr="00D94B1C">
        <w:rPr>
          <w:color w:val="000000"/>
          <w:szCs w:val="24"/>
        </w:rPr>
        <w:t xml:space="preserve"> O acesso ao primeiro posto far-se-á entre os Subtenentes e 1º Sargento PM, de conformidade com as normas estabelecidas nesta Lei.</w:t>
      </w: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iCs/>
          <w:color w:val="000000"/>
        </w:rPr>
        <w:t>§ 2º. Para a promoção ao posto de Major PM é necessário que o policial militar possua o Curso de Aperfeiçoamento de Oficiais, concluído com aproveitamento.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iCs/>
          <w:color w:val="000000"/>
        </w:rPr>
      </w:pPr>
      <w:r w:rsidRPr="00D94B1C">
        <w:rPr>
          <w:color w:val="000000"/>
        </w:rPr>
        <w:t>.......................................................................................................................................</w:t>
      </w: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Art. 5º. É vedada aos policiais do QOAPM a transferência para outro Quadro da Polícia Militar.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.......................................................................................................................................</w:t>
      </w: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  <w:r w:rsidRPr="00D94B1C">
        <w:rPr>
          <w:color w:val="000000"/>
          <w:szCs w:val="24"/>
        </w:rPr>
        <w:t xml:space="preserve">Art. 8º. </w:t>
      </w:r>
      <w:r w:rsidRPr="00D94B1C">
        <w:rPr>
          <w:bCs/>
          <w:color w:val="000000"/>
          <w:szCs w:val="24"/>
        </w:rPr>
        <w:t>..........................................................................................................................</w:t>
      </w:r>
    </w:p>
    <w:p w:rsidR="00D94B1C" w:rsidRPr="00D94B1C" w:rsidRDefault="00D94B1C" w:rsidP="00D94B1C">
      <w:pPr>
        <w:ind w:firstLine="567"/>
        <w:jc w:val="both"/>
        <w:rPr>
          <w:bCs/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Parágrafo único. Compete ao Comandante-Geral da Polícia Militar baixar as instruções para o ingresso, funcionamento e condições de aprovação do Curso, bem como a fixação do número de vagas de acordo com a necessidade da Administração.</w:t>
      </w:r>
    </w:p>
    <w:p w:rsidR="00D94B1C" w:rsidRPr="00D94B1C" w:rsidRDefault="00D94B1C" w:rsidP="00D94B1C">
      <w:pPr>
        <w:pStyle w:val="WW-Recuodecorpodetexto2"/>
        <w:ind w:firstLine="567"/>
        <w:jc w:val="both"/>
        <w:rPr>
          <w:color w:val="000000"/>
          <w:szCs w:val="24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Art. 12. As promoções no QOAPM obedecerão aos princípios contidos na Lei de Promoção de Oficiais da Polícia Militar e no respectivo Regulamento, no tocante ao acesso até o posto de Major PM.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.......................................................................................................................................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Art. 14. A permanência no serviço ativo, para os Oficiais integrantes do QOA, será de 30 (trinta) anos de efetivo serviço ou quando atingirem a idade limite:</w:t>
      </w: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</w:p>
    <w:p w:rsidR="00D94B1C" w:rsidRPr="00D94B1C" w:rsidRDefault="00D94B1C" w:rsidP="00D94B1C">
      <w:pPr>
        <w:pStyle w:val="Recuodecorpodetexto"/>
        <w:ind w:left="0" w:firstLine="567"/>
        <w:rPr>
          <w:color w:val="000000"/>
        </w:rPr>
      </w:pPr>
      <w:r w:rsidRPr="00D94B1C">
        <w:rPr>
          <w:color w:val="000000"/>
        </w:rPr>
        <w:t>I - para Major PM: 59 anos;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II - para Capitão PM: 56 anos;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III - para Primeiro-Tenente PM: 54 anos; e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IV - para Segundo-Tenente PM: 52 anos.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.......................................................................................................................................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Art. 2º. Acrescenta o artigo 15-A a Lei nº 150, de 1987, na forma a seguir:</w:t>
      </w:r>
    </w:p>
    <w:p w:rsidR="00D94B1C" w:rsidRPr="00D94B1C" w:rsidRDefault="00D94B1C" w:rsidP="00D94B1C">
      <w:pPr>
        <w:ind w:firstLine="567"/>
        <w:jc w:val="both"/>
        <w:rPr>
          <w:color w:val="000000"/>
        </w:rPr>
      </w:pPr>
    </w:p>
    <w:p w:rsidR="00D94B1C" w:rsidRPr="00D94B1C" w:rsidRDefault="00D94B1C" w:rsidP="00D94B1C">
      <w:pPr>
        <w:ind w:firstLine="567"/>
        <w:jc w:val="both"/>
        <w:rPr>
          <w:color w:val="000000"/>
        </w:rPr>
      </w:pPr>
      <w:r w:rsidRPr="00D94B1C">
        <w:rPr>
          <w:color w:val="000000"/>
        </w:rPr>
        <w:t>“Art. 15-A. Esta Lei aplica-se aos Editais em aberto que não iniciaram o Curso de Formação.”</w:t>
      </w:r>
    </w:p>
    <w:p w:rsidR="007B7D12" w:rsidRPr="00D94B1C" w:rsidRDefault="007B7D12" w:rsidP="00D94B1C">
      <w:pPr>
        <w:ind w:firstLine="567"/>
        <w:jc w:val="both"/>
      </w:pPr>
    </w:p>
    <w:p w:rsidR="00614DF9" w:rsidRPr="00D94B1C" w:rsidRDefault="00D94B1C" w:rsidP="00D94B1C">
      <w:pPr>
        <w:ind w:firstLine="567"/>
        <w:jc w:val="both"/>
      </w:pPr>
      <w:r>
        <w:t>Art. 3</w:t>
      </w:r>
      <w:r w:rsidR="009420C6" w:rsidRPr="00D94B1C">
        <w:t>º</w:t>
      </w:r>
      <w:r w:rsidR="007B7D12" w:rsidRPr="00D94B1C">
        <w:t>. Esta Lei entra em vigor na data de sua publicação.</w:t>
      </w:r>
    </w:p>
    <w:p w:rsidR="007B7D12" w:rsidRPr="00D94B1C" w:rsidRDefault="007B7D12" w:rsidP="00D94B1C">
      <w:pPr>
        <w:ind w:firstLine="567"/>
        <w:jc w:val="both"/>
      </w:pPr>
    </w:p>
    <w:p w:rsidR="007B7D12" w:rsidRPr="00D94B1C" w:rsidRDefault="00B96ACA" w:rsidP="00D94B1C">
      <w:pPr>
        <w:ind w:firstLine="567"/>
        <w:jc w:val="both"/>
      </w:pPr>
      <w:r w:rsidRPr="00D94B1C">
        <w:t>Palácio do Governo do Estado de Rondônia, em</w:t>
      </w:r>
      <w:r w:rsidR="00AB276D">
        <w:t xml:space="preserve"> 25 </w:t>
      </w:r>
      <w:bookmarkStart w:id="0" w:name="_GoBack"/>
      <w:bookmarkEnd w:id="0"/>
      <w:r w:rsidRPr="00D94B1C">
        <w:t xml:space="preserve">de </w:t>
      </w:r>
      <w:r w:rsidR="00D94B1C">
        <w:t>abril</w:t>
      </w:r>
      <w:r w:rsidRPr="00D94B1C">
        <w:t xml:space="preserve"> de 201</w:t>
      </w:r>
      <w:r w:rsidR="00D94B1C">
        <w:t>9</w:t>
      </w:r>
      <w:r w:rsidRPr="00D94B1C">
        <w:t>, 1</w:t>
      </w:r>
      <w:r w:rsidR="00D94B1C">
        <w:t>31º</w:t>
      </w:r>
      <w:r w:rsidRPr="00D94B1C">
        <w:t xml:space="preserve"> da República. </w:t>
      </w:r>
    </w:p>
    <w:p w:rsidR="007B7D12" w:rsidRDefault="007B7D12" w:rsidP="001D563E">
      <w:pPr>
        <w:ind w:firstLine="567"/>
        <w:jc w:val="both"/>
      </w:pPr>
    </w:p>
    <w:p w:rsidR="001D563E" w:rsidRDefault="001D563E" w:rsidP="001D563E">
      <w:pPr>
        <w:ind w:firstLine="567"/>
        <w:jc w:val="both"/>
      </w:pPr>
    </w:p>
    <w:p w:rsidR="00D94B1C" w:rsidRPr="007B7D12" w:rsidRDefault="00D94B1C" w:rsidP="001D563E">
      <w:pPr>
        <w:ind w:firstLine="567"/>
        <w:jc w:val="both"/>
      </w:pPr>
    </w:p>
    <w:p w:rsidR="00B96ACA" w:rsidRPr="007B7D12" w:rsidRDefault="00D94B1C" w:rsidP="001D563E">
      <w:pPr>
        <w:tabs>
          <w:tab w:val="left" w:pos="4365"/>
        </w:tabs>
        <w:jc w:val="center"/>
        <w:rPr>
          <w:b/>
        </w:rPr>
      </w:pPr>
      <w:r>
        <w:rPr>
          <w:b/>
        </w:rPr>
        <w:t>MARCOS JOSÉ ROCHA DOS SANTOS</w:t>
      </w:r>
    </w:p>
    <w:p w:rsidR="00842D49" w:rsidRPr="001D563E" w:rsidRDefault="00B96ACA" w:rsidP="001D563E">
      <w:pPr>
        <w:jc w:val="center"/>
      </w:pPr>
      <w:r w:rsidRPr="007B7D12">
        <w:t>Governador</w:t>
      </w:r>
    </w:p>
    <w:sectPr w:rsidR="00842D49" w:rsidRPr="001D563E" w:rsidSect="001D563E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AB276D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64.5pt" o:ole="" filled="t">
          <v:fill color2="black"/>
          <v:imagedata r:id="rId1" o:title=""/>
        </v:shape>
        <o:OLEObject Type="Embed" ProgID="Word.Picture.8" ShapeID="_x0000_i1025" DrawAspect="Content" ObjectID="_1617692225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AB27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A"/>
    <w:rsid w:val="00061A65"/>
    <w:rsid w:val="00071F7E"/>
    <w:rsid w:val="000B49C9"/>
    <w:rsid w:val="000F717B"/>
    <w:rsid w:val="001D563E"/>
    <w:rsid w:val="002C174B"/>
    <w:rsid w:val="002D71CA"/>
    <w:rsid w:val="004F523B"/>
    <w:rsid w:val="00614DF9"/>
    <w:rsid w:val="006B009E"/>
    <w:rsid w:val="006D71FC"/>
    <w:rsid w:val="00793EAD"/>
    <w:rsid w:val="007B7D12"/>
    <w:rsid w:val="00842D49"/>
    <w:rsid w:val="009420C6"/>
    <w:rsid w:val="00AB276D"/>
    <w:rsid w:val="00B96ACA"/>
    <w:rsid w:val="00C37E4E"/>
    <w:rsid w:val="00C52D86"/>
    <w:rsid w:val="00D94B1C"/>
    <w:rsid w:val="00DC45E2"/>
    <w:rsid w:val="00E25068"/>
    <w:rsid w:val="00F154C8"/>
    <w:rsid w:val="00F276B3"/>
    <w:rsid w:val="00F5428A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DE4FCB2C-0684-4AEB-A3CE-A127D12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  <w:style w:type="paragraph" w:customStyle="1" w:styleId="WW-Recuodecorpodetexto2">
    <w:name w:val="WW-Recuo de corpo de texto 2"/>
    <w:basedOn w:val="Normal"/>
    <w:rsid w:val="00D94B1C"/>
    <w:pPr>
      <w:ind w:firstLine="1418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9DF3-90C0-4D93-846B-A944B0EE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Italo Reis</cp:lastModifiedBy>
  <cp:revision>6</cp:revision>
  <cp:lastPrinted>2019-04-24T14:31:00Z</cp:lastPrinted>
  <dcterms:created xsi:type="dcterms:W3CDTF">2019-04-24T14:18:00Z</dcterms:created>
  <dcterms:modified xsi:type="dcterms:W3CDTF">2019-04-25T14:10:00Z</dcterms:modified>
</cp:coreProperties>
</file>