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BA" w:rsidRPr="00C8498B" w:rsidRDefault="007642BA" w:rsidP="004F230A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8498B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C8498B">
        <w:rPr>
          <w:rFonts w:ascii="Times New Roman" w:hAnsi="Times New Roman"/>
          <w:sz w:val="24"/>
          <w:szCs w:val="24"/>
        </w:rPr>
        <w:t>N.</w:t>
      </w:r>
      <w:r w:rsidR="002B643B">
        <w:rPr>
          <w:rFonts w:ascii="Times New Roman" w:hAnsi="Times New Roman"/>
          <w:sz w:val="24"/>
          <w:szCs w:val="24"/>
        </w:rPr>
        <w:t xml:space="preserve"> 4.232</w:t>
      </w:r>
      <w:r w:rsidRPr="00C8498B">
        <w:rPr>
          <w:rFonts w:ascii="Times New Roman" w:hAnsi="Times New Roman"/>
          <w:sz w:val="24"/>
          <w:szCs w:val="24"/>
        </w:rPr>
        <w:t xml:space="preserve">,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="002B643B">
        <w:rPr>
          <w:rFonts w:ascii="Times New Roman" w:hAnsi="Times New Roman"/>
          <w:sz w:val="24"/>
          <w:szCs w:val="24"/>
        </w:rPr>
        <w:t xml:space="preserve"> 8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Pr="00C8498B">
        <w:rPr>
          <w:rFonts w:ascii="Times New Roman" w:hAnsi="Times New Roman"/>
          <w:sz w:val="24"/>
          <w:szCs w:val="24"/>
        </w:rPr>
        <w:t xml:space="preserve"> </w:t>
      </w:r>
      <w:r w:rsidR="00897178">
        <w:rPr>
          <w:rFonts w:ascii="Times New Roman" w:hAnsi="Times New Roman"/>
          <w:sz w:val="24"/>
          <w:szCs w:val="24"/>
        </w:rPr>
        <w:t>JANEIRO</w:t>
      </w:r>
      <w:r w:rsidRPr="00C8498B">
        <w:rPr>
          <w:rFonts w:ascii="Times New Roman" w:hAnsi="Times New Roman"/>
          <w:sz w:val="24"/>
          <w:szCs w:val="24"/>
        </w:rPr>
        <w:t xml:space="preserve"> </w:t>
      </w:r>
      <w:r w:rsidRPr="00C8498B">
        <w:rPr>
          <w:rFonts w:ascii="Times New Roman" w:hAnsi="Times New Roman"/>
          <w:sz w:val="24"/>
          <w:szCs w:val="24"/>
          <w:lang w:val="x-none"/>
        </w:rPr>
        <w:t>DE 201</w:t>
      </w:r>
      <w:r w:rsidR="00897178">
        <w:rPr>
          <w:rFonts w:ascii="Times New Roman" w:hAnsi="Times New Roman"/>
          <w:sz w:val="24"/>
          <w:szCs w:val="24"/>
        </w:rPr>
        <w:t>8</w:t>
      </w:r>
      <w:r w:rsidRPr="00C8498B">
        <w:rPr>
          <w:rFonts w:ascii="Times New Roman" w:hAnsi="Times New Roman"/>
          <w:sz w:val="24"/>
          <w:szCs w:val="24"/>
          <w:lang w:val="x-none"/>
        </w:rPr>
        <w:t>.</w:t>
      </w:r>
    </w:p>
    <w:p w:rsidR="007642BA" w:rsidRPr="007642BA" w:rsidRDefault="007642BA" w:rsidP="0017112B">
      <w:pPr>
        <w:pStyle w:val="Corpodetexto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112B" w:rsidRPr="0017112B" w:rsidRDefault="00897178" w:rsidP="0017112B">
      <w:pPr>
        <w:ind w:left="5103"/>
        <w:jc w:val="both"/>
        <w:rPr>
          <w:color w:val="000000"/>
        </w:rPr>
      </w:pPr>
      <w:r w:rsidRPr="00897178">
        <w:rPr>
          <w:color w:val="000000"/>
        </w:rPr>
        <w:t xml:space="preserve">Introduz a classificação indicativa em exposições, amostras, exibições de arte e eventos culturais no </w:t>
      </w:r>
      <w:bookmarkStart w:id="0" w:name="_GoBack"/>
      <w:bookmarkEnd w:id="0"/>
      <w:r w:rsidRPr="00897178">
        <w:rPr>
          <w:color w:val="000000"/>
        </w:rPr>
        <w:t>âmbito do Estado de Rondônia, e dá outras providências.</w:t>
      </w:r>
    </w:p>
    <w:p w:rsidR="007642BA" w:rsidRPr="0017112B" w:rsidRDefault="007642BA" w:rsidP="0017112B">
      <w:pPr>
        <w:ind w:firstLine="567"/>
        <w:jc w:val="both"/>
      </w:pPr>
    </w:p>
    <w:p w:rsidR="007642BA" w:rsidRPr="0017112B" w:rsidRDefault="007642BA" w:rsidP="0017112B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17112B">
        <w:rPr>
          <w:rFonts w:ascii="Times New Roman" w:eastAsia="Times New Roman" w:hAnsi="Times New Roman" w:cs="Times New Roman"/>
        </w:rPr>
        <w:t>O GOVERNADOR DO ESTADO DE RONDÔNIA:</w:t>
      </w:r>
    </w:p>
    <w:p w:rsidR="007642BA" w:rsidRPr="0017112B" w:rsidRDefault="007642BA" w:rsidP="0017112B">
      <w:pPr>
        <w:ind w:firstLine="567"/>
        <w:jc w:val="both"/>
      </w:pPr>
      <w:r w:rsidRPr="0017112B">
        <w:t>Faço saber que a Assembleia Legislativa decreta e eu sanciono a seguinte Lei:</w:t>
      </w:r>
    </w:p>
    <w:p w:rsidR="007642BA" w:rsidRPr="0017112B" w:rsidRDefault="007642BA" w:rsidP="0017112B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1º. A classificação indicativa tem natureza pedagógica e informativa capaz de garantir à pessoa e a família conhecimento prévio para escolher diversões, espetáculos públicos, exposições, amostras, exibições de arte e eventos culturais adequados à formação de seus filhos, tutelados e curatelados.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Parágrafo único. O poder familiar se exerce pela escolha de conteúdos com possibilidade autorização expressa de acesso a exposições, amostras, exibições de arte e eventos culturais, ainda que a classificação indique faixa etária superior à da criança ou do adolescente.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2º. A prerrogativa dos pais e responsáveis em autorizar o acesso a obras classificadas para qualquer idade, exceto não recomendadas para menores de dezoito anos, não os desobriga de zelar pela integridade física, mental e moral de seus filhos, tutelados ou curatelados.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3º. A classificação indicativa de que trata esta Lei integrará sistema de garantias dos direitos da criança e do adolescente, cujo objetivo é promover, defender e garantir o acesso a exposições, amostras, exibições de arte e eventos culturais adequados à condição peculiar de seu desenvolvimento.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4º. As exposições, amostras, exibições de arte e eventos culturais de que trata esta Lei são classificadas nas seguintes categorias: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I - livre;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II - não recomendado para menores de dez anos;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III - não recomendado para menores de doze anos;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IV - não recomendado para menores de catorze anos;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V - não recomendado para menores de dezesseis anos; e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VI - não recomendado para menores de dezoito anos.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5º. A informação de classificação indicativa deve ser exibida de forma clara, nítida e acessível nos meios que as divulguem e nos termos especificados em regulamento próprio.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6º. A classificação indicativa independe de autorização e é de responsabilidade exclusiva do responsável pela exposição ou evento cultural.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lastRenderedPageBreak/>
        <w:t>Art. 7º. Qualquer pessoa está legitimada a verificar o cumprimento das normas de classificação indicativa e pode encaminhar representação fundamentada acerca do seu descumprimento aos Conselhos Tutelares, ao Ministério Público, ao Poder Judiciário, ao Conselho Estadual dos Direitos da Criança e do Adolescente de Rondônia.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8º. Compete aos Conselhos Tutelares, ao Ministério Público, ao Poder Judiciário, ao Conselho Estadual dos Direitos da Criança e do Adolescente de Rondônia a fiscalização para o fiel cumprimento desta Lei.</w:t>
      </w:r>
    </w:p>
    <w:p w:rsidR="00897178" w:rsidRDefault="00897178" w:rsidP="00897178">
      <w:pPr>
        <w:ind w:firstLine="567"/>
        <w:jc w:val="both"/>
      </w:pPr>
    </w:p>
    <w:p w:rsidR="00897178" w:rsidRDefault="00897178" w:rsidP="00897178">
      <w:pPr>
        <w:ind w:firstLine="567"/>
        <w:jc w:val="both"/>
      </w:pPr>
      <w:r>
        <w:t>Art. 9º. O Poder Executivo regulamentará esta Lei, inclusive com a definição das exposições, amostras, exibições de arte e eventos culturais, adequados ao art. 4º, em 180 (cento e oitenta) dias a contar da publicação desta Lei.</w:t>
      </w:r>
    </w:p>
    <w:p w:rsidR="00897178" w:rsidRDefault="00897178" w:rsidP="00897178">
      <w:pPr>
        <w:ind w:firstLine="567"/>
        <w:jc w:val="both"/>
      </w:pPr>
    </w:p>
    <w:p w:rsidR="0017112B" w:rsidRDefault="00897178" w:rsidP="00897178">
      <w:pPr>
        <w:ind w:firstLine="567"/>
        <w:jc w:val="both"/>
      </w:pPr>
      <w:r>
        <w:t>Art. 10. Esta Lei entra em vigor na data de sua publicação.</w:t>
      </w:r>
    </w:p>
    <w:p w:rsidR="0017112B" w:rsidRPr="0017112B" w:rsidRDefault="0017112B" w:rsidP="0017112B">
      <w:pPr>
        <w:ind w:firstLine="567"/>
        <w:jc w:val="both"/>
      </w:pPr>
    </w:p>
    <w:p w:rsidR="007642BA" w:rsidRPr="0017112B" w:rsidRDefault="007642BA" w:rsidP="0017112B">
      <w:pPr>
        <w:ind w:firstLine="567"/>
        <w:jc w:val="both"/>
      </w:pPr>
      <w:r w:rsidRPr="0017112B">
        <w:t xml:space="preserve">Palácio do Governo do Estado </w:t>
      </w:r>
      <w:r w:rsidR="004F230A" w:rsidRPr="0017112B">
        <w:t>de Rondônia, em</w:t>
      </w:r>
      <w:r w:rsidR="002B643B">
        <w:t xml:space="preserve"> 8 </w:t>
      </w:r>
      <w:r w:rsidR="004F230A" w:rsidRPr="0017112B">
        <w:t xml:space="preserve">de </w:t>
      </w:r>
      <w:r w:rsidR="00897178">
        <w:t>janeiro</w:t>
      </w:r>
      <w:r w:rsidRPr="0017112B">
        <w:t xml:space="preserve"> de 201</w:t>
      </w:r>
      <w:r w:rsidR="00897178">
        <w:t>8</w:t>
      </w:r>
      <w:r w:rsidRPr="0017112B">
        <w:t xml:space="preserve">, 130º da República.  </w:t>
      </w:r>
    </w:p>
    <w:p w:rsidR="007642BA" w:rsidRPr="0017112B" w:rsidRDefault="007642BA" w:rsidP="0017112B">
      <w:pPr>
        <w:ind w:firstLine="567"/>
        <w:jc w:val="both"/>
      </w:pPr>
    </w:p>
    <w:p w:rsidR="007642BA" w:rsidRPr="0017112B" w:rsidRDefault="007642BA" w:rsidP="0017112B">
      <w:pPr>
        <w:ind w:firstLine="567"/>
      </w:pPr>
    </w:p>
    <w:p w:rsidR="007642BA" w:rsidRPr="00897178" w:rsidRDefault="007642BA" w:rsidP="00897178">
      <w:pPr>
        <w:tabs>
          <w:tab w:val="left" w:pos="4365"/>
        </w:tabs>
        <w:ind w:firstLine="567"/>
      </w:pPr>
    </w:p>
    <w:p w:rsidR="007642BA" w:rsidRPr="0017112B" w:rsidRDefault="007642BA" w:rsidP="0017112B">
      <w:pPr>
        <w:tabs>
          <w:tab w:val="left" w:pos="4365"/>
        </w:tabs>
        <w:jc w:val="center"/>
        <w:rPr>
          <w:b/>
        </w:rPr>
      </w:pPr>
      <w:r w:rsidRPr="0017112B">
        <w:rPr>
          <w:b/>
        </w:rPr>
        <w:t>CONFÚCIO AIRES MOURA</w:t>
      </w:r>
    </w:p>
    <w:p w:rsidR="007642BA" w:rsidRPr="0017112B" w:rsidRDefault="007642BA" w:rsidP="0017112B">
      <w:pPr>
        <w:tabs>
          <w:tab w:val="left" w:pos="4365"/>
        </w:tabs>
        <w:jc w:val="center"/>
      </w:pPr>
      <w:r w:rsidRPr="0017112B">
        <w:t>Governador</w:t>
      </w:r>
    </w:p>
    <w:p w:rsidR="0017112B" w:rsidRDefault="0017112B"/>
    <w:p w:rsidR="0017112B" w:rsidRDefault="0017112B"/>
    <w:sectPr w:rsidR="0017112B" w:rsidSect="00897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62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3E" w:rsidRDefault="004F230A">
      <w:r>
        <w:separator/>
      </w:r>
    </w:p>
  </w:endnote>
  <w:endnote w:type="continuationSeparator" w:id="0">
    <w:p w:rsidR="004D403E" w:rsidRDefault="004F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813440"/>
      <w:docPartObj>
        <w:docPartGallery w:val="Page Numbers (Bottom of Page)"/>
        <w:docPartUnique/>
      </w:docPartObj>
    </w:sdtPr>
    <w:sdtEndPr/>
    <w:sdtContent>
      <w:p w:rsidR="00982F8E" w:rsidRDefault="00982F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43B">
          <w:rPr>
            <w:noProof/>
          </w:rPr>
          <w:t>1</w:t>
        </w:r>
        <w:r>
          <w:fldChar w:fldCharType="end"/>
        </w:r>
      </w:p>
    </w:sdtContent>
  </w:sdt>
  <w:p w:rsidR="00150E81" w:rsidRDefault="002B64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3E" w:rsidRDefault="004F230A">
      <w:r>
        <w:separator/>
      </w:r>
    </w:p>
  </w:footnote>
  <w:footnote w:type="continuationSeparator" w:id="0">
    <w:p w:rsidR="004D403E" w:rsidRDefault="004F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06" w:rsidRDefault="00D759BF" w:rsidP="0071003B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76999875" r:id="rId2"/>
      </w:object>
    </w:r>
  </w:p>
  <w:p w:rsidR="00955A06" w:rsidRPr="004B5FB8" w:rsidRDefault="00D759BF" w:rsidP="00955A06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955A06" w:rsidRDefault="00D759BF" w:rsidP="00955A06">
    <w:pPr>
      <w:pStyle w:val="Cabealho"/>
      <w:jc w:val="center"/>
      <w:rPr>
        <w:b/>
      </w:rPr>
    </w:pPr>
    <w:r w:rsidRPr="004B5FB8">
      <w:rPr>
        <w:b/>
      </w:rPr>
      <w:t>GOVERNADORIA</w:t>
    </w:r>
  </w:p>
  <w:p w:rsidR="00955A06" w:rsidRPr="00955A06" w:rsidRDefault="002B643B" w:rsidP="00955A06">
    <w:pPr>
      <w:pStyle w:val="Cabealho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BA"/>
    <w:rsid w:val="0017112B"/>
    <w:rsid w:val="00183064"/>
    <w:rsid w:val="002215E1"/>
    <w:rsid w:val="002B643B"/>
    <w:rsid w:val="00496088"/>
    <w:rsid w:val="004C37AB"/>
    <w:rsid w:val="004D403E"/>
    <w:rsid w:val="004F230A"/>
    <w:rsid w:val="007642BA"/>
    <w:rsid w:val="00897178"/>
    <w:rsid w:val="0091145D"/>
    <w:rsid w:val="00982F8E"/>
    <w:rsid w:val="00D759BF"/>
    <w:rsid w:val="00F903E1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ABA976D3-DA0F-4173-B4AB-12A6B5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642BA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642BA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642B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642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642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2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7642BA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23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F23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7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3</cp:revision>
  <cp:lastPrinted>2017-12-15T13:56:00Z</cp:lastPrinted>
  <dcterms:created xsi:type="dcterms:W3CDTF">2018-01-08T12:28:00Z</dcterms:created>
  <dcterms:modified xsi:type="dcterms:W3CDTF">2018-01-09T14:45:00Z</dcterms:modified>
</cp:coreProperties>
</file>