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27" w:rsidRPr="00382FE4" w:rsidRDefault="00F34827" w:rsidP="00F34827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82FE4">
        <w:rPr>
          <w:rFonts w:ascii="Times New Roman" w:hAnsi="Times New Roman"/>
          <w:sz w:val="24"/>
          <w:szCs w:val="24"/>
        </w:rPr>
        <w:t xml:space="preserve">LEI N. </w:t>
      </w:r>
      <w:r w:rsidR="00304765">
        <w:rPr>
          <w:rFonts w:ascii="Times New Roman" w:hAnsi="Times New Roman"/>
          <w:sz w:val="24"/>
          <w:szCs w:val="24"/>
        </w:rPr>
        <w:t>4.162</w:t>
      </w:r>
      <w:r w:rsidRPr="00382FE4">
        <w:rPr>
          <w:rFonts w:ascii="Times New Roman" w:hAnsi="Times New Roman"/>
          <w:sz w:val="24"/>
          <w:szCs w:val="24"/>
        </w:rPr>
        <w:t xml:space="preserve">, DE </w:t>
      </w:r>
      <w:r w:rsidR="00304765">
        <w:rPr>
          <w:rFonts w:ascii="Times New Roman" w:hAnsi="Times New Roman"/>
          <w:sz w:val="24"/>
          <w:szCs w:val="24"/>
        </w:rPr>
        <w:t>31</w:t>
      </w:r>
      <w:r w:rsidRPr="00382FE4">
        <w:rPr>
          <w:rFonts w:ascii="Times New Roman" w:hAnsi="Times New Roman"/>
          <w:sz w:val="24"/>
          <w:szCs w:val="24"/>
        </w:rPr>
        <w:t xml:space="preserve"> DE OUTUBRO DE 2017.</w:t>
      </w:r>
    </w:p>
    <w:p w:rsidR="00F34827" w:rsidRPr="00382FE4" w:rsidRDefault="00F34827" w:rsidP="00F34827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4827" w:rsidRPr="00F34827" w:rsidRDefault="00F34827" w:rsidP="00F34827">
      <w:pPr>
        <w:ind w:left="4536"/>
        <w:jc w:val="both"/>
      </w:pPr>
      <w:bookmarkStart w:id="0" w:name="_GoBack"/>
      <w:r w:rsidRPr="00F34827">
        <w:t xml:space="preserve">Autoriza o Poder Executivo a contratar financiamento com a Caixa Econômica Federal - CAIXA, oferecer garantias para atender a Secretaria de Estado da Saúde - SESAU com vistas à </w:t>
      </w:r>
      <w:r w:rsidRPr="00F34827">
        <w:rPr>
          <w:color w:val="000000"/>
          <w:u w:color="FF0000"/>
        </w:rPr>
        <w:t>c</w:t>
      </w:r>
      <w:r w:rsidRPr="00F34827">
        <w:t>onstrução do Hospital de Emergência e Urgência do Estado de Rondônia - HEURO, e dá outras providências</w:t>
      </w:r>
      <w:bookmarkEnd w:id="0"/>
      <w:r w:rsidRPr="00F34827">
        <w:t xml:space="preserve">. </w:t>
      </w:r>
    </w:p>
    <w:p w:rsidR="00F34827" w:rsidRPr="00382FE4" w:rsidRDefault="00F34827" w:rsidP="00F34827">
      <w:pPr>
        <w:ind w:left="5103"/>
        <w:jc w:val="both"/>
      </w:pPr>
    </w:p>
    <w:p w:rsidR="00F34827" w:rsidRPr="00382FE4" w:rsidRDefault="00F34827" w:rsidP="00F34827">
      <w:pPr>
        <w:pStyle w:val="xl27"/>
        <w:tabs>
          <w:tab w:val="left" w:pos="-1701"/>
        </w:tabs>
        <w:spacing w:before="0" w:beforeAutospacing="0" w:after="0" w:afterAutospacing="0"/>
        <w:ind w:firstLine="561"/>
        <w:textAlignment w:val="auto"/>
        <w:rPr>
          <w:rFonts w:ascii="Times New Roman" w:eastAsia="Times New Roman" w:hAnsi="Times New Roman" w:cs="Times New Roman"/>
        </w:rPr>
      </w:pPr>
      <w:r w:rsidRPr="00382FE4">
        <w:rPr>
          <w:rFonts w:ascii="Times New Roman" w:eastAsia="Times New Roman" w:hAnsi="Times New Roman" w:cs="Times New Roman"/>
        </w:rPr>
        <w:t>O GOVERNADOR DO ESTADO DE RONDÔNIA:</w:t>
      </w:r>
    </w:p>
    <w:p w:rsidR="00F34827" w:rsidRPr="00382FE4" w:rsidRDefault="00F34827" w:rsidP="00F34827">
      <w:pPr>
        <w:ind w:firstLine="567"/>
        <w:jc w:val="both"/>
      </w:pPr>
      <w:r w:rsidRPr="00382FE4">
        <w:t>Faço saber que a Assembleia Legislativa decreta e eu sanciono a seguinte Lei:</w:t>
      </w:r>
    </w:p>
    <w:p w:rsidR="00F34827" w:rsidRPr="00382FE4" w:rsidRDefault="00F34827" w:rsidP="00F34827">
      <w:pPr>
        <w:ind w:firstLine="561"/>
        <w:jc w:val="both"/>
      </w:pPr>
    </w:p>
    <w:p w:rsidR="00F34827" w:rsidRPr="00F34827" w:rsidRDefault="00F34827" w:rsidP="00F34827">
      <w:pPr>
        <w:ind w:left="10" w:firstLine="557"/>
        <w:jc w:val="both"/>
      </w:pPr>
      <w:r w:rsidRPr="00F34827">
        <w:t xml:space="preserve">Art. 1º. Fica o Poder Executivo autorizado a contratar e garantir financiamento com a Caixa Econômica Federal - CAIXA, até o valor de R$ </w:t>
      </w:r>
      <w:r w:rsidRPr="00F34827">
        <w:rPr>
          <w:color w:val="000000"/>
          <w:u w:color="FF0000"/>
        </w:rPr>
        <w:t>76.000.000,00 (setenta e seis milhões de reais) para o projeto de c</w:t>
      </w:r>
      <w:r w:rsidRPr="00F34827">
        <w:t>onstrução do Hospital de Emergência e Urgência do Estado de Rondônia - HEURO</w:t>
      </w:r>
      <w:r w:rsidRPr="00F34827">
        <w:rPr>
          <w:color w:val="000000"/>
          <w:u w:color="FF0000"/>
        </w:rPr>
        <w:t xml:space="preserve">, </w:t>
      </w:r>
      <w:r w:rsidRPr="00F34827">
        <w:t xml:space="preserve">observadas as disposições legais em vigor para a contratação de operações de crédito, as normas da Caixa Econômica Federal e as condições específicas. </w:t>
      </w:r>
    </w:p>
    <w:p w:rsidR="00F34827" w:rsidRPr="00F34827" w:rsidRDefault="00F34827" w:rsidP="00F34827">
      <w:pPr>
        <w:ind w:left="10" w:firstLine="557"/>
        <w:jc w:val="both"/>
      </w:pPr>
      <w:r w:rsidRPr="00F34827">
        <w:t xml:space="preserve"> </w:t>
      </w:r>
    </w:p>
    <w:p w:rsidR="00F34827" w:rsidRPr="00F34827" w:rsidRDefault="00F34827" w:rsidP="00F34827">
      <w:pPr>
        <w:ind w:left="10" w:firstLine="557"/>
        <w:jc w:val="both"/>
      </w:pPr>
      <w:r w:rsidRPr="00F34827">
        <w:t>Parágrafo único. Os recursos resultantes da operação autorizada neste artigo serão aplicados nas despesas de capital destinadas ao projeto de</w:t>
      </w:r>
      <w:r w:rsidRPr="00F34827">
        <w:rPr>
          <w:color w:val="000000"/>
        </w:rPr>
        <w:t xml:space="preserve"> </w:t>
      </w:r>
      <w:r w:rsidRPr="00F34827">
        <w:t xml:space="preserve">construção do Hospital de Emergência e Urgência do Estado de Rondônia - HEURO por meio da Linha de Financiamento a Infraestrutura e ao Saneamento - FINISA, disponibilizada pela Caixa Econômica Federal - CEF. </w:t>
      </w:r>
    </w:p>
    <w:p w:rsidR="00F34827" w:rsidRPr="00F34827" w:rsidRDefault="00F34827" w:rsidP="00F34827">
      <w:pPr>
        <w:ind w:left="10" w:firstLine="557"/>
        <w:jc w:val="both"/>
      </w:pPr>
      <w:r w:rsidRPr="00F34827">
        <w:t xml:space="preserve">  </w:t>
      </w:r>
    </w:p>
    <w:p w:rsidR="00F34827" w:rsidRPr="00F34827" w:rsidRDefault="00F34827" w:rsidP="00F34827">
      <w:pPr>
        <w:ind w:left="10" w:firstLine="557"/>
        <w:jc w:val="both"/>
      </w:pPr>
      <w:r w:rsidRPr="00F34827">
        <w:t xml:space="preserve">Art. 2º. Para garantia do principal, encargos e acessórios dos financiamentos ou operações de crédito pelo Estado de Rondônia, para execução de obras, serviços e equipamentos, observada a finalidade indicada no artigo 1º e seu parágrafo único, fica o Poder Executivo autorizado a ceder e ou vincular em garantia, em caráter irrevogável e irretratável, a modo </w:t>
      </w:r>
      <w:proofErr w:type="gramStart"/>
      <w:r w:rsidRPr="00F34827">
        <w:rPr>
          <w:i/>
        </w:rPr>
        <w:t>pro solvendo</w:t>
      </w:r>
      <w:proofErr w:type="gramEnd"/>
      <w:r w:rsidRPr="00F34827">
        <w:t xml:space="preserve">, as receitas e parcelas de quotas do Fundo de Participações dos Estados - FPE.  </w:t>
      </w:r>
    </w:p>
    <w:p w:rsidR="00F34827" w:rsidRPr="00F34827" w:rsidRDefault="00F34827" w:rsidP="00F34827">
      <w:pPr>
        <w:ind w:left="10" w:firstLine="557"/>
        <w:jc w:val="both"/>
      </w:pPr>
      <w:r w:rsidRPr="00F34827">
        <w:t xml:space="preserve"> </w:t>
      </w:r>
    </w:p>
    <w:p w:rsidR="00F34827" w:rsidRPr="00F34827" w:rsidRDefault="00F34827" w:rsidP="00F34827">
      <w:pPr>
        <w:ind w:firstLine="557"/>
        <w:jc w:val="both"/>
      </w:pPr>
      <w:r w:rsidRPr="00F34827">
        <w:t xml:space="preserve"> § 1º.</w:t>
      </w:r>
      <w:r w:rsidRPr="00F34827">
        <w:rPr>
          <w:color w:val="0000FF"/>
        </w:rPr>
        <w:t xml:space="preserve"> </w:t>
      </w:r>
      <w:r w:rsidRPr="00F34827">
        <w:t xml:space="preserve">O disposto no </w:t>
      </w:r>
      <w:r w:rsidRPr="00F34827">
        <w:rPr>
          <w:i/>
        </w:rPr>
        <w:t>caput</w:t>
      </w:r>
      <w:r w:rsidRPr="00F34827">
        <w:t xml:space="preserve"> deste artigo </w:t>
      </w:r>
      <w:proofErr w:type="gramStart"/>
      <w:r w:rsidRPr="00F34827">
        <w:t>obedece,</w:t>
      </w:r>
      <w:proofErr w:type="gramEnd"/>
      <w:r w:rsidRPr="00F34827">
        <w:t xml:space="preserve"> no que for pertinente, aos ditames contidos nos artigos 157 e 159 da Constituição Federal, e, na hipótese de extinção ou insuficiência dos impostos ou dos repasses neles mencionados, as receitas dos fundos ou impostos que venham a substituí-los ou complementá-los serão cedidos ou vinculados pelo Poder Executivo à Caixa Econômica Federal - CAIXA, à qual serão conferidos, pelo Estado, os poderes bastantes para que as garantias substitutas ou complementares possam ser prontamente exequíveis, no caso de inadimplemento.</w:t>
      </w:r>
      <w:r w:rsidRPr="00F34827">
        <w:rPr>
          <w:color w:val="7F7F7F"/>
        </w:rPr>
        <w:t xml:space="preserve"> </w:t>
      </w:r>
    </w:p>
    <w:p w:rsidR="00F34827" w:rsidRPr="00F34827" w:rsidRDefault="00F34827" w:rsidP="00F34827">
      <w:pPr>
        <w:ind w:left="10" w:firstLine="557"/>
        <w:jc w:val="both"/>
      </w:pPr>
      <w:r w:rsidRPr="00F34827">
        <w:t xml:space="preserve"> </w:t>
      </w:r>
    </w:p>
    <w:p w:rsidR="00F34827" w:rsidRPr="00F34827" w:rsidRDefault="00F34827" w:rsidP="00F34827">
      <w:pPr>
        <w:ind w:left="10" w:firstLine="557"/>
        <w:jc w:val="both"/>
      </w:pPr>
      <w:r w:rsidRPr="00F34827">
        <w:t xml:space="preserve">§ 2º. Para a efetivação da cessão e ou da vinculação em garantia dos recursos previstos no </w:t>
      </w:r>
      <w:r w:rsidRPr="00F34827">
        <w:rPr>
          <w:i/>
        </w:rPr>
        <w:t>caput</w:t>
      </w:r>
      <w:r w:rsidRPr="00F34827">
        <w:t xml:space="preserve"> deste artigo, fica o Banco do Brasil S.A. autorizado a transferir os recursos cedidos e ou vinculados à conta e ordem da Caixa Econômica Federal - CAIXA nos montantes necessários à amortização da dívida, nos prazos contratualmente estipulados, em caso de cessão, ou ao pagamento dos débitos vencidos e não pagos, em caso de vinculação. </w:t>
      </w:r>
    </w:p>
    <w:p w:rsidR="00F34827" w:rsidRPr="00F34827" w:rsidRDefault="00F34827" w:rsidP="00F34827">
      <w:pPr>
        <w:ind w:left="10" w:firstLine="557"/>
        <w:jc w:val="both"/>
      </w:pPr>
    </w:p>
    <w:p w:rsidR="00F34827" w:rsidRPr="00F34827" w:rsidRDefault="00F34827" w:rsidP="00F34827">
      <w:pPr>
        <w:ind w:left="10" w:firstLine="557"/>
        <w:jc w:val="both"/>
      </w:pPr>
      <w:r w:rsidRPr="00F34827">
        <w:t xml:space="preserve"> § 3º. Os poderes previstos neste artigo e nos §§ 1º e 2º somente poderão ser exercidos pela Caixa Econômica Federal - CAIXA na hipótese de o Estado de Rondônia não ter efetuado, no vencimento, o pagamento das obrigações assumidas nos contratos de empréstimos, financiamentos ou operações de </w:t>
      </w:r>
      <w:proofErr w:type="gramStart"/>
      <w:r w:rsidRPr="00F34827">
        <w:t>crédito celebrados com a Caixa Econômica Federal</w:t>
      </w:r>
      <w:proofErr w:type="gramEnd"/>
      <w:r w:rsidRPr="00F34827">
        <w:t xml:space="preserve"> - CAIXA. </w:t>
      </w:r>
    </w:p>
    <w:p w:rsidR="00F34827" w:rsidRPr="00F34827" w:rsidRDefault="00F34827" w:rsidP="00F34827">
      <w:pPr>
        <w:ind w:left="10" w:firstLine="557"/>
        <w:jc w:val="both"/>
      </w:pPr>
      <w:r w:rsidRPr="00F34827">
        <w:t xml:space="preserve"> </w:t>
      </w:r>
    </w:p>
    <w:p w:rsidR="00F34827" w:rsidRPr="00F34827" w:rsidRDefault="00F34827" w:rsidP="00F34827">
      <w:pPr>
        <w:ind w:left="10" w:firstLine="557"/>
        <w:jc w:val="both"/>
      </w:pPr>
      <w:r w:rsidRPr="00F34827">
        <w:lastRenderedPageBreak/>
        <w:t xml:space="preserve">Art. 3º. Os recursos provenientes da operação de crédito objeto do financiamento serão consignados como receita no orçamento ou em créditos adicionais. </w:t>
      </w:r>
    </w:p>
    <w:p w:rsidR="00F34827" w:rsidRPr="00F34827" w:rsidRDefault="00F34827" w:rsidP="00F34827">
      <w:pPr>
        <w:ind w:left="10" w:firstLine="557"/>
        <w:jc w:val="both"/>
      </w:pPr>
    </w:p>
    <w:p w:rsidR="00F34827" w:rsidRPr="00F34827" w:rsidRDefault="00F34827" w:rsidP="00F34827">
      <w:pPr>
        <w:ind w:left="10" w:firstLine="557"/>
        <w:jc w:val="both"/>
      </w:pPr>
      <w:r w:rsidRPr="00F34827">
        <w:t xml:space="preserve"> Art. 4º. O Poder Executivo consignará nos orçamentos anuais e plurianuais do Estado de Rondônia, durante os prazos que vierem a </w:t>
      </w:r>
      <w:proofErr w:type="gramStart"/>
      <w:r w:rsidRPr="00F34827">
        <w:t>ser</w:t>
      </w:r>
      <w:proofErr w:type="gramEnd"/>
      <w:r w:rsidRPr="00F34827">
        <w:t xml:space="preserve"> estabelecidos para empréstimo, financiamentos ou operações de crédito por ele contraídos, dotações suficientes à amortização do principal, encargos e acessórios resultantes, inclusive os recursos necessários ao atendimento da contrapartida do Estado, no Projeto financiado pela Caixa Econômica Federal, conforme autorizado por esta Lei. </w:t>
      </w:r>
    </w:p>
    <w:p w:rsidR="00F34827" w:rsidRPr="00F34827" w:rsidRDefault="00F34827" w:rsidP="00F34827">
      <w:pPr>
        <w:ind w:left="10" w:firstLine="557"/>
        <w:jc w:val="both"/>
      </w:pPr>
      <w:r w:rsidRPr="00F34827">
        <w:t xml:space="preserve"> </w:t>
      </w:r>
    </w:p>
    <w:p w:rsidR="00F34827" w:rsidRPr="00F34827" w:rsidRDefault="00F34827" w:rsidP="00F34827">
      <w:pPr>
        <w:ind w:left="10" w:firstLine="557"/>
        <w:jc w:val="both"/>
      </w:pPr>
      <w:r w:rsidRPr="00F34827">
        <w:t xml:space="preserve">Art. 5º. Fica o Poder Executivo autorizado a proceder </w:t>
      </w:r>
      <w:proofErr w:type="gramStart"/>
      <w:r w:rsidRPr="00F34827">
        <w:t>as</w:t>
      </w:r>
      <w:proofErr w:type="gramEnd"/>
      <w:r w:rsidRPr="00F34827">
        <w:t xml:space="preserve"> devidas alterações no Plano Plurianual - PPA, Lei de Diretrizes Orçamentárias - LDO e Lei Orçamentária Anual - LOA. </w:t>
      </w:r>
    </w:p>
    <w:p w:rsidR="00F34827" w:rsidRPr="00F34827" w:rsidRDefault="00F34827" w:rsidP="00F34827">
      <w:pPr>
        <w:ind w:left="10" w:firstLine="557"/>
        <w:jc w:val="both"/>
      </w:pPr>
    </w:p>
    <w:p w:rsidR="00F34827" w:rsidRPr="00F34827" w:rsidRDefault="00F34827" w:rsidP="00F34827">
      <w:pPr>
        <w:ind w:left="10" w:firstLine="557"/>
        <w:jc w:val="both"/>
      </w:pPr>
      <w:r w:rsidRPr="00F34827">
        <w:t xml:space="preserve">Art. 6º. O Poder Executivo baixará os atos próprios para regulamentação da presente Lei. </w:t>
      </w:r>
    </w:p>
    <w:p w:rsidR="00F34827" w:rsidRPr="00F34827" w:rsidRDefault="00F34827" w:rsidP="00F34827">
      <w:pPr>
        <w:ind w:left="10" w:firstLine="557"/>
        <w:jc w:val="both"/>
      </w:pPr>
      <w:r w:rsidRPr="00F34827">
        <w:t xml:space="preserve"> </w:t>
      </w:r>
    </w:p>
    <w:p w:rsidR="00F34827" w:rsidRPr="00F34827" w:rsidRDefault="00F34827" w:rsidP="00F34827">
      <w:pPr>
        <w:ind w:left="10" w:firstLine="557"/>
        <w:jc w:val="both"/>
      </w:pPr>
      <w:r w:rsidRPr="00F34827">
        <w:t xml:space="preserve">Art. 7º. As despesas desta Lei ocorrerão por conta de dotações próprias consignadas no orçamento vigente, suplementadas se necessário. </w:t>
      </w:r>
    </w:p>
    <w:p w:rsidR="00F34827" w:rsidRPr="00F34827" w:rsidRDefault="00F34827" w:rsidP="00F34827">
      <w:pPr>
        <w:ind w:left="10" w:firstLine="557"/>
        <w:jc w:val="both"/>
      </w:pPr>
      <w:r w:rsidRPr="00F34827">
        <w:t xml:space="preserve"> </w:t>
      </w:r>
    </w:p>
    <w:p w:rsidR="00F34827" w:rsidRPr="00F34827" w:rsidRDefault="00F34827" w:rsidP="00F34827">
      <w:pPr>
        <w:ind w:left="10" w:firstLine="557"/>
      </w:pPr>
      <w:r w:rsidRPr="00F34827">
        <w:t xml:space="preserve">Art. 8º.  Esta Lei entra em vigor na data de sua publicação. </w:t>
      </w:r>
    </w:p>
    <w:p w:rsidR="00F34827" w:rsidRPr="00382FE4" w:rsidRDefault="00F34827" w:rsidP="00F34827">
      <w:pPr>
        <w:ind w:firstLine="567"/>
        <w:jc w:val="both"/>
      </w:pPr>
    </w:p>
    <w:p w:rsidR="00F34827" w:rsidRPr="00382FE4" w:rsidRDefault="00F34827" w:rsidP="00F34827">
      <w:pPr>
        <w:ind w:firstLine="567"/>
        <w:jc w:val="both"/>
      </w:pPr>
      <w:r w:rsidRPr="00382FE4">
        <w:t xml:space="preserve">Palácio do Governo do Estado de Rondônia, em </w:t>
      </w:r>
      <w:r w:rsidR="00304765">
        <w:t>31</w:t>
      </w:r>
      <w:r w:rsidRPr="00382FE4">
        <w:t xml:space="preserve"> de outubro de 2017, 129º da República.  </w:t>
      </w:r>
    </w:p>
    <w:p w:rsidR="00F34827" w:rsidRPr="00382FE4" w:rsidRDefault="00F34827" w:rsidP="00F34827">
      <w:pPr>
        <w:ind w:firstLine="567"/>
        <w:jc w:val="both"/>
      </w:pPr>
    </w:p>
    <w:p w:rsidR="00F34827" w:rsidRPr="00382FE4" w:rsidRDefault="00F34827" w:rsidP="00F34827">
      <w:pPr>
        <w:tabs>
          <w:tab w:val="left" w:pos="4365"/>
        </w:tabs>
        <w:jc w:val="center"/>
        <w:rPr>
          <w:b/>
        </w:rPr>
      </w:pPr>
    </w:p>
    <w:p w:rsidR="00F34827" w:rsidRPr="00382FE4" w:rsidRDefault="00F34827" w:rsidP="00F34827">
      <w:pPr>
        <w:tabs>
          <w:tab w:val="left" w:pos="4365"/>
        </w:tabs>
        <w:jc w:val="center"/>
        <w:rPr>
          <w:b/>
        </w:rPr>
      </w:pPr>
    </w:p>
    <w:p w:rsidR="00F34827" w:rsidRPr="00382FE4" w:rsidRDefault="00F34827" w:rsidP="00F34827">
      <w:pPr>
        <w:tabs>
          <w:tab w:val="left" w:pos="4365"/>
        </w:tabs>
        <w:jc w:val="center"/>
        <w:rPr>
          <w:b/>
        </w:rPr>
      </w:pPr>
      <w:proofErr w:type="gramStart"/>
      <w:r w:rsidRPr="00382FE4">
        <w:rPr>
          <w:b/>
        </w:rPr>
        <w:t>CONFÚCIO AIRES MOURA</w:t>
      </w:r>
      <w:proofErr w:type="gramEnd"/>
    </w:p>
    <w:p w:rsidR="00F34827" w:rsidRPr="00382FE4" w:rsidRDefault="00F34827" w:rsidP="00F34827">
      <w:pPr>
        <w:jc w:val="center"/>
        <w:rPr>
          <w:b/>
        </w:rPr>
      </w:pPr>
      <w:r w:rsidRPr="00382FE4">
        <w:t>Governador</w:t>
      </w:r>
    </w:p>
    <w:p w:rsidR="00F34827" w:rsidRPr="00382FE4" w:rsidRDefault="00F34827" w:rsidP="00F34827">
      <w:pPr>
        <w:ind w:firstLine="567"/>
        <w:jc w:val="both"/>
      </w:pPr>
    </w:p>
    <w:p w:rsidR="00F34827" w:rsidRPr="00382FE4" w:rsidRDefault="00F34827" w:rsidP="00F34827"/>
    <w:p w:rsidR="00F34827" w:rsidRPr="00382FE4" w:rsidRDefault="00F34827" w:rsidP="00F34827"/>
    <w:p w:rsidR="00F34827" w:rsidRPr="00382FE4" w:rsidRDefault="00F34827" w:rsidP="00F34827"/>
    <w:p w:rsidR="00F34827" w:rsidRPr="00382FE4" w:rsidRDefault="00F34827" w:rsidP="00F34827"/>
    <w:p w:rsidR="00F34827" w:rsidRPr="00382FE4" w:rsidRDefault="00F34827" w:rsidP="00F34827"/>
    <w:p w:rsidR="00F34827" w:rsidRPr="00382FE4" w:rsidRDefault="00F34827" w:rsidP="00F34827"/>
    <w:p w:rsidR="00F34827" w:rsidRDefault="00F34827" w:rsidP="00F34827"/>
    <w:p w:rsidR="00F34827" w:rsidRDefault="00F34827" w:rsidP="00F34827"/>
    <w:p w:rsidR="00F34827" w:rsidRDefault="00F34827" w:rsidP="00F34827"/>
    <w:p w:rsidR="00F34827" w:rsidRDefault="00F34827" w:rsidP="00F34827"/>
    <w:p w:rsidR="00F34827" w:rsidRDefault="00F34827" w:rsidP="00F34827"/>
    <w:p w:rsidR="00AF71F2" w:rsidRDefault="00AF71F2"/>
    <w:sectPr w:rsidR="00AF71F2" w:rsidSect="00F00F99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8C" w:rsidRDefault="00304765">
      <w:r>
        <w:separator/>
      </w:r>
    </w:p>
  </w:endnote>
  <w:endnote w:type="continuationSeparator" w:id="0">
    <w:p w:rsidR="0054788C" w:rsidRDefault="0030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8C" w:rsidRDefault="00304765">
      <w:r>
        <w:separator/>
      </w:r>
    </w:p>
  </w:footnote>
  <w:footnote w:type="continuationSeparator" w:id="0">
    <w:p w:rsidR="0054788C" w:rsidRDefault="00304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F99" w:rsidRDefault="0004101E" w:rsidP="00F00F99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70944806" r:id="rId2"/>
      </w:object>
    </w:r>
  </w:p>
  <w:p w:rsidR="00F00F99" w:rsidRPr="004B5FB8" w:rsidRDefault="0004101E" w:rsidP="00F00F99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F00F99" w:rsidRDefault="0004101E" w:rsidP="00F00F99">
    <w:pPr>
      <w:pStyle w:val="Cabealho"/>
      <w:jc w:val="center"/>
      <w:rPr>
        <w:b/>
      </w:rPr>
    </w:pPr>
    <w:r w:rsidRPr="004B5FB8">
      <w:rPr>
        <w:b/>
      </w:rPr>
      <w:t>GOVERNADORIA</w:t>
    </w:r>
  </w:p>
  <w:p w:rsidR="00F00F99" w:rsidRDefault="00FA76F4" w:rsidP="00F00F9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27"/>
    <w:rsid w:val="0004101E"/>
    <w:rsid w:val="00304765"/>
    <w:rsid w:val="0054788C"/>
    <w:rsid w:val="00AF71F2"/>
    <w:rsid w:val="00F34827"/>
    <w:rsid w:val="00FA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F34827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34827"/>
    <w:rPr>
      <w:rFonts w:ascii="CG Times" w:eastAsia="Times New Roman" w:hAnsi="CG Times" w:cs="Times New Roman"/>
      <w:sz w:val="28"/>
      <w:szCs w:val="20"/>
      <w:lang w:eastAsia="pt-BR"/>
    </w:rPr>
  </w:style>
  <w:style w:type="paragraph" w:customStyle="1" w:styleId="Textolegal">
    <w:name w:val="Texto legal"/>
    <w:basedOn w:val="Recuodecorpodetexto"/>
    <w:rsid w:val="00F34827"/>
    <w:pPr>
      <w:suppressAutoHyphens/>
      <w:autoSpaceDE w:val="0"/>
      <w:spacing w:after="0"/>
      <w:ind w:left="0" w:firstLine="540"/>
      <w:jc w:val="both"/>
    </w:pPr>
    <w:rPr>
      <w:sz w:val="20"/>
      <w:szCs w:val="20"/>
      <w:lang w:val="x-none" w:eastAsia="ar-SA"/>
    </w:rPr>
  </w:style>
  <w:style w:type="paragraph" w:customStyle="1" w:styleId="xl27">
    <w:name w:val="xl27"/>
    <w:basedOn w:val="Normal"/>
    <w:rsid w:val="00F34827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F348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48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3482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3482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F34827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34827"/>
    <w:rPr>
      <w:rFonts w:ascii="CG Times" w:eastAsia="Times New Roman" w:hAnsi="CG Times" w:cs="Times New Roman"/>
      <w:sz w:val="28"/>
      <w:szCs w:val="20"/>
      <w:lang w:eastAsia="pt-BR"/>
    </w:rPr>
  </w:style>
  <w:style w:type="paragraph" w:customStyle="1" w:styleId="Textolegal">
    <w:name w:val="Texto legal"/>
    <w:basedOn w:val="Recuodecorpodetexto"/>
    <w:rsid w:val="00F34827"/>
    <w:pPr>
      <w:suppressAutoHyphens/>
      <w:autoSpaceDE w:val="0"/>
      <w:spacing w:after="0"/>
      <w:ind w:left="0" w:firstLine="540"/>
      <w:jc w:val="both"/>
    </w:pPr>
    <w:rPr>
      <w:sz w:val="20"/>
      <w:szCs w:val="20"/>
      <w:lang w:val="x-none" w:eastAsia="ar-SA"/>
    </w:rPr>
  </w:style>
  <w:style w:type="paragraph" w:customStyle="1" w:styleId="xl27">
    <w:name w:val="xl27"/>
    <w:basedOn w:val="Normal"/>
    <w:rsid w:val="00F34827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F348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48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3482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3482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668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USUARIO-02</cp:lastModifiedBy>
  <cp:revision>3</cp:revision>
  <dcterms:created xsi:type="dcterms:W3CDTF">2017-10-26T11:58:00Z</dcterms:created>
  <dcterms:modified xsi:type="dcterms:W3CDTF">2017-10-31T11:46:00Z</dcterms:modified>
</cp:coreProperties>
</file>