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09" w:rsidRPr="001A7609" w:rsidRDefault="001A7609" w:rsidP="001A7609">
      <w:pPr>
        <w:pStyle w:val="Corpodetexto"/>
        <w:spacing w:after="0"/>
        <w:jc w:val="center"/>
      </w:pPr>
      <w:r w:rsidRPr="001A7609">
        <w:t xml:space="preserve">LEI </w:t>
      </w:r>
      <w:r w:rsidRPr="001A7609">
        <w:rPr>
          <w:lang w:val="pt-BR"/>
        </w:rPr>
        <w:t>N.</w:t>
      </w:r>
      <w:r w:rsidR="00844EF5">
        <w:rPr>
          <w:lang w:val="pt-BR"/>
        </w:rPr>
        <w:t xml:space="preserve"> 4.023</w:t>
      </w:r>
      <w:r w:rsidRPr="001A7609">
        <w:rPr>
          <w:lang w:val="pt-BR"/>
        </w:rPr>
        <w:t xml:space="preserve">, </w:t>
      </w:r>
      <w:r w:rsidRPr="001A7609">
        <w:t>DE</w:t>
      </w:r>
      <w:r w:rsidR="00844EF5">
        <w:rPr>
          <w:lang w:val="pt-BR"/>
        </w:rPr>
        <w:t xml:space="preserve"> 31 </w:t>
      </w:r>
      <w:r w:rsidRPr="001A7609">
        <w:t>DE</w:t>
      </w:r>
      <w:r w:rsidRPr="001A7609">
        <w:rPr>
          <w:lang w:val="pt-BR"/>
        </w:rPr>
        <w:t xml:space="preserve"> MARÇO DE 2017</w:t>
      </w:r>
      <w:r w:rsidRPr="001A7609">
        <w:t>.</w:t>
      </w:r>
    </w:p>
    <w:p w:rsidR="001A7609" w:rsidRPr="001A7609" w:rsidRDefault="001A7609" w:rsidP="001A7609">
      <w:pPr>
        <w:ind w:left="5103"/>
        <w:jc w:val="both"/>
      </w:pPr>
    </w:p>
    <w:p w:rsidR="001A7609" w:rsidRPr="001A7609" w:rsidRDefault="001A7609" w:rsidP="001A7609">
      <w:pPr>
        <w:ind w:left="5103"/>
        <w:jc w:val="both"/>
      </w:pPr>
      <w:r w:rsidRPr="001A7609">
        <w:t>Dá nova redação ao artigo 2º, da Lei nº 3.136, de 3 de julho de 2013, que “</w:t>
      </w:r>
      <w:r w:rsidRPr="001A7609">
        <w:rPr>
          <w:rStyle w:val="Forte"/>
          <w:b w:val="0"/>
        </w:rPr>
        <w:t>Cria e regulamenta o Fundo Especial de Regularização Fundiária Urbana do Estado de Rondônia - FRFUR, institui taxa de utilização de serviços prestados pela Coordenadoria de Regularização Fundiária Urbana - COREFUR, dispõe sobre a gestão de recursos pertinentes a essa Coordenadoria e dá outras providências.</w:t>
      </w:r>
      <w:r w:rsidRPr="001A7609">
        <w:t>”.</w:t>
      </w:r>
    </w:p>
    <w:p w:rsidR="001A7609" w:rsidRPr="001A7609" w:rsidRDefault="001A7609" w:rsidP="001A7609">
      <w:pPr>
        <w:ind w:left="5103"/>
        <w:jc w:val="both"/>
      </w:pPr>
    </w:p>
    <w:p w:rsidR="001A7609" w:rsidRPr="001A7609" w:rsidRDefault="001A7609" w:rsidP="001A7609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1A7609">
        <w:rPr>
          <w:rFonts w:ascii="Times New Roman" w:eastAsia="Times New Roman" w:hAnsi="Times New Roman" w:cs="Times New Roman"/>
        </w:rPr>
        <w:t>O VICE-GOVERNADOR DO ESTADO DE RONDÔNIA, no exercício do cargo de Governador do Estado de Rondônia:</w:t>
      </w:r>
    </w:p>
    <w:p w:rsidR="001A7609" w:rsidRPr="001A7609" w:rsidRDefault="001A7609" w:rsidP="001A7609">
      <w:pPr>
        <w:ind w:firstLine="567"/>
        <w:jc w:val="both"/>
      </w:pPr>
      <w:r w:rsidRPr="001A7609">
        <w:t>Faço saber que a Assembleia Legislativa decreta e eu sanciono a seguinte Lei:</w:t>
      </w:r>
    </w:p>
    <w:p w:rsidR="001A7609" w:rsidRPr="001A7609" w:rsidRDefault="001A7609" w:rsidP="001A7609">
      <w:pPr>
        <w:ind w:firstLine="567"/>
        <w:jc w:val="both"/>
        <w:rPr>
          <w:bCs/>
          <w:color w:val="000000"/>
        </w:rPr>
      </w:pPr>
    </w:p>
    <w:p w:rsidR="001A7609" w:rsidRPr="001A7609" w:rsidRDefault="001A7609" w:rsidP="001A7609">
      <w:pPr>
        <w:ind w:firstLine="567"/>
        <w:jc w:val="both"/>
        <w:rPr>
          <w:rStyle w:val="Forte"/>
          <w:b w:val="0"/>
          <w:bCs w:val="0"/>
        </w:rPr>
      </w:pPr>
      <w:r w:rsidRPr="001A7609">
        <w:t>Art. 1º. O artigo 2º, da Lei nº 3.136, de 3 de julho de 2013, que “</w:t>
      </w:r>
      <w:r w:rsidRPr="001A7609">
        <w:rPr>
          <w:rStyle w:val="Forte"/>
          <w:b w:val="0"/>
        </w:rPr>
        <w:t>Cria e regulamenta o Fundo Especial de Regularização Fundiária Urbana do Estado de Rondônia - FRFUR, institui taxa de utilização de serviços prestados pela Coordenadoria de Regularização Fundiária Urbana - COREFUR, dispõe sobre a gestão de recursos pertinentes a essa Coordenadoria e dá outras providências.” passa a vigorar conforme segue:</w:t>
      </w:r>
    </w:p>
    <w:p w:rsidR="001A7609" w:rsidRPr="001A7609" w:rsidRDefault="001A7609" w:rsidP="001A7609">
      <w:pPr>
        <w:ind w:firstLine="567"/>
        <w:jc w:val="both"/>
        <w:rPr>
          <w:rStyle w:val="Forte"/>
          <w:b w:val="0"/>
          <w:bCs w:val="0"/>
        </w:rPr>
      </w:pPr>
    </w:p>
    <w:p w:rsidR="001A7609" w:rsidRPr="001A7609" w:rsidRDefault="001A7609" w:rsidP="001A7609">
      <w:pPr>
        <w:ind w:firstLine="567"/>
        <w:jc w:val="both"/>
      </w:pPr>
      <w:r w:rsidRPr="001A7609">
        <w:rPr>
          <w:rStyle w:val="Forte"/>
          <w:b w:val="0"/>
        </w:rPr>
        <w:t>“</w:t>
      </w:r>
      <w:r w:rsidRPr="001A7609">
        <w:rPr>
          <w:color w:val="000000"/>
        </w:rPr>
        <w:t xml:space="preserve">Art. 2º. O </w:t>
      </w:r>
      <w:r w:rsidRPr="001A7609">
        <w:rPr>
          <w:rStyle w:val="Forte"/>
          <w:b w:val="0"/>
        </w:rPr>
        <w:t>Fundo Especial de Regularização Fundiária Urbana do Estado de Rondônia - FRFUR</w:t>
      </w:r>
      <w:r w:rsidRPr="001A7609">
        <w:rPr>
          <w:color w:val="000000"/>
        </w:rPr>
        <w:t xml:space="preserve"> ficará </w:t>
      </w:r>
      <w:r w:rsidRPr="001A7609">
        <w:t xml:space="preserve">vinculado à Superintendência de Desenvolvimento do Estado de Rondônia - SUDER e </w:t>
      </w:r>
      <w:r w:rsidRPr="001A7609">
        <w:rPr>
          <w:color w:val="000000"/>
        </w:rPr>
        <w:t xml:space="preserve">subordinado à </w:t>
      </w:r>
      <w:r w:rsidRPr="001A7609">
        <w:t xml:space="preserve">Diretoria de Patrimônio - DIPAT, </w:t>
      </w:r>
      <w:r w:rsidRPr="001A7609">
        <w:rPr>
          <w:color w:val="000000"/>
        </w:rPr>
        <w:t>para uso exclusivo no Programa Estadual de Regularização Fundiária Urbana nominado de “Título Já”, criado pela Lei nº 2.910, de 3 de dezembro de 2012.”</w:t>
      </w:r>
    </w:p>
    <w:p w:rsidR="001A7609" w:rsidRPr="001A7609" w:rsidRDefault="001A7609" w:rsidP="001A7609">
      <w:pPr>
        <w:jc w:val="both"/>
      </w:pPr>
    </w:p>
    <w:p w:rsidR="001A7609" w:rsidRPr="001A7609" w:rsidRDefault="001A7609" w:rsidP="001A7609">
      <w:pPr>
        <w:ind w:firstLine="567"/>
        <w:jc w:val="both"/>
      </w:pPr>
      <w:r w:rsidRPr="001A7609">
        <w:t>Art. 2º. Esta Lei entra em vigor na data de sua publicação.</w:t>
      </w:r>
    </w:p>
    <w:p w:rsidR="001A7609" w:rsidRPr="001A7609" w:rsidRDefault="001A7609" w:rsidP="001A7609">
      <w:pPr>
        <w:ind w:firstLine="567"/>
        <w:jc w:val="both"/>
        <w:rPr>
          <w:bCs/>
        </w:rPr>
      </w:pPr>
    </w:p>
    <w:p w:rsidR="001A7609" w:rsidRPr="001A7609" w:rsidRDefault="001A7609" w:rsidP="001A7609">
      <w:pPr>
        <w:ind w:firstLine="567"/>
        <w:jc w:val="both"/>
      </w:pPr>
      <w:r w:rsidRPr="001A7609">
        <w:t>Palácio do Go</w:t>
      </w:r>
      <w:r>
        <w:t>verno do Estado de Rondônia, em</w:t>
      </w:r>
      <w:r w:rsidR="00844EF5">
        <w:t xml:space="preserve"> 31 </w:t>
      </w:r>
      <w:bookmarkStart w:id="0" w:name="_GoBack"/>
      <w:bookmarkEnd w:id="0"/>
      <w:r w:rsidRPr="001A7609">
        <w:t xml:space="preserve">de </w:t>
      </w:r>
      <w:r>
        <w:t>março de 2017</w:t>
      </w:r>
      <w:r w:rsidRPr="001A7609">
        <w:t xml:space="preserve">, 129º da República.  </w:t>
      </w:r>
    </w:p>
    <w:p w:rsidR="001A7609" w:rsidRPr="001A7609" w:rsidRDefault="001A7609" w:rsidP="001A7609">
      <w:pPr>
        <w:ind w:firstLine="567"/>
        <w:jc w:val="both"/>
      </w:pPr>
    </w:p>
    <w:p w:rsidR="001A7609" w:rsidRPr="001A7609" w:rsidRDefault="001A7609" w:rsidP="001A7609">
      <w:pPr>
        <w:tabs>
          <w:tab w:val="left" w:pos="4365"/>
        </w:tabs>
        <w:jc w:val="center"/>
        <w:rPr>
          <w:b/>
        </w:rPr>
      </w:pPr>
    </w:p>
    <w:p w:rsidR="001A7609" w:rsidRPr="001A7609" w:rsidRDefault="001A7609" w:rsidP="001A7609">
      <w:pPr>
        <w:tabs>
          <w:tab w:val="left" w:pos="4365"/>
        </w:tabs>
        <w:jc w:val="center"/>
        <w:rPr>
          <w:b/>
        </w:rPr>
      </w:pPr>
    </w:p>
    <w:p w:rsidR="001A7609" w:rsidRPr="001A7609" w:rsidRDefault="001A7609" w:rsidP="001A7609">
      <w:pPr>
        <w:suppressAutoHyphens w:val="0"/>
        <w:jc w:val="center"/>
        <w:rPr>
          <w:b/>
          <w:lang w:eastAsia="pt-BR"/>
        </w:rPr>
      </w:pPr>
      <w:r w:rsidRPr="001A7609">
        <w:rPr>
          <w:b/>
          <w:lang w:eastAsia="pt-BR"/>
        </w:rPr>
        <w:t>DANIEL PEREIRA</w:t>
      </w:r>
    </w:p>
    <w:p w:rsidR="001A7609" w:rsidRPr="001A7609" w:rsidRDefault="001A7609" w:rsidP="001A7609">
      <w:pPr>
        <w:suppressAutoHyphens w:val="0"/>
        <w:jc w:val="center"/>
        <w:rPr>
          <w:lang w:eastAsia="pt-BR"/>
        </w:rPr>
      </w:pPr>
      <w:r w:rsidRPr="001A7609">
        <w:rPr>
          <w:lang w:eastAsia="pt-BR"/>
        </w:rPr>
        <w:t>Governador em Exercício</w:t>
      </w:r>
    </w:p>
    <w:p w:rsidR="001A7609" w:rsidRPr="001A7609" w:rsidRDefault="001A7609" w:rsidP="001A7609"/>
    <w:p w:rsidR="001F7B49" w:rsidRPr="001A7609" w:rsidRDefault="001F7B49"/>
    <w:sectPr w:rsidR="001F7B49" w:rsidRPr="001A7609" w:rsidSect="00E93B14">
      <w:headerReference w:type="default" r:id="rId6"/>
      <w:pgSz w:w="11906" w:h="16838"/>
      <w:pgMar w:top="1134" w:right="567" w:bottom="567" w:left="1134" w:header="454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609" w:rsidRDefault="001A7609" w:rsidP="001A7609">
      <w:r>
        <w:separator/>
      </w:r>
    </w:p>
  </w:endnote>
  <w:endnote w:type="continuationSeparator" w:id="0">
    <w:p w:rsidR="001A7609" w:rsidRDefault="001A7609" w:rsidP="001A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609" w:rsidRDefault="001A7609" w:rsidP="001A7609">
      <w:r>
        <w:separator/>
      </w:r>
    </w:p>
  </w:footnote>
  <w:footnote w:type="continuationSeparator" w:id="0">
    <w:p w:rsidR="001A7609" w:rsidRDefault="001A7609" w:rsidP="001A7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609" w:rsidRPr="001A7609" w:rsidRDefault="001A7609" w:rsidP="001A7609">
    <w:pPr>
      <w:ind w:right="360"/>
      <w:jc w:val="center"/>
      <w:rPr>
        <w:b/>
        <w:lang w:eastAsia="pt-BR"/>
      </w:rPr>
    </w:pPr>
    <w:r w:rsidRPr="001A7609">
      <w:rPr>
        <w:b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52468690" r:id="rId2"/>
      </w:object>
    </w:r>
  </w:p>
  <w:p w:rsidR="001A7609" w:rsidRPr="001A7609" w:rsidRDefault="001A7609" w:rsidP="001A7609">
    <w:pPr>
      <w:suppressAutoHyphens w:val="0"/>
      <w:jc w:val="center"/>
      <w:rPr>
        <w:b/>
        <w:lang w:eastAsia="pt-BR"/>
      </w:rPr>
    </w:pPr>
    <w:r w:rsidRPr="001A7609">
      <w:rPr>
        <w:b/>
        <w:lang w:eastAsia="pt-BR"/>
      </w:rPr>
      <w:t>GOVERNO DO ESTADO DE RONDÔNIA</w:t>
    </w:r>
  </w:p>
  <w:p w:rsidR="001A7609" w:rsidRPr="001A7609" w:rsidRDefault="001A7609" w:rsidP="001A7609">
    <w:pPr>
      <w:tabs>
        <w:tab w:val="center" w:pos="4419"/>
        <w:tab w:val="right" w:pos="8838"/>
      </w:tabs>
      <w:suppressAutoHyphens w:val="0"/>
      <w:jc w:val="center"/>
      <w:rPr>
        <w:b/>
        <w:sz w:val="26"/>
        <w:lang w:eastAsia="pt-BR"/>
      </w:rPr>
    </w:pPr>
    <w:r w:rsidRPr="001A7609">
      <w:rPr>
        <w:b/>
        <w:lang w:eastAsia="pt-BR"/>
      </w:rPr>
      <w:t>GOVERNADORIA</w:t>
    </w:r>
  </w:p>
  <w:p w:rsidR="001A7609" w:rsidRDefault="001A76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09"/>
    <w:rsid w:val="001A7609"/>
    <w:rsid w:val="001F7B49"/>
    <w:rsid w:val="0084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A7818EB-7992-4B14-B9A0-760B3C7B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6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A760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1A760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1A760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1A760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1A760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1A760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1A760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character" w:styleId="Forte">
    <w:name w:val="Strong"/>
    <w:basedOn w:val="Fontepargpadro"/>
    <w:qFormat/>
    <w:rsid w:val="001A760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76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60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2</cp:revision>
  <cp:lastPrinted>2017-03-30T13:18:00Z</cp:lastPrinted>
  <dcterms:created xsi:type="dcterms:W3CDTF">2017-03-30T13:14:00Z</dcterms:created>
  <dcterms:modified xsi:type="dcterms:W3CDTF">2017-03-31T16:32:00Z</dcterms:modified>
</cp:coreProperties>
</file>