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FB" w:rsidRPr="007308FB" w:rsidRDefault="007308FB" w:rsidP="007308FB">
      <w:pPr>
        <w:pStyle w:val="Corpodetexto"/>
        <w:spacing w:after="0"/>
        <w:jc w:val="center"/>
        <w:rPr>
          <w:lang w:val="pt-BR"/>
        </w:rPr>
      </w:pPr>
      <w:r w:rsidRPr="007308FB">
        <w:t xml:space="preserve">LEI </w:t>
      </w:r>
      <w:r w:rsidRPr="007308FB">
        <w:rPr>
          <w:lang w:val="pt-BR"/>
        </w:rPr>
        <w:t xml:space="preserve">N. </w:t>
      </w:r>
      <w:r w:rsidR="00ED0791">
        <w:rPr>
          <w:lang w:val="pt-BR"/>
        </w:rPr>
        <w:t>3.982</w:t>
      </w:r>
      <w:r w:rsidRPr="007308FB">
        <w:rPr>
          <w:lang w:val="pt-BR"/>
        </w:rPr>
        <w:t xml:space="preserve">, </w:t>
      </w:r>
      <w:r w:rsidRPr="007308FB">
        <w:t>DE</w:t>
      </w:r>
      <w:r w:rsidRPr="007308FB">
        <w:rPr>
          <w:lang w:val="pt-BR"/>
        </w:rPr>
        <w:t xml:space="preserve"> </w:t>
      </w:r>
      <w:r w:rsidR="00ED0791">
        <w:rPr>
          <w:lang w:val="pt-BR"/>
        </w:rPr>
        <w:t>21</w:t>
      </w:r>
      <w:r w:rsidRPr="007308FB">
        <w:rPr>
          <w:lang w:val="pt-BR"/>
        </w:rPr>
        <w:t xml:space="preserve"> </w:t>
      </w:r>
      <w:r w:rsidRPr="007308FB">
        <w:t xml:space="preserve">DE </w:t>
      </w:r>
      <w:r w:rsidRPr="007308FB">
        <w:rPr>
          <w:lang w:val="pt-BR"/>
        </w:rPr>
        <w:t xml:space="preserve">FEVEREIRO </w:t>
      </w:r>
      <w:r w:rsidRPr="007308FB">
        <w:t>DE 201</w:t>
      </w:r>
      <w:r w:rsidRPr="007308FB">
        <w:rPr>
          <w:lang w:val="pt-BR"/>
        </w:rPr>
        <w:t>7</w:t>
      </w:r>
      <w:r w:rsidRPr="007308FB">
        <w:t>.</w:t>
      </w:r>
    </w:p>
    <w:p w:rsidR="007308FB" w:rsidRPr="007308FB" w:rsidRDefault="007308FB" w:rsidP="007308FB">
      <w:pPr>
        <w:ind w:left="4820"/>
        <w:jc w:val="both"/>
      </w:pPr>
    </w:p>
    <w:p w:rsidR="007308FB" w:rsidRPr="007308FB" w:rsidRDefault="007308FB" w:rsidP="007308FB">
      <w:pPr>
        <w:pStyle w:val="Recuodecorpodetexto"/>
        <w:ind w:left="5130"/>
        <w:rPr>
          <w:lang w:val="pt-BR"/>
        </w:rPr>
      </w:pPr>
      <w:r w:rsidRPr="007308FB">
        <w:rPr>
          <w:rFonts w:eastAsia="Book Antiqua"/>
        </w:rPr>
        <w:t>Dispõe sobre aporte de capital à Sociedade de Portos e Hidrovias de Rondônia - SOPH</w:t>
      </w:r>
      <w:r w:rsidRPr="007308FB">
        <w:rPr>
          <w:lang w:val="pt-BR"/>
        </w:rPr>
        <w:t>.</w:t>
      </w:r>
    </w:p>
    <w:p w:rsidR="007308FB" w:rsidRPr="007308FB" w:rsidRDefault="007308FB" w:rsidP="007308FB">
      <w:pPr>
        <w:pStyle w:val="Recuodecorpodetexto"/>
        <w:ind w:left="5130"/>
        <w:rPr>
          <w:lang w:val="pt-BR"/>
        </w:rPr>
      </w:pPr>
    </w:p>
    <w:p w:rsidR="007308FB" w:rsidRPr="007308FB" w:rsidRDefault="007308FB" w:rsidP="007308FB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308FB">
        <w:rPr>
          <w:rFonts w:ascii="Times New Roman" w:eastAsia="Times New Roman" w:hAnsi="Times New Roman" w:cs="Times New Roman"/>
        </w:rPr>
        <w:t>O GOVERNADOR DO ESTADO DE RONDÔNIA:</w:t>
      </w:r>
    </w:p>
    <w:p w:rsidR="007308FB" w:rsidRPr="007308FB" w:rsidRDefault="007308FB" w:rsidP="007308FB">
      <w:pPr>
        <w:ind w:firstLine="567"/>
        <w:jc w:val="both"/>
      </w:pPr>
      <w:r w:rsidRPr="007308FB">
        <w:t>Faço saber que a Assembleia Legislativa decreta e eu sanciono a seguinte Lei:</w:t>
      </w:r>
    </w:p>
    <w:p w:rsidR="007308FB" w:rsidRPr="007308FB" w:rsidRDefault="007308FB" w:rsidP="007308FB">
      <w:pPr>
        <w:ind w:firstLine="567"/>
        <w:jc w:val="both"/>
      </w:pPr>
    </w:p>
    <w:p w:rsidR="007308FB" w:rsidRPr="007308FB" w:rsidRDefault="007308FB" w:rsidP="007308FB">
      <w:pPr>
        <w:ind w:firstLine="567"/>
        <w:jc w:val="both"/>
        <w:rPr>
          <w:rFonts w:eastAsia="Book Antiqua"/>
        </w:rPr>
      </w:pPr>
      <w:r w:rsidRPr="007308FB">
        <w:rPr>
          <w:rFonts w:eastAsia="Book Antiqua"/>
        </w:rPr>
        <w:t xml:space="preserve">Art. 1º. Fica o Poder Executivo autorizado a efetuar aporte de capital, nos moldes do artigo 26, da Lei Complementar nº 101, de </w:t>
      </w:r>
      <w:proofErr w:type="gramStart"/>
      <w:r w:rsidRPr="007308FB">
        <w:rPr>
          <w:rFonts w:eastAsia="Book Antiqua"/>
        </w:rPr>
        <w:t>4</w:t>
      </w:r>
      <w:proofErr w:type="gramEnd"/>
      <w:r w:rsidRPr="007308FB">
        <w:rPr>
          <w:rFonts w:eastAsia="Book Antiqua"/>
        </w:rPr>
        <w:t xml:space="preserve"> de maio de 2000, que “Estabelece normas de finanças públicas voltadas para a responsabilidade na gestão fiscal e dá outras providências” e da Lei nº 729, de 14 de julho de 1997, à Sociedade de Portos e Hidrovias de Rondônia - SOPH, na ordem de </w:t>
      </w:r>
      <w:r w:rsidRPr="007308FB">
        <w:rPr>
          <w:rFonts w:eastAsia="Book Antiqua"/>
          <w:bCs/>
        </w:rPr>
        <w:t>R$ 2.000.000,00</w:t>
      </w:r>
      <w:r w:rsidRPr="007308FB">
        <w:rPr>
          <w:rFonts w:eastAsia="Book Antiqua"/>
        </w:rPr>
        <w:t xml:space="preserve"> (dois milhões de reais).</w:t>
      </w:r>
    </w:p>
    <w:p w:rsidR="007308FB" w:rsidRPr="007308FB" w:rsidRDefault="007308FB" w:rsidP="007308FB">
      <w:pPr>
        <w:ind w:firstLine="567"/>
        <w:jc w:val="both"/>
        <w:rPr>
          <w:rFonts w:eastAsia="Book Antiqua"/>
        </w:rPr>
      </w:pPr>
    </w:p>
    <w:p w:rsidR="007308FB" w:rsidRPr="007308FB" w:rsidRDefault="007308FB" w:rsidP="007308FB">
      <w:pPr>
        <w:ind w:firstLine="567"/>
        <w:jc w:val="both"/>
        <w:rPr>
          <w:rFonts w:eastAsia="Book Antiqua"/>
        </w:rPr>
      </w:pPr>
      <w:r w:rsidRPr="007308FB">
        <w:rPr>
          <w:rFonts w:eastAsia="Book Antiqua"/>
        </w:rPr>
        <w:t>Art. 2º. O Poder Executivo promoverá os ajustes necessários na Lei do Orçamento Anual e na Lei do Plano Plurianual para garantir o disposto no artigo 1º desta Lei.</w:t>
      </w:r>
    </w:p>
    <w:p w:rsidR="007308FB" w:rsidRPr="007308FB" w:rsidRDefault="007308FB" w:rsidP="007308FB">
      <w:pPr>
        <w:ind w:firstLine="708"/>
        <w:jc w:val="both"/>
        <w:rPr>
          <w:rFonts w:eastAsia="Book Antiqua"/>
        </w:rPr>
      </w:pPr>
    </w:p>
    <w:p w:rsidR="007308FB" w:rsidRPr="007308FB" w:rsidRDefault="007308FB" w:rsidP="007308FB">
      <w:pPr>
        <w:ind w:firstLine="561"/>
        <w:jc w:val="both"/>
      </w:pPr>
      <w:r w:rsidRPr="007308FB">
        <w:rPr>
          <w:rFonts w:eastAsia="Book Antiqua"/>
        </w:rPr>
        <w:t>Art. 3º. Esta Lei entra em vigor na data de sua publicação</w:t>
      </w:r>
      <w:r w:rsidRPr="007308FB">
        <w:t>.</w:t>
      </w:r>
    </w:p>
    <w:p w:rsidR="007308FB" w:rsidRPr="007308FB" w:rsidRDefault="007308FB" w:rsidP="007308FB">
      <w:pPr>
        <w:ind w:firstLine="567"/>
        <w:jc w:val="both"/>
      </w:pPr>
    </w:p>
    <w:p w:rsidR="007308FB" w:rsidRPr="007308FB" w:rsidRDefault="007308FB" w:rsidP="007308FB">
      <w:pPr>
        <w:ind w:firstLine="567"/>
        <w:jc w:val="both"/>
      </w:pPr>
      <w:r w:rsidRPr="007308FB">
        <w:t xml:space="preserve">Palácio do Governo do Estado de Rondônia, em </w:t>
      </w:r>
      <w:r w:rsidR="00ED0791">
        <w:t>21</w:t>
      </w:r>
      <w:bookmarkStart w:id="0" w:name="_GoBack"/>
      <w:bookmarkEnd w:id="0"/>
      <w:r w:rsidRPr="007308FB">
        <w:t xml:space="preserve"> de fevereiro de 2017, 129º da República.  </w:t>
      </w:r>
    </w:p>
    <w:p w:rsidR="007308FB" w:rsidRPr="007308FB" w:rsidRDefault="007308FB" w:rsidP="007308FB">
      <w:pPr>
        <w:tabs>
          <w:tab w:val="left" w:pos="4365"/>
        </w:tabs>
        <w:spacing w:line="200" w:lineRule="atLeast"/>
        <w:jc w:val="center"/>
        <w:rPr>
          <w:b/>
        </w:rPr>
      </w:pPr>
    </w:p>
    <w:p w:rsidR="007308FB" w:rsidRPr="007308FB" w:rsidRDefault="007308FB" w:rsidP="007308FB">
      <w:pPr>
        <w:tabs>
          <w:tab w:val="left" w:pos="4365"/>
        </w:tabs>
        <w:spacing w:line="200" w:lineRule="atLeast"/>
        <w:jc w:val="center"/>
        <w:rPr>
          <w:b/>
        </w:rPr>
      </w:pPr>
    </w:p>
    <w:p w:rsidR="007308FB" w:rsidRPr="007308FB" w:rsidRDefault="007308FB" w:rsidP="007308FB">
      <w:pPr>
        <w:tabs>
          <w:tab w:val="left" w:pos="4365"/>
        </w:tabs>
        <w:spacing w:line="200" w:lineRule="atLeast"/>
        <w:jc w:val="center"/>
        <w:rPr>
          <w:b/>
        </w:rPr>
      </w:pPr>
    </w:p>
    <w:p w:rsidR="007308FB" w:rsidRPr="007308FB" w:rsidRDefault="007308FB" w:rsidP="007308FB">
      <w:pPr>
        <w:tabs>
          <w:tab w:val="left" w:pos="4365"/>
        </w:tabs>
        <w:spacing w:line="200" w:lineRule="atLeast"/>
        <w:jc w:val="center"/>
        <w:rPr>
          <w:b/>
        </w:rPr>
      </w:pPr>
      <w:proofErr w:type="gramStart"/>
      <w:r w:rsidRPr="007308FB">
        <w:rPr>
          <w:b/>
        </w:rPr>
        <w:t>CONFÚCIO AIRES MOURA</w:t>
      </w:r>
      <w:proofErr w:type="gramEnd"/>
    </w:p>
    <w:p w:rsidR="007308FB" w:rsidRPr="007308FB" w:rsidRDefault="007308FB" w:rsidP="007308FB">
      <w:pPr>
        <w:tabs>
          <w:tab w:val="left" w:pos="4365"/>
        </w:tabs>
        <w:spacing w:line="200" w:lineRule="atLeast"/>
        <w:jc w:val="center"/>
        <w:rPr>
          <w:b/>
          <w:bCs/>
        </w:rPr>
      </w:pPr>
      <w:r w:rsidRPr="007308FB">
        <w:t>Governador</w:t>
      </w:r>
    </w:p>
    <w:p w:rsidR="001F7B3A" w:rsidRPr="007308FB" w:rsidRDefault="001F7B3A"/>
    <w:sectPr w:rsidR="001F7B3A" w:rsidRPr="007308FB" w:rsidSect="00483BD3">
      <w:headerReference w:type="default" r:id="rId7"/>
      <w:footerReference w:type="default" r:id="rId8"/>
      <w:pgSz w:w="11906" w:h="16838" w:code="9"/>
      <w:pgMar w:top="1134" w:right="567" w:bottom="567" w:left="1134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0791">
      <w:r>
        <w:separator/>
      </w:r>
    </w:p>
  </w:endnote>
  <w:endnote w:type="continuationSeparator" w:id="0">
    <w:p w:rsidR="00000000" w:rsidRDefault="00ED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ED079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0791">
      <w:r>
        <w:separator/>
      </w:r>
    </w:p>
  </w:footnote>
  <w:footnote w:type="continuationSeparator" w:id="0">
    <w:p w:rsidR="00000000" w:rsidRDefault="00ED0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7308FB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7pt;height:66.15pt" o:ole="" filled="t">
          <v:fill color2="black"/>
          <v:imagedata r:id="rId1" o:title=""/>
        </v:shape>
        <o:OLEObject Type="Embed" ProgID="Word.Picture.8" ShapeID="_x0000_i1025" DrawAspect="Content" ObjectID="_1549256025" r:id="rId2"/>
      </w:object>
    </w:r>
  </w:p>
  <w:p w:rsidR="001D1AE2" w:rsidRPr="001D1AE2" w:rsidRDefault="007308FB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483BD3" w:rsidRDefault="007308FB" w:rsidP="001D1AE2">
    <w:pPr>
      <w:pStyle w:val="Cabealho"/>
      <w:jc w:val="center"/>
      <w:rPr>
        <w:b/>
        <w:sz w:val="22"/>
        <w:szCs w:val="22"/>
        <w:lang w:val="pt-BR"/>
      </w:rPr>
    </w:pPr>
    <w:r w:rsidRPr="00483BD3">
      <w:rPr>
        <w:b/>
        <w:sz w:val="22"/>
        <w:szCs w:val="22"/>
      </w:rPr>
      <w:t>GOVERNADORIA</w:t>
    </w:r>
  </w:p>
  <w:p w:rsidR="002C5B39" w:rsidRPr="008B5159" w:rsidRDefault="00ED0791" w:rsidP="001D1AE2">
    <w:pPr>
      <w:pStyle w:val="Cabealho"/>
      <w:jc w:val="center"/>
      <w:rPr>
        <w:b/>
        <w:sz w:val="14"/>
        <w:szCs w:val="14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FB"/>
    <w:rsid w:val="001F7B3A"/>
    <w:rsid w:val="007308FB"/>
    <w:rsid w:val="00E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08FB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7308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7308FB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7308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7308FB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7308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7308FB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7308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7308FB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308FB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7308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7308FB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7308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7308FB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7308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7308FB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7308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7308FB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Pedro Henrique Pamplona Rodrigues</cp:lastModifiedBy>
  <cp:revision>2</cp:revision>
  <dcterms:created xsi:type="dcterms:W3CDTF">2017-02-21T11:33:00Z</dcterms:created>
  <dcterms:modified xsi:type="dcterms:W3CDTF">2017-02-22T12:07:00Z</dcterms:modified>
</cp:coreProperties>
</file>