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6A" w:rsidRDefault="0038706A" w:rsidP="00CB1C37">
      <w:pPr>
        <w:pStyle w:val="Corpodetexto"/>
        <w:spacing w:after="0"/>
        <w:jc w:val="center"/>
        <w:rPr>
          <w:lang w:val="pt-BR"/>
        </w:rPr>
      </w:pPr>
    </w:p>
    <w:p w:rsidR="0038706A" w:rsidRDefault="0038706A" w:rsidP="00CB1C37">
      <w:pPr>
        <w:pStyle w:val="Corpodetexto"/>
        <w:spacing w:after="0"/>
        <w:jc w:val="center"/>
        <w:rPr>
          <w:lang w:val="pt-BR"/>
        </w:rPr>
      </w:pPr>
    </w:p>
    <w:p w:rsidR="0038706A" w:rsidRPr="00DE2F1A" w:rsidRDefault="0038706A" w:rsidP="0038706A">
      <w:pPr>
        <w:ind w:right="-79"/>
        <w:jc w:val="center"/>
        <w:rPr>
          <w:b/>
          <w:lang w:eastAsia="pt-BR"/>
        </w:rPr>
      </w:pPr>
      <w:r w:rsidRPr="00DE2F1A">
        <w:rPr>
          <w:b/>
          <w:lang w:eastAsia="pt-BR"/>
        </w:rPr>
        <w:object w:dxaOrig="14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0.5pt" o:ole="" fillcolor="window">
            <v:imagedata r:id="rId7" o:title=""/>
          </v:shape>
          <o:OLEObject Type="Embed" ProgID="Word.Picture.8" ShapeID="_x0000_i1025" DrawAspect="Content" ObjectID="_1543652158" r:id="rId8"/>
        </w:object>
      </w:r>
    </w:p>
    <w:p w:rsidR="0038706A" w:rsidRPr="00DE2F1A" w:rsidRDefault="0038706A" w:rsidP="0038706A">
      <w:pPr>
        <w:jc w:val="center"/>
        <w:rPr>
          <w:b/>
          <w:lang w:eastAsia="pt-BR"/>
        </w:rPr>
      </w:pPr>
      <w:r w:rsidRPr="00DE2F1A">
        <w:rPr>
          <w:b/>
          <w:lang w:eastAsia="pt-BR"/>
        </w:rPr>
        <w:t>GOVERNO DO ESTADO DE RONDÔNIA</w:t>
      </w:r>
    </w:p>
    <w:p w:rsidR="0038706A" w:rsidRDefault="0038706A" w:rsidP="0038706A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pt-BR"/>
        </w:rPr>
      </w:pPr>
      <w:r w:rsidRPr="00DE2F1A">
        <w:rPr>
          <w:b/>
          <w:szCs w:val="20"/>
          <w:lang w:eastAsia="pt-BR"/>
        </w:rPr>
        <w:t>GOVERNADORIA</w:t>
      </w:r>
    </w:p>
    <w:p w:rsidR="0038706A" w:rsidRPr="00DE2F1A" w:rsidRDefault="0038706A" w:rsidP="0038706A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pt-BR"/>
        </w:rPr>
      </w:pPr>
    </w:p>
    <w:p w:rsidR="0038706A" w:rsidRDefault="0038706A" w:rsidP="00CB1C37">
      <w:pPr>
        <w:pStyle w:val="Corpodetexto"/>
        <w:spacing w:after="0"/>
        <w:jc w:val="center"/>
        <w:rPr>
          <w:lang w:val="pt-BR"/>
        </w:rPr>
      </w:pPr>
    </w:p>
    <w:p w:rsidR="00CB1C37" w:rsidRPr="00CB1C37" w:rsidRDefault="00CB1C37" w:rsidP="00CB1C37">
      <w:pPr>
        <w:pStyle w:val="Corpodetexto"/>
        <w:spacing w:after="0"/>
        <w:jc w:val="center"/>
        <w:rPr>
          <w:lang w:val="pt-BR"/>
        </w:rPr>
      </w:pPr>
      <w:r w:rsidRPr="00CB1C37">
        <w:t xml:space="preserve">LEI </w:t>
      </w:r>
      <w:r w:rsidRPr="00CB1C37">
        <w:rPr>
          <w:lang w:val="pt-BR"/>
        </w:rPr>
        <w:t xml:space="preserve">N.   </w:t>
      </w:r>
      <w:r w:rsidR="0038706A">
        <w:rPr>
          <w:lang w:val="pt-BR"/>
        </w:rPr>
        <w:t>3.953</w:t>
      </w:r>
      <w:r w:rsidRPr="00CB1C37">
        <w:rPr>
          <w:lang w:val="pt-BR"/>
        </w:rPr>
        <w:t xml:space="preserve">, </w:t>
      </w:r>
      <w:r w:rsidRPr="00CB1C37">
        <w:t>DE</w:t>
      </w:r>
      <w:r>
        <w:rPr>
          <w:lang w:val="pt-BR"/>
        </w:rPr>
        <w:t xml:space="preserve"> </w:t>
      </w:r>
      <w:r w:rsidR="0038706A">
        <w:rPr>
          <w:lang w:val="pt-BR"/>
        </w:rPr>
        <w:t>19</w:t>
      </w:r>
      <w:r>
        <w:rPr>
          <w:lang w:val="pt-BR"/>
        </w:rPr>
        <w:t xml:space="preserve"> </w:t>
      </w:r>
      <w:r w:rsidRPr="00CB1C37">
        <w:t>DE</w:t>
      </w:r>
      <w:r w:rsidRPr="00CB1C37">
        <w:rPr>
          <w:lang w:val="pt-BR"/>
        </w:rPr>
        <w:t xml:space="preserve"> DEZEMBRO </w:t>
      </w:r>
      <w:r w:rsidRPr="00CB1C37">
        <w:t>DE 201</w:t>
      </w:r>
      <w:r w:rsidRPr="00CB1C37">
        <w:rPr>
          <w:lang w:val="pt-BR"/>
        </w:rPr>
        <w:t>6</w:t>
      </w:r>
      <w:r w:rsidRPr="00CB1C37">
        <w:t>.</w:t>
      </w:r>
    </w:p>
    <w:p w:rsidR="00CB1C37" w:rsidRPr="00CB1C37" w:rsidRDefault="00CB1C37" w:rsidP="00CB1C37">
      <w:pPr>
        <w:ind w:left="5103"/>
        <w:jc w:val="both"/>
        <w:rPr>
          <w:lang w:val="x-none"/>
        </w:rPr>
      </w:pPr>
    </w:p>
    <w:p w:rsidR="00CB1C37" w:rsidRPr="00CB1C37" w:rsidRDefault="00CB1C37" w:rsidP="00CB1C37">
      <w:pPr>
        <w:ind w:left="5103"/>
        <w:jc w:val="both"/>
      </w:pPr>
      <w:r w:rsidRPr="00CB1C37">
        <w:t>Dá nova redação ao artigo 1º da Lei nº 3.940, de 6 de dezembro de 2016, que “</w:t>
      </w:r>
      <w:r w:rsidRPr="00CB1C37">
        <w:rPr>
          <w:lang w:val="x-none"/>
        </w:rPr>
        <w:t>Autoriza o Poder Executivo a abrir crédito adicional suplementar por anulação, respeitando as fontes de recursos para atender despesas correntes com pessoal e encargos sociais, juros e encargos da dívida e amortização da dívida</w:t>
      </w:r>
      <w:r w:rsidRPr="00CB1C37">
        <w:t>.”</w:t>
      </w:r>
      <w:r w:rsidRPr="00CB1C37">
        <w:rPr>
          <w:lang w:val="x-none"/>
        </w:rPr>
        <w:t>.</w:t>
      </w:r>
    </w:p>
    <w:p w:rsidR="00CB1C37" w:rsidRPr="00CB1C37" w:rsidRDefault="00CB1C37" w:rsidP="00CB1C37">
      <w:pPr>
        <w:ind w:left="5103"/>
        <w:jc w:val="both"/>
      </w:pPr>
    </w:p>
    <w:p w:rsidR="00CB1C37" w:rsidRPr="00CB1C37" w:rsidRDefault="00CB1C37" w:rsidP="00CB1C3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B1C37">
        <w:rPr>
          <w:rFonts w:ascii="Times New Roman" w:eastAsia="Times New Roman" w:hAnsi="Times New Roman" w:cs="Times New Roman"/>
        </w:rPr>
        <w:t>O GOVERNADOR DO ESTADO DE RONDÔNIA:</w:t>
      </w:r>
    </w:p>
    <w:p w:rsidR="00CB1C37" w:rsidRPr="00CB1C37" w:rsidRDefault="00CB1C37" w:rsidP="00CB1C37">
      <w:pPr>
        <w:ind w:firstLine="567"/>
        <w:jc w:val="both"/>
      </w:pPr>
      <w:r w:rsidRPr="00CB1C37">
        <w:t>Faço saber que a Assembleia Legislativa decreta e eu sanciono a seguinte Lei:</w:t>
      </w:r>
    </w:p>
    <w:p w:rsidR="00CB1C37" w:rsidRPr="00CB1C37" w:rsidRDefault="00CB1C37" w:rsidP="00CB1C37">
      <w:pPr>
        <w:ind w:firstLine="567"/>
        <w:jc w:val="both"/>
        <w:rPr>
          <w:bCs/>
          <w:color w:val="000000"/>
        </w:rPr>
      </w:pPr>
    </w:p>
    <w:p w:rsidR="00CB1C37" w:rsidRPr="00CB1C37" w:rsidRDefault="00CB1C37" w:rsidP="00CB1C37">
      <w:pPr>
        <w:ind w:firstLine="567"/>
        <w:jc w:val="both"/>
      </w:pPr>
      <w:r w:rsidRPr="00CB1C37">
        <w:t>Art. 1º. O artigo 1º da Lei nº 3.940, de 6 de dezembro de 2016, que “Autoriza o Poder Executivo a abrir crédito adicional suplementar por anulação, respeitando as fontes de recursos para atender despesas correntes com pessoal e encargos sociais, juros e encargos da dívida e amortização da dívida”, passa a vigorar com a seguinte redação:</w:t>
      </w:r>
    </w:p>
    <w:p w:rsidR="00CB1C37" w:rsidRPr="00CB1C37" w:rsidRDefault="00CB1C37" w:rsidP="00CB1C37">
      <w:pPr>
        <w:ind w:firstLine="567"/>
        <w:jc w:val="both"/>
        <w:rPr>
          <w:bCs/>
          <w:color w:val="000000"/>
        </w:rPr>
      </w:pPr>
    </w:p>
    <w:p w:rsidR="00CB1C37" w:rsidRPr="00CB1C37" w:rsidRDefault="00CB1C37" w:rsidP="00CB1C37">
      <w:pPr>
        <w:ind w:firstLine="567"/>
        <w:jc w:val="both"/>
      </w:pPr>
      <w:r w:rsidRPr="00CB1C37">
        <w:t>“Art. 1º. Fica o Poder Executivo autorizado a abrir crédito adicional suplementar por anulação, respeitando as fontes de recursos, para atender despesas correntes com pessoal e encargos sociais, juros e encargos da dívida e amortização da dívida, e outras despesas correntes em conformidade com o disposto no artigo 43, § 1º, inciso III, da Lei nº 4.320, de 17 de março de 1964.”.</w:t>
      </w:r>
    </w:p>
    <w:p w:rsidR="00CB1C37" w:rsidRPr="00CB1C37" w:rsidRDefault="00CB1C37" w:rsidP="00CB1C37">
      <w:pPr>
        <w:ind w:firstLine="567"/>
        <w:jc w:val="both"/>
      </w:pPr>
    </w:p>
    <w:p w:rsidR="00CB1C37" w:rsidRPr="00CB1C37" w:rsidRDefault="00CB1C37" w:rsidP="00CB1C37">
      <w:pPr>
        <w:ind w:firstLine="567"/>
        <w:jc w:val="both"/>
        <w:rPr>
          <w:color w:val="000000"/>
        </w:rPr>
      </w:pPr>
      <w:r w:rsidRPr="00CB1C37">
        <w:rPr>
          <w:color w:val="000000"/>
        </w:rPr>
        <w:t>Art. 2º. Esta Lei entra em vigor na data de sua publicação.</w:t>
      </w:r>
    </w:p>
    <w:p w:rsidR="00CB1C37" w:rsidRPr="00CB1C37" w:rsidRDefault="00CB1C37" w:rsidP="00CB1C37">
      <w:pPr>
        <w:jc w:val="both"/>
        <w:rPr>
          <w:bCs/>
        </w:rPr>
      </w:pPr>
    </w:p>
    <w:p w:rsidR="00CB1C37" w:rsidRPr="00CB1C37" w:rsidRDefault="00CB1C37" w:rsidP="00CB1C37">
      <w:pPr>
        <w:ind w:firstLine="567"/>
        <w:jc w:val="both"/>
      </w:pPr>
      <w:r w:rsidRPr="00CB1C37">
        <w:t>Palácio do Governo do Estado de Rondônia, em</w:t>
      </w:r>
      <w:r w:rsidR="0038706A">
        <w:t xml:space="preserve"> 19 </w:t>
      </w:r>
      <w:bookmarkStart w:id="0" w:name="_GoBack"/>
      <w:bookmarkEnd w:id="0"/>
      <w:r w:rsidRPr="00CB1C37">
        <w:t xml:space="preserve">de dezembro de 2016, 129º da República.  </w:t>
      </w:r>
    </w:p>
    <w:p w:rsidR="00CB1C37" w:rsidRPr="00CB1C37" w:rsidRDefault="00CB1C37" w:rsidP="00CB1C37">
      <w:pPr>
        <w:ind w:firstLine="567"/>
        <w:jc w:val="both"/>
      </w:pPr>
    </w:p>
    <w:p w:rsidR="00CB1C37" w:rsidRPr="00CB1C37" w:rsidRDefault="00CB1C37" w:rsidP="00CB1C37">
      <w:pPr>
        <w:tabs>
          <w:tab w:val="left" w:pos="4365"/>
        </w:tabs>
        <w:jc w:val="center"/>
        <w:rPr>
          <w:b/>
        </w:rPr>
      </w:pPr>
    </w:p>
    <w:p w:rsidR="00CB1C37" w:rsidRPr="00CB1C37" w:rsidRDefault="00CB1C37" w:rsidP="00CB1C37">
      <w:pPr>
        <w:tabs>
          <w:tab w:val="left" w:pos="4365"/>
        </w:tabs>
        <w:jc w:val="center"/>
        <w:rPr>
          <w:b/>
        </w:rPr>
      </w:pPr>
    </w:p>
    <w:p w:rsidR="00CB1C37" w:rsidRPr="00CB1C37" w:rsidRDefault="00CB1C37" w:rsidP="00CB1C37">
      <w:pPr>
        <w:tabs>
          <w:tab w:val="left" w:pos="4365"/>
        </w:tabs>
        <w:jc w:val="center"/>
        <w:rPr>
          <w:b/>
        </w:rPr>
      </w:pPr>
      <w:r w:rsidRPr="00CB1C37">
        <w:rPr>
          <w:b/>
        </w:rPr>
        <w:t>CONFÚCIO AIRES MOURA</w:t>
      </w:r>
    </w:p>
    <w:p w:rsidR="00FA527D" w:rsidRPr="00CB1C37" w:rsidRDefault="00CB1C37" w:rsidP="00791EED">
      <w:pPr>
        <w:jc w:val="center"/>
      </w:pPr>
      <w:r w:rsidRPr="00CB1C37">
        <w:t>Governador</w:t>
      </w:r>
    </w:p>
    <w:sectPr w:rsidR="00FA527D" w:rsidRPr="00CB1C37" w:rsidSect="009F2B04">
      <w:footerReference w:type="default" r:id="rId9"/>
      <w:pgSz w:w="11906" w:h="16838"/>
      <w:pgMar w:top="426" w:right="1134" w:bottom="1985" w:left="1418" w:header="45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37" w:rsidRDefault="00CB1C37" w:rsidP="00CB1C37">
      <w:r>
        <w:separator/>
      </w:r>
    </w:p>
  </w:endnote>
  <w:endnote w:type="continuationSeparator" w:id="0">
    <w:p w:rsidR="00CB1C37" w:rsidRDefault="00CB1C37" w:rsidP="00CB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57" w:rsidRPr="00CB1C37" w:rsidRDefault="0038706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37" w:rsidRDefault="00CB1C37" w:rsidP="00CB1C37">
      <w:r>
        <w:separator/>
      </w:r>
    </w:p>
  </w:footnote>
  <w:footnote w:type="continuationSeparator" w:id="0">
    <w:p w:rsidR="00CB1C37" w:rsidRDefault="00CB1C37" w:rsidP="00CB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7"/>
    <w:rsid w:val="0038706A"/>
    <w:rsid w:val="00791EED"/>
    <w:rsid w:val="00CB1C37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1C3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B1C3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B1C3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B1C3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1C3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B1C3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B1C3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B1C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B1C37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dcterms:created xsi:type="dcterms:W3CDTF">2016-12-15T17:44:00Z</dcterms:created>
  <dcterms:modified xsi:type="dcterms:W3CDTF">2016-12-19T14:29:00Z</dcterms:modified>
</cp:coreProperties>
</file>