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Default="008F0970" w:rsidP="008F0970">
      <w:pPr>
        <w:pStyle w:val="Corpodetexto"/>
        <w:spacing w:after="0"/>
        <w:jc w:val="center"/>
        <w:rPr>
          <w:lang w:val="pt-BR"/>
        </w:rPr>
      </w:pPr>
      <w:r w:rsidRPr="00074CA4">
        <w:t xml:space="preserve">LEI </w:t>
      </w:r>
      <w:r w:rsidR="002D4973">
        <w:rPr>
          <w:lang w:val="pt-BR"/>
        </w:rPr>
        <w:t>N.</w:t>
      </w:r>
      <w:r w:rsidR="00991A5F">
        <w:rPr>
          <w:lang w:val="pt-BR"/>
        </w:rPr>
        <w:t xml:space="preserve"> 3.803</w:t>
      </w:r>
      <w:r w:rsidR="00E44287">
        <w:rPr>
          <w:lang w:val="pt-BR"/>
        </w:rPr>
        <w:t>,</w:t>
      </w:r>
      <w:r>
        <w:rPr>
          <w:lang w:val="pt-BR"/>
        </w:rPr>
        <w:t xml:space="preserve"> </w:t>
      </w:r>
      <w:r w:rsidRPr="00074CA4">
        <w:t>DE</w:t>
      </w:r>
      <w:r w:rsidR="00991A5F">
        <w:rPr>
          <w:lang w:val="pt-BR"/>
        </w:rPr>
        <w:t xml:space="preserve"> 12 </w:t>
      </w:r>
      <w:r w:rsidR="00E44287">
        <w:t>DE MAIO</w:t>
      </w:r>
      <w:r w:rsidR="001131AF">
        <w:t xml:space="preserve"> DE 201</w:t>
      </w:r>
      <w:r w:rsidR="001131AF">
        <w:rPr>
          <w:lang w:val="pt-BR"/>
        </w:rPr>
        <w:t>6</w:t>
      </w:r>
      <w:r w:rsidRPr="00074CA4">
        <w:t>.</w:t>
      </w:r>
    </w:p>
    <w:p w:rsidR="008F0970" w:rsidRPr="00074CA4" w:rsidRDefault="008F0970" w:rsidP="008F0970">
      <w:pPr>
        <w:jc w:val="both"/>
      </w:pPr>
    </w:p>
    <w:p w:rsidR="00FC54DB" w:rsidRPr="009F5E6B" w:rsidRDefault="002C101F" w:rsidP="002C101F">
      <w:pPr>
        <w:ind w:left="5103" w:hanging="708"/>
        <w:jc w:val="both"/>
      </w:pPr>
      <w:r>
        <w:t xml:space="preserve">            </w:t>
      </w:r>
      <w:r w:rsidR="00E44287" w:rsidRPr="00DB5373">
        <w:t xml:space="preserve">Dispõe sobre a </w:t>
      </w:r>
      <w:proofErr w:type="spellStart"/>
      <w:r>
        <w:t>Licença-Paternidade</w:t>
      </w:r>
      <w:proofErr w:type="spellEnd"/>
      <w:r>
        <w:t xml:space="preserve"> e dá outras      </w:t>
      </w:r>
      <w:r w:rsidR="00E44287" w:rsidRPr="00DB5373">
        <w:t>providências</w:t>
      </w:r>
      <w:r w:rsidR="00FC54DB" w:rsidRPr="009F5E6B">
        <w:t>.</w:t>
      </w:r>
    </w:p>
    <w:p w:rsidR="008F0970" w:rsidRPr="006416B5" w:rsidRDefault="008F0970" w:rsidP="008F0970">
      <w:pPr>
        <w:pStyle w:val="Recuodecorpodetexto"/>
        <w:ind w:left="5130"/>
        <w:rPr>
          <w:lang w:val="pt-BR"/>
        </w:rPr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8F0970" w:rsidRPr="00074CA4" w:rsidRDefault="008F0970" w:rsidP="008F0970">
      <w:pPr>
        <w:ind w:firstLine="567"/>
        <w:jc w:val="both"/>
      </w:pPr>
    </w:p>
    <w:p w:rsidR="00BC055A" w:rsidRPr="009F5E6B" w:rsidRDefault="00BC055A" w:rsidP="00BC055A">
      <w:pPr>
        <w:ind w:firstLine="567"/>
        <w:jc w:val="both"/>
        <w:rPr>
          <w:bCs/>
        </w:rPr>
      </w:pPr>
      <w:r w:rsidRPr="009F5E6B">
        <w:rPr>
          <w:bCs/>
        </w:rPr>
        <w:t xml:space="preserve">Art. 1º. </w:t>
      </w:r>
      <w:r w:rsidR="00E44287" w:rsidRPr="00DB5373">
        <w:t xml:space="preserve">É </w:t>
      </w:r>
      <w:proofErr w:type="gramStart"/>
      <w:r w:rsidR="00E44287" w:rsidRPr="00DB5373">
        <w:t xml:space="preserve">assegurado a todos os servidores públicos efetivos, civis e militares da Administração Pública Direta e Indireta do Estado de Rondônia, a </w:t>
      </w:r>
      <w:proofErr w:type="spellStart"/>
      <w:r w:rsidR="00E44287" w:rsidRPr="00DB5373">
        <w:t>Licença-Paternidade</w:t>
      </w:r>
      <w:proofErr w:type="spellEnd"/>
      <w:r w:rsidR="00E44287" w:rsidRPr="00DB5373">
        <w:t>, nos termos do inciso XIX, do artigo 7º, da Constituição Federal</w:t>
      </w:r>
      <w:proofErr w:type="gramEnd"/>
      <w:r w:rsidRPr="009F5E6B">
        <w:rPr>
          <w:bCs/>
        </w:rPr>
        <w:t>.</w:t>
      </w:r>
    </w:p>
    <w:p w:rsidR="00BC055A" w:rsidRPr="009F5E6B" w:rsidRDefault="00BC055A" w:rsidP="00BC055A">
      <w:pPr>
        <w:ind w:firstLine="600"/>
        <w:jc w:val="both"/>
        <w:rPr>
          <w:bCs/>
        </w:rPr>
      </w:pPr>
    </w:p>
    <w:p w:rsidR="00BC055A" w:rsidRDefault="00BC055A" w:rsidP="00BC055A">
      <w:pPr>
        <w:ind w:firstLine="567"/>
        <w:jc w:val="both"/>
        <w:rPr>
          <w:bCs/>
        </w:rPr>
      </w:pPr>
      <w:r w:rsidRPr="009F5E6B">
        <w:rPr>
          <w:bCs/>
        </w:rPr>
        <w:t xml:space="preserve">Art. 2º. </w:t>
      </w:r>
      <w:r w:rsidR="00E44287" w:rsidRPr="00DB5373">
        <w:t xml:space="preserve">A Licença de que trata o artigo anterior, será concedida por 15 (quinze) dias consecutivos, além dos </w:t>
      </w:r>
      <w:proofErr w:type="gramStart"/>
      <w:r w:rsidR="00E44287" w:rsidRPr="00DB5373">
        <w:t>5</w:t>
      </w:r>
      <w:proofErr w:type="gramEnd"/>
      <w:r w:rsidR="00E44287" w:rsidRPr="00DB5373">
        <w:t xml:space="preserve"> (cinco) dias estabelecidos no § 1º, do artigo 10, do Ato das Disposições Constitucionais Transitórias, da Constituição Federal, </w:t>
      </w:r>
      <w:r w:rsidR="00E44287" w:rsidRPr="00DB5373">
        <w:rPr>
          <w:bCs/>
        </w:rPr>
        <w:t>pelo nascimento ou adoção de filhos, mediante a apresentação da certidão de nascimento, do termo judicial de guarda ou adoção</w:t>
      </w:r>
      <w:r w:rsidRPr="009F5E6B">
        <w:rPr>
          <w:bCs/>
        </w:rPr>
        <w:t>.</w:t>
      </w:r>
    </w:p>
    <w:p w:rsidR="00E44287" w:rsidRDefault="00E44287" w:rsidP="00BC055A">
      <w:pPr>
        <w:ind w:firstLine="567"/>
        <w:jc w:val="both"/>
        <w:rPr>
          <w:bCs/>
        </w:rPr>
      </w:pPr>
    </w:p>
    <w:p w:rsidR="00E44287" w:rsidRPr="009F5E6B" w:rsidRDefault="00E44287" w:rsidP="00BC055A">
      <w:pPr>
        <w:ind w:firstLine="567"/>
        <w:jc w:val="both"/>
        <w:rPr>
          <w:bCs/>
        </w:rPr>
      </w:pPr>
      <w:r w:rsidRPr="00DB5373">
        <w:rPr>
          <w:rStyle w:val="apple-converted-space"/>
          <w:color w:val="000000"/>
        </w:rPr>
        <w:t xml:space="preserve">Parágrafo único. Para a percepção do direito, </w:t>
      </w:r>
      <w:r w:rsidRPr="00DB5373">
        <w:rPr>
          <w:color w:val="000000"/>
        </w:rPr>
        <w:t xml:space="preserve">no prazo de </w:t>
      </w:r>
      <w:proofErr w:type="gramStart"/>
      <w:r w:rsidRPr="00DB5373">
        <w:rPr>
          <w:color w:val="000000"/>
        </w:rPr>
        <w:t>2</w:t>
      </w:r>
      <w:proofErr w:type="gramEnd"/>
      <w:r w:rsidRPr="00DB5373">
        <w:rPr>
          <w:color w:val="000000"/>
        </w:rPr>
        <w:t xml:space="preserve"> (dois) dias úteis após o parto ou decisão de guarda ou adoção, </w:t>
      </w:r>
      <w:r w:rsidRPr="00DB5373">
        <w:rPr>
          <w:rStyle w:val="apple-converted-space"/>
          <w:color w:val="000000"/>
        </w:rPr>
        <w:t>o</w:t>
      </w:r>
      <w:r w:rsidRPr="00DB5373">
        <w:rPr>
          <w:color w:val="000000"/>
        </w:rPr>
        <w:t xml:space="preserve"> servidor deverá apresentar requerimento junto ao Setor de Recursos Humanos do respectivo Órgão de lotação</w:t>
      </w:r>
      <w:r>
        <w:rPr>
          <w:color w:val="000000"/>
        </w:rPr>
        <w:t>.</w:t>
      </w:r>
    </w:p>
    <w:p w:rsidR="00BC055A" w:rsidRPr="009F5E6B" w:rsidRDefault="00BC055A" w:rsidP="00BC055A">
      <w:pPr>
        <w:ind w:firstLine="600"/>
        <w:jc w:val="both"/>
        <w:rPr>
          <w:bCs/>
        </w:rPr>
      </w:pPr>
    </w:p>
    <w:p w:rsidR="00BC055A" w:rsidRPr="009F5E6B" w:rsidRDefault="00BC055A" w:rsidP="00BC055A">
      <w:pPr>
        <w:ind w:firstLine="600"/>
        <w:jc w:val="both"/>
        <w:rPr>
          <w:bCs/>
        </w:rPr>
      </w:pPr>
      <w:r w:rsidRPr="009F5E6B">
        <w:rPr>
          <w:bCs/>
        </w:rPr>
        <w:t xml:space="preserve">Art. 3º. </w:t>
      </w:r>
      <w:r w:rsidR="00E44287" w:rsidRPr="00DB5373">
        <w:t xml:space="preserve">Durante o período de </w:t>
      </w:r>
      <w:proofErr w:type="spellStart"/>
      <w:r w:rsidR="00E44287" w:rsidRPr="00DB5373">
        <w:t>Licença-Paternidade</w:t>
      </w:r>
      <w:proofErr w:type="spellEnd"/>
      <w:r w:rsidR="00E44287" w:rsidRPr="00DB5373">
        <w:t>, o servidor terá direito à remuneração integral</w:t>
      </w:r>
      <w:r w:rsidR="00E44287" w:rsidRPr="00DB5373">
        <w:rPr>
          <w:bCs/>
        </w:rPr>
        <w:t xml:space="preserve"> e seu afastamento será considerado como de efetivo serviço, para todos os efeitos legais</w:t>
      </w:r>
      <w:r w:rsidRPr="009F5E6B">
        <w:rPr>
          <w:bCs/>
        </w:rPr>
        <w:t>.</w:t>
      </w:r>
    </w:p>
    <w:p w:rsidR="00BC055A" w:rsidRPr="009F5E6B" w:rsidRDefault="00BC055A" w:rsidP="00BC055A">
      <w:pPr>
        <w:ind w:firstLine="600"/>
        <w:jc w:val="both"/>
        <w:rPr>
          <w:bCs/>
        </w:rPr>
      </w:pPr>
    </w:p>
    <w:p w:rsidR="00BC055A" w:rsidRPr="009F5E6B" w:rsidRDefault="00BC055A" w:rsidP="00BC055A">
      <w:pPr>
        <w:ind w:firstLine="600"/>
        <w:jc w:val="both"/>
        <w:rPr>
          <w:bCs/>
        </w:rPr>
      </w:pPr>
      <w:r w:rsidRPr="009F5E6B">
        <w:rPr>
          <w:bCs/>
        </w:rPr>
        <w:t xml:space="preserve">Art. 4º. </w:t>
      </w:r>
      <w:r w:rsidR="00E44287" w:rsidRPr="00DB5373">
        <w:t>Esta Lei entra em vigor na data de sua publicação</w:t>
      </w:r>
      <w:r w:rsidRPr="009F5E6B">
        <w:rPr>
          <w:bCs/>
        </w:rPr>
        <w:t>.</w:t>
      </w:r>
    </w:p>
    <w:p w:rsidR="00BC055A" w:rsidRPr="009F5E6B" w:rsidRDefault="00BC055A" w:rsidP="00BC055A">
      <w:pPr>
        <w:ind w:firstLine="600"/>
        <w:jc w:val="both"/>
        <w:rPr>
          <w:bCs/>
        </w:rPr>
      </w:pPr>
    </w:p>
    <w:p w:rsidR="008F0970" w:rsidRPr="0046356F" w:rsidRDefault="008F0970" w:rsidP="008F0970">
      <w:pPr>
        <w:ind w:firstLine="567"/>
        <w:jc w:val="both"/>
      </w:pPr>
      <w:r w:rsidRPr="0046356F">
        <w:t>Palácio do Governo do Estado de Rondônia, em</w:t>
      </w:r>
      <w:r w:rsidR="00991A5F">
        <w:t xml:space="preserve"> 12</w:t>
      </w:r>
      <w:proofErr w:type="gramStart"/>
      <w:r w:rsidR="00991A5F">
        <w:t xml:space="preserve">  </w:t>
      </w:r>
      <w:proofErr w:type="gramEnd"/>
      <w:r w:rsidR="00991A5F">
        <w:t>d</w:t>
      </w:r>
      <w:bookmarkStart w:id="0" w:name="_GoBack"/>
      <w:bookmarkEnd w:id="0"/>
      <w:r w:rsidRPr="0046356F">
        <w:t>e</w:t>
      </w:r>
      <w:r>
        <w:t xml:space="preserve"> </w:t>
      </w:r>
      <w:r w:rsidR="00E44287">
        <w:t>maio</w:t>
      </w:r>
      <w:r>
        <w:t xml:space="preserve"> </w:t>
      </w:r>
      <w:r w:rsidRPr="0046356F">
        <w:t xml:space="preserve">de </w:t>
      </w:r>
      <w:r>
        <w:t>201</w:t>
      </w:r>
      <w:r w:rsidR="00BC055A">
        <w:t>6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sectPr w:rsidR="008F0970" w:rsidSect="00BD099E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991A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991A5F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4560339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991A5F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06221F"/>
    <w:rsid w:val="000A6A0A"/>
    <w:rsid w:val="001131AF"/>
    <w:rsid w:val="00211F10"/>
    <w:rsid w:val="002C101F"/>
    <w:rsid w:val="002D4973"/>
    <w:rsid w:val="00305A76"/>
    <w:rsid w:val="004A0ED6"/>
    <w:rsid w:val="005C5AC6"/>
    <w:rsid w:val="005D6F70"/>
    <w:rsid w:val="006A03DA"/>
    <w:rsid w:val="007436CA"/>
    <w:rsid w:val="008F0970"/>
    <w:rsid w:val="00991A5F"/>
    <w:rsid w:val="00BC055A"/>
    <w:rsid w:val="00C051C8"/>
    <w:rsid w:val="00C67006"/>
    <w:rsid w:val="00D8631E"/>
    <w:rsid w:val="00E44287"/>
    <w:rsid w:val="00F96B4B"/>
    <w:rsid w:val="00FC2146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apple-converted-space">
    <w:name w:val="apple-converted-space"/>
    <w:basedOn w:val="Fontepargpadro"/>
    <w:rsid w:val="00E4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apple-converted-space">
    <w:name w:val="apple-converted-space"/>
    <w:basedOn w:val="Fontepargpadro"/>
    <w:rsid w:val="00E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2016-05-12T13:04:00Z</cp:lastPrinted>
  <dcterms:created xsi:type="dcterms:W3CDTF">2016-05-12T12:55:00Z</dcterms:created>
  <dcterms:modified xsi:type="dcterms:W3CDTF">2016-05-12T16:13:00Z</dcterms:modified>
</cp:coreProperties>
</file>