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EF707A">
        <w:rPr>
          <w:sz w:val="24"/>
          <w:szCs w:val="24"/>
        </w:rPr>
        <w:t xml:space="preserve"> 3.681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EF707A">
        <w:rPr>
          <w:sz w:val="24"/>
          <w:szCs w:val="24"/>
        </w:rPr>
        <w:t xml:space="preserve"> </w:t>
      </w:r>
      <w:proofErr w:type="gramStart"/>
      <w:r w:rsidR="00EF707A">
        <w:rPr>
          <w:sz w:val="24"/>
          <w:szCs w:val="24"/>
        </w:rPr>
        <w:t>8</w:t>
      </w:r>
      <w:proofErr w:type="gramEnd"/>
      <w:r w:rsidR="00EF707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5730DA">
        <w:rPr>
          <w:sz w:val="24"/>
          <w:szCs w:val="24"/>
        </w:rPr>
        <w:t xml:space="preserve"> </w:t>
      </w:r>
      <w:r w:rsidR="00D03FC9">
        <w:rPr>
          <w:sz w:val="24"/>
          <w:szCs w:val="24"/>
        </w:rPr>
        <w:t>DEZEMBRO</w:t>
      </w:r>
      <w:r w:rsidR="005730D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C74E5A" w:rsidRDefault="00C74E5A" w:rsidP="004C089A"/>
    <w:p w:rsidR="00FB3C87" w:rsidRPr="00D03FC9" w:rsidRDefault="00D03FC9" w:rsidP="00E211D6">
      <w:pPr>
        <w:ind w:left="5103"/>
        <w:jc w:val="both"/>
      </w:pPr>
      <w:r w:rsidRPr="00D03FC9">
        <w:t>Autoriza o Poder Executivo a conceder isenção de 100% (cem por cento) de taxa de serviço do DETRAN/RO</w:t>
      </w:r>
      <w:r w:rsidRPr="00D03FC9">
        <w:rPr>
          <w:color w:val="000000"/>
        </w:rPr>
        <w:t>, na forma que especifica</w:t>
      </w:r>
      <w:r w:rsidR="00011904" w:rsidRPr="00D03FC9">
        <w:t>.</w:t>
      </w: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160E4A" w:rsidRDefault="00160E4A" w:rsidP="00160E4A">
      <w:pPr>
        <w:ind w:firstLine="567"/>
        <w:jc w:val="both"/>
        <w:rPr>
          <w:color w:val="000000"/>
        </w:rPr>
      </w:pPr>
      <w:r w:rsidRPr="00825D46">
        <w:rPr>
          <w:bCs/>
        </w:rPr>
        <w:t xml:space="preserve">Art. 1º. </w:t>
      </w:r>
      <w:r w:rsidR="00D03FC9" w:rsidRPr="00D03FC9">
        <w:rPr>
          <w:color w:val="000000"/>
        </w:rPr>
        <w:t>Fica concedida a isenção de 100 % (cem por cento) da Taxa de Permanência ou Diárias de Veículos Apreendidos nos Pátios do Departamento Estadual de Trânsito do Estado de Rondônia - DETRAN/RO, por infrações à legislação de trânsito.</w:t>
      </w:r>
    </w:p>
    <w:p w:rsidR="00D03FC9" w:rsidRDefault="00D03FC9" w:rsidP="00160E4A">
      <w:pPr>
        <w:ind w:firstLine="567"/>
        <w:jc w:val="both"/>
        <w:rPr>
          <w:color w:val="000000"/>
        </w:rPr>
      </w:pPr>
    </w:p>
    <w:p w:rsidR="00D03FC9" w:rsidRPr="00D03FC9" w:rsidRDefault="00D03FC9" w:rsidP="00160E4A">
      <w:pPr>
        <w:ind w:firstLine="567"/>
        <w:jc w:val="both"/>
        <w:rPr>
          <w:bCs/>
        </w:rPr>
      </w:pPr>
      <w:r w:rsidRPr="00D03FC9">
        <w:rPr>
          <w:color w:val="000000"/>
        </w:rPr>
        <w:t xml:space="preserve">§ 1º. O benefício de que trata o </w:t>
      </w:r>
      <w:r w:rsidRPr="00D03FC9">
        <w:rPr>
          <w:i/>
          <w:iCs/>
          <w:color w:val="000000"/>
        </w:rPr>
        <w:t xml:space="preserve">caput </w:t>
      </w:r>
      <w:r w:rsidRPr="00D03FC9">
        <w:rPr>
          <w:color w:val="000000"/>
        </w:rPr>
        <w:t>deste artigo atinge veículos de pessoas física ou jurídica, desde que, comprovadamente estejam apreendidos até o dia 31 de dezembro de 2014.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D03FC9" w:rsidP="00160E4A">
      <w:pPr>
        <w:ind w:firstLine="567"/>
        <w:jc w:val="both"/>
        <w:rPr>
          <w:bCs/>
        </w:rPr>
      </w:pPr>
      <w:r w:rsidRPr="00D03FC9">
        <w:rPr>
          <w:color w:val="000000"/>
        </w:rPr>
        <w:t xml:space="preserve">§ </w:t>
      </w:r>
      <w:r>
        <w:rPr>
          <w:color w:val="000000"/>
        </w:rPr>
        <w:t>2</w:t>
      </w:r>
      <w:r w:rsidRPr="00D03FC9">
        <w:rPr>
          <w:color w:val="000000"/>
        </w:rPr>
        <w:t>º</w:t>
      </w:r>
      <w:r w:rsidR="00160E4A" w:rsidRPr="00825D46">
        <w:rPr>
          <w:bCs/>
        </w:rPr>
        <w:t xml:space="preserve">. </w:t>
      </w:r>
      <w:r w:rsidRPr="00D03FC9">
        <w:rPr>
          <w:color w:val="000000"/>
        </w:rPr>
        <w:t xml:space="preserve">O disposto no </w:t>
      </w:r>
      <w:r w:rsidRPr="00D03FC9">
        <w:rPr>
          <w:i/>
          <w:iCs/>
          <w:color w:val="000000"/>
        </w:rPr>
        <w:t xml:space="preserve">caput </w:t>
      </w:r>
      <w:r w:rsidRPr="00D03FC9">
        <w:rPr>
          <w:color w:val="000000"/>
        </w:rPr>
        <w:t>deste artigo não abrange os veículos que: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D03FC9" w:rsidRPr="00D03FC9" w:rsidRDefault="00D03FC9" w:rsidP="00D03FC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18" w:firstLine="567"/>
        <w:jc w:val="both"/>
        <w:rPr>
          <w:color w:val="000000"/>
        </w:rPr>
      </w:pPr>
      <w:r w:rsidRPr="00D03FC9">
        <w:rPr>
          <w:color w:val="000000"/>
        </w:rPr>
        <w:t>a) tenham seus débitos inerentes à Taxa de Permanência ou Diárias em processo regular de parcelamen</w:t>
      </w:r>
      <w:r w:rsidR="00CB43E3">
        <w:rPr>
          <w:color w:val="000000"/>
        </w:rPr>
        <w:t>to nos termos da Lei Estadual n.</w:t>
      </w:r>
      <w:r w:rsidRPr="00D03FC9">
        <w:rPr>
          <w:color w:val="000000"/>
        </w:rPr>
        <w:t xml:space="preserve"> 1.865, de 13 de fevereiro de 2008;</w:t>
      </w:r>
    </w:p>
    <w:p w:rsidR="00D03FC9" w:rsidRPr="00D03FC9" w:rsidRDefault="00D03FC9" w:rsidP="00D03FC9">
      <w:pPr>
        <w:widowControl w:val="0"/>
        <w:shd w:val="clear" w:color="auto" w:fill="FFFFFF"/>
        <w:tabs>
          <w:tab w:val="left" w:pos="947"/>
        </w:tabs>
        <w:autoSpaceDE w:val="0"/>
        <w:autoSpaceDN w:val="0"/>
        <w:adjustRightInd w:val="0"/>
        <w:ind w:left="567" w:right="18" w:firstLine="567"/>
        <w:jc w:val="both"/>
        <w:rPr>
          <w:color w:val="000000"/>
        </w:rPr>
      </w:pPr>
    </w:p>
    <w:p w:rsidR="00D03FC9" w:rsidRPr="00D03FC9" w:rsidRDefault="00D03FC9" w:rsidP="00D03FC9">
      <w:pPr>
        <w:widowControl w:val="0"/>
        <w:shd w:val="clear" w:color="auto" w:fill="FFFFFF"/>
        <w:tabs>
          <w:tab w:val="left" w:pos="947"/>
        </w:tabs>
        <w:autoSpaceDE w:val="0"/>
        <w:autoSpaceDN w:val="0"/>
        <w:adjustRightInd w:val="0"/>
        <w:ind w:right="18" w:firstLine="567"/>
        <w:jc w:val="both"/>
        <w:rPr>
          <w:color w:val="000000"/>
        </w:rPr>
      </w:pPr>
      <w:r w:rsidRPr="00D03FC9">
        <w:rPr>
          <w:color w:val="000000"/>
        </w:rPr>
        <w:t xml:space="preserve">b) os débitos inerentes à Taxa de Permanência ou Diárias estejam inscritos em Dívida Ativa; </w:t>
      </w:r>
      <w:proofErr w:type="gramStart"/>
      <w:r w:rsidRPr="00D03FC9">
        <w:rPr>
          <w:color w:val="000000"/>
        </w:rPr>
        <w:t>e</w:t>
      </w:r>
      <w:proofErr w:type="gramEnd"/>
    </w:p>
    <w:p w:rsidR="00D03FC9" w:rsidRPr="00D03FC9" w:rsidRDefault="00D03FC9" w:rsidP="00D03FC9">
      <w:pPr>
        <w:widowControl w:val="0"/>
        <w:shd w:val="clear" w:color="auto" w:fill="FFFFFF"/>
        <w:tabs>
          <w:tab w:val="left" w:pos="947"/>
        </w:tabs>
        <w:autoSpaceDE w:val="0"/>
        <w:autoSpaceDN w:val="0"/>
        <w:adjustRightInd w:val="0"/>
        <w:ind w:left="567" w:right="18" w:firstLine="567"/>
        <w:jc w:val="both"/>
        <w:rPr>
          <w:color w:val="000000"/>
        </w:rPr>
      </w:pPr>
    </w:p>
    <w:p w:rsidR="00D03FC9" w:rsidRPr="00D03FC9" w:rsidRDefault="00D03FC9" w:rsidP="00D03FC9">
      <w:pPr>
        <w:widowControl w:val="0"/>
        <w:shd w:val="clear" w:color="auto" w:fill="FFFFFF"/>
        <w:tabs>
          <w:tab w:val="left" w:pos="94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03FC9">
        <w:rPr>
          <w:color w:val="000000"/>
        </w:rPr>
        <w:t>c) estejam preparados para Leilão público de acordo com o artigo 328 da Lei Federal n</w:t>
      </w:r>
      <w:r w:rsidR="00CB43E3">
        <w:rPr>
          <w:color w:val="000000"/>
        </w:rPr>
        <w:t>.</w:t>
      </w:r>
      <w:r w:rsidRPr="00D03FC9">
        <w:rPr>
          <w:color w:val="000000"/>
        </w:rPr>
        <w:t xml:space="preserve"> 9.503, de 23 de setembro de 1.997.</w:t>
      </w:r>
    </w:p>
    <w:p w:rsidR="00160E4A" w:rsidRPr="00825D46" w:rsidRDefault="00160E4A" w:rsidP="00160E4A">
      <w:pPr>
        <w:pStyle w:val="Corpodetexto"/>
        <w:keepLines/>
        <w:suppressAutoHyphens/>
        <w:ind w:firstLine="567"/>
        <w:jc w:val="center"/>
        <w:rPr>
          <w:sz w:val="24"/>
          <w:szCs w:val="24"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 xml:space="preserve">Art. </w:t>
      </w:r>
      <w:r w:rsidR="00D03FC9">
        <w:rPr>
          <w:bCs/>
        </w:rPr>
        <w:t>2</w:t>
      </w:r>
      <w:r w:rsidRPr="00825D46">
        <w:rPr>
          <w:bCs/>
        </w:rPr>
        <w:t xml:space="preserve">º. </w:t>
      </w:r>
      <w:r w:rsidR="00D03FC9" w:rsidRPr="00D03FC9">
        <w:rPr>
          <w:color w:val="000000"/>
        </w:rPr>
        <w:t xml:space="preserve">O pedido de isenção de que trata o </w:t>
      </w:r>
      <w:r w:rsidR="00D03FC9" w:rsidRPr="00D03FC9">
        <w:rPr>
          <w:i/>
          <w:iCs/>
          <w:color w:val="000000"/>
        </w:rPr>
        <w:t xml:space="preserve">caput </w:t>
      </w:r>
      <w:r w:rsidR="00D03FC9" w:rsidRPr="00D03FC9">
        <w:rPr>
          <w:color w:val="000000"/>
        </w:rPr>
        <w:t>do artigo 1º deverá ser requerido ao Diretor Geral do DETRAN/RO, no prazo de até 60 (sessenta) dias, a contar da publicação desta Lei.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 xml:space="preserve">Art. </w:t>
      </w:r>
      <w:r w:rsidR="00D03FC9">
        <w:rPr>
          <w:bCs/>
        </w:rPr>
        <w:t>3</w:t>
      </w:r>
      <w:r w:rsidRPr="00825D46">
        <w:rPr>
          <w:bCs/>
        </w:rPr>
        <w:t xml:space="preserve">º. </w:t>
      </w:r>
      <w:r w:rsidR="00D03FC9" w:rsidRPr="00D03FC9">
        <w:rPr>
          <w:color w:val="000000"/>
        </w:rPr>
        <w:t>Deferido o benefício da isenção da Taxa de Permanência ou Diárias, nos termos desta Lei, o requerente terá o prazo de até 10 (dez) dias úteis para retirar o veículo, cuja restituição, nos termos do artigo 262, da Lei Federal n</w:t>
      </w:r>
      <w:r w:rsidR="00CB43E3">
        <w:rPr>
          <w:color w:val="000000"/>
        </w:rPr>
        <w:t>.</w:t>
      </w:r>
      <w:r w:rsidR="00D03FC9" w:rsidRPr="00D03FC9">
        <w:rPr>
          <w:color w:val="000000"/>
        </w:rPr>
        <w:t xml:space="preserve"> 9.503, de 1997, somente poderá ocorrer mediante: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D03FC9" w:rsidRPr="00D03FC9" w:rsidRDefault="00D03FC9" w:rsidP="00D03FC9">
      <w:pPr>
        <w:widowControl w:val="0"/>
        <w:shd w:val="clear" w:color="auto" w:fill="FFFFFF"/>
        <w:tabs>
          <w:tab w:val="left" w:pos="142"/>
          <w:tab w:val="left" w:pos="7420"/>
        </w:tabs>
        <w:autoSpaceDE w:val="0"/>
        <w:autoSpaceDN w:val="0"/>
        <w:adjustRightInd w:val="0"/>
        <w:ind w:right="22" w:firstLine="567"/>
        <w:jc w:val="both"/>
        <w:rPr>
          <w:color w:val="000000"/>
        </w:rPr>
      </w:pPr>
      <w:r w:rsidRPr="00D03FC9">
        <w:rPr>
          <w:color w:val="000000"/>
        </w:rPr>
        <w:t>a) prévio pagamento das eventuais multas impostas, impostos, taxas e despesas com remoção, além de outros encargos previstos na legislação;</w:t>
      </w:r>
    </w:p>
    <w:p w:rsidR="00D03FC9" w:rsidRPr="00D03FC9" w:rsidRDefault="00D03FC9" w:rsidP="00D03FC9">
      <w:pPr>
        <w:widowControl w:val="0"/>
        <w:shd w:val="clear" w:color="auto" w:fill="FFFFFF"/>
        <w:tabs>
          <w:tab w:val="left" w:pos="142"/>
          <w:tab w:val="left" w:pos="7420"/>
        </w:tabs>
        <w:autoSpaceDE w:val="0"/>
        <w:autoSpaceDN w:val="0"/>
        <w:adjustRightInd w:val="0"/>
        <w:ind w:right="22" w:firstLine="567"/>
        <w:jc w:val="both"/>
      </w:pPr>
    </w:p>
    <w:p w:rsidR="00D03FC9" w:rsidRPr="00D03FC9" w:rsidRDefault="00D03FC9" w:rsidP="00D03FC9">
      <w:pPr>
        <w:widowControl w:val="0"/>
        <w:shd w:val="clear" w:color="auto" w:fill="FFFFFF"/>
        <w:tabs>
          <w:tab w:val="left" w:pos="142"/>
          <w:tab w:val="left" w:pos="7420"/>
        </w:tabs>
        <w:autoSpaceDE w:val="0"/>
        <w:autoSpaceDN w:val="0"/>
        <w:adjustRightInd w:val="0"/>
        <w:ind w:right="22" w:firstLine="567"/>
        <w:jc w:val="both"/>
        <w:rPr>
          <w:color w:val="000000"/>
        </w:rPr>
      </w:pPr>
      <w:r w:rsidRPr="00D03FC9">
        <w:t xml:space="preserve">b) realização de reparo de qualquer componente ou equipamento obrigatório que não esteja em perfeito estado de funcionamento; </w:t>
      </w:r>
      <w:proofErr w:type="gramStart"/>
      <w:r w:rsidRPr="00D03FC9">
        <w:t>e</w:t>
      </w:r>
      <w:proofErr w:type="gramEnd"/>
    </w:p>
    <w:p w:rsidR="00D03FC9" w:rsidRPr="00D03FC9" w:rsidRDefault="00D03FC9" w:rsidP="00D03FC9">
      <w:pPr>
        <w:widowControl w:val="0"/>
        <w:shd w:val="clear" w:color="auto" w:fill="FFFFFF"/>
        <w:tabs>
          <w:tab w:val="left" w:pos="950"/>
          <w:tab w:val="left" w:pos="7420"/>
        </w:tabs>
        <w:autoSpaceDE w:val="0"/>
        <w:autoSpaceDN w:val="0"/>
        <w:adjustRightInd w:val="0"/>
        <w:ind w:right="22" w:firstLine="567"/>
        <w:jc w:val="both"/>
        <w:rPr>
          <w:color w:val="000000"/>
        </w:rPr>
      </w:pPr>
    </w:p>
    <w:p w:rsidR="00D03FC9" w:rsidRPr="00D03FC9" w:rsidRDefault="00D03FC9" w:rsidP="00D03FC9">
      <w:pPr>
        <w:widowControl w:val="0"/>
        <w:shd w:val="clear" w:color="auto" w:fill="FFFFFF"/>
        <w:tabs>
          <w:tab w:val="left" w:pos="950"/>
          <w:tab w:val="left" w:pos="7420"/>
        </w:tabs>
        <w:autoSpaceDE w:val="0"/>
        <w:autoSpaceDN w:val="0"/>
        <w:adjustRightInd w:val="0"/>
        <w:ind w:right="22" w:firstLine="567"/>
        <w:jc w:val="both"/>
        <w:rPr>
          <w:color w:val="000000"/>
        </w:rPr>
      </w:pPr>
      <w:r w:rsidRPr="00D03FC9">
        <w:rPr>
          <w:color w:val="000000"/>
        </w:rPr>
        <w:t>c) cumprir os procedimentos administrativos exigidos pelo DETRAN/RO.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160E4A">
      <w:pPr>
        <w:ind w:firstLine="567"/>
        <w:jc w:val="both"/>
        <w:rPr>
          <w:bCs/>
        </w:rPr>
      </w:pPr>
      <w:r w:rsidRPr="00825D46">
        <w:rPr>
          <w:bCs/>
        </w:rPr>
        <w:t xml:space="preserve">Art. </w:t>
      </w:r>
      <w:r w:rsidR="00D03FC9">
        <w:rPr>
          <w:bCs/>
        </w:rPr>
        <w:t>4</w:t>
      </w:r>
      <w:r w:rsidRPr="00825D46">
        <w:rPr>
          <w:bCs/>
        </w:rPr>
        <w:t xml:space="preserve">º. </w:t>
      </w:r>
      <w:r w:rsidR="00D03FC9" w:rsidRPr="00D03FC9">
        <w:rPr>
          <w:color w:val="000000"/>
        </w:rPr>
        <w:t>Decorrido o prazo de que trata o artigo 3º desta Lei, não sendo efetivada a retirada do veículo, este permanecerá sob custódia e responsabilidade do DETRAN/RO, retornando o ônus das Taxas de Permanência ou Diárias para o seu proprietário, cujos benefícios de que trata esta Lei não poderão mais ser requeridos para o mesmo veículo.</w:t>
      </w:r>
    </w:p>
    <w:p w:rsidR="00160E4A" w:rsidRPr="00825D46" w:rsidRDefault="00160E4A" w:rsidP="00160E4A">
      <w:pPr>
        <w:ind w:firstLine="567"/>
        <w:jc w:val="both"/>
        <w:rPr>
          <w:bCs/>
        </w:rPr>
      </w:pPr>
    </w:p>
    <w:p w:rsidR="00160E4A" w:rsidRPr="00825D46" w:rsidRDefault="00160E4A" w:rsidP="00D03FC9">
      <w:pPr>
        <w:ind w:firstLine="567"/>
        <w:jc w:val="both"/>
        <w:rPr>
          <w:bCs/>
        </w:rPr>
      </w:pPr>
      <w:r w:rsidRPr="00825D46">
        <w:rPr>
          <w:bCs/>
        </w:rPr>
        <w:t xml:space="preserve">Art. </w:t>
      </w:r>
      <w:r w:rsidR="00D03FC9">
        <w:rPr>
          <w:bCs/>
        </w:rPr>
        <w:t>5</w:t>
      </w:r>
      <w:r w:rsidRPr="00825D46">
        <w:rPr>
          <w:bCs/>
        </w:rPr>
        <w:t xml:space="preserve">º. </w:t>
      </w:r>
      <w:r w:rsidR="00D03FC9" w:rsidRPr="00D03FC9">
        <w:t>Compete à Diretoria Técnica de Operações do DETRAN/RO realizar todos os atos necessários para a consecução dos objetivos desta Lei, incumbindo ainda:</w:t>
      </w:r>
    </w:p>
    <w:p w:rsidR="00D03FC9" w:rsidRPr="00AE54E6" w:rsidRDefault="00D03FC9" w:rsidP="00D03FC9">
      <w:pPr>
        <w:ind w:firstLine="567"/>
        <w:jc w:val="both"/>
      </w:pPr>
      <w:bookmarkStart w:id="0" w:name="_GoBack"/>
      <w:bookmarkEnd w:id="0"/>
      <w:r w:rsidRPr="00AE54E6">
        <w:lastRenderedPageBreak/>
        <w:t>I</w:t>
      </w:r>
      <w:r w:rsidRPr="00AE54E6">
        <w:tab/>
        <w:t>- editar instrução com os requisitos mínimos bem como cópias de documentos necessários para postular a isenção, modelo padrão de requerimento, formas e locais de endereçamentos dos requerimentos na capital e em todas as Unidades de representação do DETRAN/RO no interior do Estado;</w:t>
      </w:r>
    </w:p>
    <w:p w:rsidR="00D03FC9" w:rsidRPr="00AE54E6" w:rsidRDefault="00D03FC9" w:rsidP="00D03FC9">
      <w:pPr>
        <w:ind w:firstLine="567"/>
        <w:jc w:val="both"/>
      </w:pPr>
    </w:p>
    <w:p w:rsidR="00D03FC9" w:rsidRPr="00AE54E6" w:rsidRDefault="00D03FC9" w:rsidP="00D03FC9">
      <w:pPr>
        <w:ind w:firstLine="567"/>
        <w:jc w:val="both"/>
      </w:pPr>
      <w:r w:rsidRPr="00AE54E6">
        <w:t>II - desenvolver junto a Coordenadoria de Tecnologia da Informação do DETRAN/RO a criação e a manutenção de sistema de informática capaz de assegurar ganho de eficiência e controle no processo de isenção da Taxa de que trata esta Lei;</w:t>
      </w:r>
    </w:p>
    <w:p w:rsidR="00D03FC9" w:rsidRPr="00AE54E6" w:rsidRDefault="00D03FC9" w:rsidP="00D03FC9">
      <w:pPr>
        <w:ind w:firstLine="567"/>
        <w:jc w:val="both"/>
      </w:pPr>
    </w:p>
    <w:p w:rsidR="00D03FC9" w:rsidRPr="00AE54E6" w:rsidRDefault="00D03FC9" w:rsidP="00D03FC9">
      <w:pPr>
        <w:ind w:firstLine="567"/>
        <w:jc w:val="both"/>
      </w:pPr>
      <w:r w:rsidRPr="00AE54E6">
        <w:t>III - realizar o controle, bem como opinar formalmente pelo deferimento e ainda propor soluções em todos os Processos Administrativos inerentes à isenção de Taxa objeto desta Lei.</w:t>
      </w:r>
    </w:p>
    <w:p w:rsidR="00D03FC9" w:rsidRPr="00AE54E6" w:rsidRDefault="00D03FC9" w:rsidP="00D03FC9">
      <w:pPr>
        <w:ind w:firstLine="567"/>
        <w:jc w:val="both"/>
      </w:pPr>
    </w:p>
    <w:p w:rsidR="00D03FC9" w:rsidRPr="00AE54E6" w:rsidRDefault="00D03FC9" w:rsidP="00D03FC9">
      <w:pPr>
        <w:ind w:firstLine="567"/>
        <w:jc w:val="both"/>
      </w:pPr>
      <w:r w:rsidRPr="00AE54E6">
        <w:t xml:space="preserve">IV - elaborar relatório pormenorizado dos resultados alcançados em decorrência da presente Lei; </w:t>
      </w:r>
      <w:proofErr w:type="gramStart"/>
      <w:r w:rsidRPr="00AE54E6">
        <w:t>e</w:t>
      </w:r>
      <w:proofErr w:type="gramEnd"/>
    </w:p>
    <w:p w:rsidR="00D03FC9" w:rsidRPr="00AE54E6" w:rsidRDefault="00D03FC9" w:rsidP="00D03FC9">
      <w:pPr>
        <w:ind w:firstLine="567"/>
        <w:jc w:val="both"/>
      </w:pPr>
    </w:p>
    <w:p w:rsidR="00160E4A" w:rsidRDefault="00D03FC9" w:rsidP="00D03FC9">
      <w:pPr>
        <w:ind w:firstLine="561"/>
        <w:jc w:val="both"/>
      </w:pPr>
      <w:r w:rsidRPr="00AE54E6">
        <w:t>V - articular-se com a Coordenadoria de Comunicação Social do DETRAN/RO objetivando ampla divulgação, com vistas a maior abrangência possível no alcance dos objetivos desta Lei, bem como promover a publicidade do resumo do relatório final dos resultados.</w:t>
      </w:r>
    </w:p>
    <w:p w:rsidR="00CB43E3" w:rsidRPr="00AE54E6" w:rsidRDefault="00CB43E3" w:rsidP="00D03FC9">
      <w:pPr>
        <w:ind w:firstLine="561"/>
        <w:jc w:val="both"/>
        <w:rPr>
          <w:bCs/>
        </w:rPr>
      </w:pPr>
    </w:p>
    <w:p w:rsidR="00744F61" w:rsidRPr="00AE54E6" w:rsidRDefault="00160E4A" w:rsidP="00160E4A">
      <w:pPr>
        <w:ind w:firstLine="567"/>
        <w:jc w:val="both"/>
      </w:pPr>
      <w:r w:rsidRPr="00AE54E6">
        <w:rPr>
          <w:bCs/>
        </w:rPr>
        <w:t xml:space="preserve">Art. </w:t>
      </w:r>
      <w:r w:rsidR="00CB43E3">
        <w:rPr>
          <w:bCs/>
        </w:rPr>
        <w:t>6°.</w:t>
      </w:r>
      <w:r w:rsidRPr="00AE54E6">
        <w:rPr>
          <w:bCs/>
        </w:rPr>
        <w:t xml:space="preserve"> Esta Lei entra em vigor na data de sua publicação.</w:t>
      </w:r>
    </w:p>
    <w:p w:rsidR="00082B1F" w:rsidRPr="00FD44CC" w:rsidRDefault="00082B1F" w:rsidP="00082B1F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EF707A">
        <w:t xml:space="preserve"> </w:t>
      </w:r>
      <w:proofErr w:type="gramStart"/>
      <w:r w:rsidR="00EF707A">
        <w:t>8</w:t>
      </w:r>
      <w:proofErr w:type="gramEnd"/>
      <w:r w:rsidR="00EF707A">
        <w:t xml:space="preserve"> </w:t>
      </w:r>
      <w:r w:rsidRPr="0046356F">
        <w:t>de</w:t>
      </w:r>
      <w:r w:rsidR="005730DA">
        <w:t xml:space="preserve"> </w:t>
      </w:r>
      <w:r w:rsidR="00AE54E6">
        <w:t>dezembro</w:t>
      </w:r>
      <w:r w:rsidR="005730DA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AE54E6">
        <w:t>8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4571DF" w:rsidRDefault="00137501" w:rsidP="00160E4A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sectPr w:rsidR="004571D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C9" w:rsidRDefault="00D03FC9">
      <w:r>
        <w:separator/>
      </w:r>
    </w:p>
  </w:endnote>
  <w:endnote w:type="continuationSeparator" w:id="0">
    <w:p w:rsidR="00D03FC9" w:rsidRDefault="00D0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C9" w:rsidRDefault="00D03FC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C103B">
      <w:rPr>
        <w:noProof/>
      </w:rPr>
      <w:t>2</w:t>
    </w:r>
    <w:r>
      <w:rPr>
        <w:noProof/>
      </w:rPr>
      <w:fldChar w:fldCharType="end"/>
    </w:r>
  </w:p>
  <w:p w:rsidR="00D03FC9" w:rsidRDefault="00D03FC9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C9" w:rsidRDefault="00D03FC9">
      <w:r>
        <w:separator/>
      </w:r>
    </w:p>
  </w:footnote>
  <w:footnote w:type="continuationSeparator" w:id="0">
    <w:p w:rsidR="00D03FC9" w:rsidRDefault="00D03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C9" w:rsidRDefault="00D03FC9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11075532" r:id="rId2"/>
      </w:object>
    </w:r>
  </w:p>
  <w:p w:rsidR="00D03FC9" w:rsidRPr="00907F74" w:rsidRDefault="00D03FC9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D03FC9" w:rsidRPr="00907F74" w:rsidRDefault="00D03FC9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D03FC9" w:rsidRPr="0080396A" w:rsidRDefault="00D03FC9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2B1F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0E4A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3A3E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37C1"/>
    <w:rsid w:val="007942D2"/>
    <w:rsid w:val="007976CC"/>
    <w:rsid w:val="007A491B"/>
    <w:rsid w:val="007A4EED"/>
    <w:rsid w:val="007A7820"/>
    <w:rsid w:val="007B517F"/>
    <w:rsid w:val="007C0FEC"/>
    <w:rsid w:val="007C23EA"/>
    <w:rsid w:val="007C51B3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1086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1CD4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E54E6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3E3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03FC9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C103B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EF707A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0EC4-C7F6-44A2-9D4D-0E3AB160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611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USUARIO-01</cp:lastModifiedBy>
  <cp:revision>6</cp:revision>
  <cp:lastPrinted>2015-04-09T13:14:00Z</cp:lastPrinted>
  <dcterms:created xsi:type="dcterms:W3CDTF">2015-12-04T12:12:00Z</dcterms:created>
  <dcterms:modified xsi:type="dcterms:W3CDTF">2015-12-08T12:26:00Z</dcterms:modified>
</cp:coreProperties>
</file>