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C40845">
        <w:rPr>
          <w:sz w:val="24"/>
          <w:szCs w:val="24"/>
        </w:rPr>
        <w:t xml:space="preserve"> </w:t>
      </w:r>
      <w:r w:rsidR="004E7134">
        <w:rPr>
          <w:sz w:val="24"/>
          <w:szCs w:val="24"/>
        </w:rPr>
        <w:t>3.675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E7134">
        <w:rPr>
          <w:sz w:val="24"/>
          <w:szCs w:val="24"/>
        </w:rPr>
        <w:t xml:space="preserve"> 27</w:t>
      </w:r>
      <w:bookmarkStart w:id="0" w:name="_GoBack"/>
      <w:bookmarkEnd w:id="0"/>
      <w:r w:rsidR="00C408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777865">
        <w:rPr>
          <w:sz w:val="24"/>
          <w:szCs w:val="24"/>
        </w:rPr>
        <w:t>NOVEMBRO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C74E5A" w:rsidRDefault="00C720A7" w:rsidP="00C720A7">
      <w:pPr>
        <w:ind w:left="5103"/>
        <w:jc w:val="both"/>
      </w:pPr>
      <w:r w:rsidRPr="00AF20F5">
        <w:t>Extingue o Processo de Seleção Interna - PSI, altera a redação e revoga dispositivos da Lei n</w:t>
      </w:r>
      <w:r>
        <w:t>.</w:t>
      </w:r>
      <w:r w:rsidRPr="00AF20F5">
        <w:t xml:space="preserve"> 2.449, de 28 de abril de 2010, que “Dispõe sobre os Cursos de Formação de Sargentos PM/BM e Cursos de Formação de Cabos PM/BM das Corporações Militares do Estado de Rondônia.”, e dá outras providências</w:t>
      </w:r>
      <w:r w:rsidR="00777865">
        <w:t>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>
        <w:rPr>
          <w:bCs/>
        </w:rPr>
        <w:t>Art. 1º. O artigo 3º</w:t>
      </w:r>
      <w:r w:rsidRPr="00AF20F5">
        <w:rPr>
          <w:bCs/>
        </w:rPr>
        <w:t>, da Lei n</w:t>
      </w:r>
      <w:r>
        <w:rPr>
          <w:bCs/>
        </w:rPr>
        <w:t>.</w:t>
      </w:r>
      <w:r w:rsidRPr="00AF20F5">
        <w:rPr>
          <w:bCs/>
        </w:rPr>
        <w:t xml:space="preserve"> 2.449, de 28 de abril de 2011, passa a vigorar com a seguinte redação: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“Art. 3º. As vagas do Curso de Formação de Sargentos PM/BM serão preenchidas exclusivamente pelo critério de antiguidade para os cargos existentes nos Quadros de Praças das Corporações Militares do Estado de Rondônia.”.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Art. 2º. Ficam revogados os incisos I e II, do artigo 3º, da Lei n</w:t>
      </w:r>
      <w:r>
        <w:rPr>
          <w:bCs/>
        </w:rPr>
        <w:t>.</w:t>
      </w:r>
      <w:r w:rsidRPr="00AF20F5">
        <w:rPr>
          <w:bCs/>
        </w:rPr>
        <w:t xml:space="preserve"> 2.449, de 2011.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 xml:space="preserve">Art. 3º. O </w:t>
      </w:r>
      <w:r w:rsidRPr="00AF20F5">
        <w:rPr>
          <w:bCs/>
          <w:i/>
        </w:rPr>
        <w:t xml:space="preserve">caput </w:t>
      </w:r>
      <w:r w:rsidRPr="00AF20F5">
        <w:rPr>
          <w:bCs/>
        </w:rPr>
        <w:t xml:space="preserve">do artigo 5º e seu inciso I, e o </w:t>
      </w:r>
      <w:r w:rsidRPr="00AF20F5">
        <w:rPr>
          <w:bCs/>
          <w:i/>
        </w:rPr>
        <w:t>caput</w:t>
      </w:r>
      <w:r w:rsidRPr="00AF20F5">
        <w:rPr>
          <w:bCs/>
        </w:rPr>
        <w:t xml:space="preserve"> do artigo 6º e seu inciso I, da Lei n</w:t>
      </w:r>
      <w:r>
        <w:rPr>
          <w:bCs/>
        </w:rPr>
        <w:t>.</w:t>
      </w:r>
      <w:r w:rsidRPr="00AF20F5">
        <w:rPr>
          <w:bCs/>
        </w:rPr>
        <w:t xml:space="preserve"> 2.449, de 2011, passam a vigorar com a seguinte redação: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“Art. 5º. São condições básicas para o Militar do Estado de Rondônia ser matriculado no Curso de Formação de Sargentos PM/BM, dentro dos respectivos quadros, respeitando o critério de antiguidade, o cumprimento cumulativo dos seguintes requisitos: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I - ser Cabo PM/BM e contar, alternativamente, com o mínimo de 10 (dez) anos de efetivo serviço na respectiva corporação ou 5 (cinco) anos de efetivo serviço nesta graduação.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.....................................................................................</w:t>
      </w:r>
      <w:r>
        <w:rPr>
          <w:bCs/>
        </w:rPr>
        <w:t>.........................</w:t>
      </w:r>
      <w:r w:rsidRPr="00AF20F5">
        <w:rPr>
          <w:bCs/>
        </w:rPr>
        <w:t>..................................................</w:t>
      </w: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 xml:space="preserve"> </w:t>
      </w: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Art. 6º. A designação para frequentar o Curso de Formação de Sargentos PM/BM pelo critério de antiguidade, será realizada mediante inscrição voluntária de candidatos que preencham, cumulativamente, os seguintes requisitos: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I - ser Cabo PM/BM e contar, alternativamente, com o mínimo de 10 (dez) anos de efetivo serviço na respectiva corporação ou 5 (cinco) anos de efetivo serviço nesta graduação.</w:t>
      </w: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..............................................................................................................</w:t>
      </w:r>
      <w:r>
        <w:rPr>
          <w:bCs/>
        </w:rPr>
        <w:t>.........................</w:t>
      </w:r>
      <w:r w:rsidRPr="00AF20F5">
        <w:rPr>
          <w:bCs/>
        </w:rPr>
        <w:t>......................”.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Art. 4º.  Excepcionalmente, apenas para a realização do primeiro Curso de Formação de Sargentos PM/BM após a edição desta Lei, o preenchimento das vagas abertas no âmbito das Corporações Militares, até a data de publicação desta Lei, deverá ser realizado mediante a adoção dos critérios de antiguidade e Processo de Seleção Interna - PSI e em obediência aos seguintes parâmetros: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I - 70% (setenta por cento) das vagas por antiguidade e 30% (trinta por cento) das vagas por PSI;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lastRenderedPageBreak/>
        <w:t>II - quando o número obtido pela aplicação do percentual estabelecido no inciso I, deste artigo, for fracionado, deverá ser arredondado para cima, quando a primeira casa decimal for igual ou superior a 5 (cinco); ou arredondado para baixo, quando a primeira casa decimal foi inferior a 5 (cinco); e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 xml:space="preserve">III - o preenchimento de vagas pelo critério de Processo de Seleção Interna - PSI, permitido nos termos do </w:t>
      </w:r>
      <w:r w:rsidRPr="00AF20F5">
        <w:rPr>
          <w:bCs/>
          <w:i/>
        </w:rPr>
        <w:t>caput</w:t>
      </w:r>
      <w:r w:rsidRPr="00AF20F5">
        <w:rPr>
          <w:bCs/>
        </w:rPr>
        <w:t xml:space="preserve"> e inciso I, deste artigo, obedecerá às disposições até então vigentes da Lei n</w:t>
      </w:r>
      <w:r>
        <w:rPr>
          <w:bCs/>
        </w:rPr>
        <w:t>.</w:t>
      </w:r>
      <w:r w:rsidRPr="00AF20F5">
        <w:rPr>
          <w:bCs/>
        </w:rPr>
        <w:t xml:space="preserve"> 2.449, de 2011.</w:t>
      </w: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 xml:space="preserve"> </w:t>
      </w: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Art. 5º. Contemplada a excepcionalidade do artigo 4º, desta Lei, todos os demais Cursos de Formação de Sargentos PM/BM subsequentes, passarão a obedecer ao critério 100% (cem por cento) por antiguidade.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Pr="00AF20F5" w:rsidRDefault="00C720A7" w:rsidP="00C720A7">
      <w:pPr>
        <w:ind w:firstLine="567"/>
        <w:jc w:val="both"/>
        <w:rPr>
          <w:bCs/>
        </w:rPr>
      </w:pPr>
      <w:r w:rsidRPr="00AF20F5">
        <w:rPr>
          <w:bCs/>
        </w:rPr>
        <w:t>Art. 6º. Ficam revogados os artigos 4º e 13, da Lei n</w:t>
      </w:r>
      <w:r>
        <w:rPr>
          <w:bCs/>
        </w:rPr>
        <w:t>.</w:t>
      </w:r>
      <w:r w:rsidRPr="00AF20F5">
        <w:rPr>
          <w:bCs/>
        </w:rPr>
        <w:t xml:space="preserve"> 2.449, de 2011, e, ainda, após a aplicação do artigo 4º, desta Lei, os artigos 7º, 8º e Parágrafo único do artigo 9º, da Lei n</w:t>
      </w:r>
      <w:r>
        <w:rPr>
          <w:bCs/>
        </w:rPr>
        <w:t>.</w:t>
      </w:r>
      <w:r w:rsidRPr="00AF20F5">
        <w:rPr>
          <w:bCs/>
        </w:rPr>
        <w:t xml:space="preserve"> 2.449, de 2011.</w:t>
      </w:r>
    </w:p>
    <w:p w:rsidR="00C720A7" w:rsidRPr="00AF20F5" w:rsidRDefault="00C720A7" w:rsidP="00C720A7">
      <w:pPr>
        <w:ind w:firstLine="567"/>
        <w:jc w:val="both"/>
        <w:rPr>
          <w:bCs/>
        </w:rPr>
      </w:pPr>
    </w:p>
    <w:p w:rsidR="00C720A7" w:rsidRDefault="00C720A7" w:rsidP="00C720A7">
      <w:pPr>
        <w:ind w:firstLine="561"/>
        <w:jc w:val="both"/>
      </w:pPr>
      <w:r w:rsidRPr="00AF20F5">
        <w:rPr>
          <w:bCs/>
        </w:rPr>
        <w:t xml:space="preserve">Art. 7º. </w:t>
      </w:r>
      <w:r w:rsidRPr="00AF20F5">
        <w:t>Esta Lei entra em vigor na data de sua publicação</w:t>
      </w:r>
      <w:r>
        <w:t>.</w:t>
      </w:r>
    </w:p>
    <w:p w:rsidR="00777865" w:rsidRPr="00FD44CC" w:rsidRDefault="00777865" w:rsidP="00777865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F7254">
        <w:t xml:space="preserve"> </w:t>
      </w:r>
      <w:r w:rsidR="004E7134">
        <w:t>27</w:t>
      </w:r>
      <w:r w:rsidR="002302B8">
        <w:t xml:space="preserve"> </w:t>
      </w:r>
      <w:r w:rsidRPr="0046356F">
        <w:t>de</w:t>
      </w:r>
      <w:r w:rsidR="00777865">
        <w:t xml:space="preserve"> 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8F7254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C74E5A">
      <w:headerReference w:type="default" r:id="rId8"/>
      <w:footerReference w:type="default" r:id="rId9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C2" w:rsidRDefault="005443C2">
      <w:r>
        <w:separator/>
      </w:r>
    </w:p>
  </w:endnote>
  <w:endnote w:type="continuationSeparator" w:id="0">
    <w:p w:rsidR="005443C2" w:rsidRDefault="0054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366AB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C2" w:rsidRDefault="005443C2">
      <w:r>
        <w:separator/>
      </w:r>
    </w:p>
  </w:footnote>
  <w:footnote w:type="continuationSeparator" w:id="0">
    <w:p w:rsidR="005443C2" w:rsidRDefault="0054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012843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02B8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E7134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366AB"/>
    <w:rsid w:val="00542F0D"/>
    <w:rsid w:val="005443C2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77865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8F7254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0845"/>
    <w:rsid w:val="00C504B3"/>
    <w:rsid w:val="00C50DEB"/>
    <w:rsid w:val="00C52A60"/>
    <w:rsid w:val="00C6294D"/>
    <w:rsid w:val="00C635CA"/>
    <w:rsid w:val="00C720A7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0DBD"/>
    <w:rsid w:val="00FC31E7"/>
    <w:rsid w:val="00FC401E"/>
    <w:rsid w:val="00FC4393"/>
    <w:rsid w:val="00FD1429"/>
    <w:rsid w:val="00FD53BA"/>
    <w:rsid w:val="00FD5537"/>
    <w:rsid w:val="00FD5CB4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ED1C13D-9401-4917-B2C8-E51F786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24D5-8F5E-498E-A82B-EBBF7FD6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ditel</cp:lastModifiedBy>
  <cp:revision>4</cp:revision>
  <cp:lastPrinted>2015-11-26T11:41:00Z</cp:lastPrinted>
  <dcterms:created xsi:type="dcterms:W3CDTF">2015-11-26T11:53:00Z</dcterms:created>
  <dcterms:modified xsi:type="dcterms:W3CDTF">2015-11-27T13:21:00Z</dcterms:modified>
</cp:coreProperties>
</file>