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A849E4">
        <w:rPr>
          <w:sz w:val="24"/>
          <w:szCs w:val="24"/>
        </w:rPr>
        <w:t>LEI</w:t>
      </w:r>
      <w:r w:rsidR="00332D9F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>N</w:t>
      </w:r>
      <w:r w:rsidR="00DE6D7D" w:rsidRPr="00A849E4">
        <w:rPr>
          <w:sz w:val="24"/>
          <w:szCs w:val="24"/>
        </w:rPr>
        <w:t>.</w:t>
      </w:r>
      <w:r w:rsidR="00445737">
        <w:rPr>
          <w:sz w:val="24"/>
          <w:szCs w:val="24"/>
        </w:rPr>
        <w:t xml:space="preserve"> 3.624,</w:t>
      </w:r>
      <w:r w:rsidRPr="00A849E4">
        <w:rPr>
          <w:sz w:val="24"/>
          <w:szCs w:val="24"/>
        </w:rPr>
        <w:t xml:space="preserve"> DE</w:t>
      </w:r>
      <w:r w:rsidR="00445737">
        <w:rPr>
          <w:sz w:val="24"/>
          <w:szCs w:val="24"/>
        </w:rPr>
        <w:t xml:space="preserve"> 22 </w:t>
      </w:r>
      <w:r w:rsidRPr="00A849E4">
        <w:rPr>
          <w:sz w:val="24"/>
          <w:szCs w:val="24"/>
        </w:rPr>
        <w:t>DE</w:t>
      </w:r>
      <w:r w:rsidR="005730DA" w:rsidRPr="00A849E4">
        <w:rPr>
          <w:sz w:val="24"/>
          <w:szCs w:val="24"/>
        </w:rPr>
        <w:t xml:space="preserve"> </w:t>
      </w:r>
      <w:r w:rsidR="00A9659F">
        <w:rPr>
          <w:sz w:val="24"/>
          <w:szCs w:val="24"/>
        </w:rPr>
        <w:t>SETEMBRO</w:t>
      </w:r>
      <w:r w:rsidR="005730DA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 xml:space="preserve">DE </w:t>
      </w:r>
      <w:r w:rsidR="00F843B3" w:rsidRPr="00A849E4">
        <w:rPr>
          <w:sz w:val="24"/>
          <w:szCs w:val="24"/>
        </w:rPr>
        <w:t>2015</w:t>
      </w:r>
      <w:r w:rsidRPr="00A849E4">
        <w:rPr>
          <w:sz w:val="24"/>
          <w:szCs w:val="24"/>
        </w:rPr>
        <w:t>.</w:t>
      </w:r>
    </w:p>
    <w:p w:rsidR="0001489E" w:rsidRPr="00A849E4" w:rsidRDefault="0001489E" w:rsidP="00EF0BF8">
      <w:pPr>
        <w:tabs>
          <w:tab w:val="left" w:pos="5103"/>
        </w:tabs>
        <w:jc w:val="center"/>
      </w:pPr>
    </w:p>
    <w:p w:rsidR="0057772B" w:rsidRDefault="0057772B" w:rsidP="00EF0BF8">
      <w:pPr>
        <w:tabs>
          <w:tab w:val="left" w:pos="5245"/>
        </w:tabs>
        <w:ind w:left="5103"/>
        <w:jc w:val="both"/>
      </w:pPr>
      <w:r>
        <w:t>Autoriza o Poder Executivo a abrir crédito adicional suplementar por anulação até o montante de R$ 3.016.545,77, em favor das Unidades Orçamentárias Polícia Militar - PM, Superintendência Estadual da Juventude - SEJUCEL e Fundo Estadual dos Direitos da Criança e do Adolescente - FUNEDCA.</w:t>
      </w:r>
    </w:p>
    <w:p w:rsidR="00F16D46" w:rsidRPr="00A849E4" w:rsidRDefault="00F16D46" w:rsidP="00E211D6">
      <w:pPr>
        <w:ind w:left="5103"/>
        <w:jc w:val="both"/>
      </w:pPr>
    </w:p>
    <w:p w:rsidR="003208AF" w:rsidRPr="00A849E4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849E4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A849E4" w:rsidRDefault="003208AF" w:rsidP="003208AF">
      <w:pPr>
        <w:ind w:firstLine="567"/>
        <w:jc w:val="both"/>
      </w:pPr>
      <w:r w:rsidRPr="00A849E4">
        <w:t>Faço saber que a Assembleia Legislativa decr</w:t>
      </w:r>
      <w:r w:rsidR="0021773A" w:rsidRPr="00A849E4">
        <w:t>eta e eu sanciono a seguinte Lei</w:t>
      </w:r>
      <w:r w:rsidRPr="00A849E4">
        <w:t>:</w:t>
      </w:r>
    </w:p>
    <w:p w:rsidR="003208AF" w:rsidRPr="00A849E4" w:rsidRDefault="003208AF" w:rsidP="003208AF">
      <w:pPr>
        <w:ind w:firstLine="567"/>
        <w:jc w:val="both"/>
        <w:rPr>
          <w:bCs/>
          <w:color w:val="000000"/>
        </w:rPr>
      </w:pPr>
    </w:p>
    <w:p w:rsidR="00EF0BF8" w:rsidRDefault="00EF0BF8" w:rsidP="00A849E4">
      <w:pPr>
        <w:shd w:val="clear" w:color="auto" w:fill="FFFFFF"/>
        <w:ind w:firstLine="567"/>
        <w:jc w:val="both"/>
      </w:pPr>
      <w:r w:rsidRPr="00EF6070">
        <w:t>Art. 1º. Fica o Poder Executivo autorizado a abrir crédito adicional suplementar por anulação, para dar cobertura orçamentária às despesas corrente</w:t>
      </w:r>
      <w:r w:rsidR="0057772B">
        <w:t>s</w:t>
      </w:r>
      <w:r w:rsidRPr="00EF6070">
        <w:t xml:space="preserve"> e de capital no presente exercício, até o montante de R$ </w:t>
      </w:r>
      <w:r w:rsidR="0057772B">
        <w:t>3.016.545,77</w:t>
      </w:r>
      <w:r w:rsidRPr="00EF6070">
        <w:t xml:space="preserve"> (</w:t>
      </w:r>
      <w:r w:rsidR="0057772B">
        <w:t>três milhões, dezesseis mil, quinhentos e quarenta e cinco reais e setenta e sete centavos</w:t>
      </w:r>
      <w:r w:rsidRPr="00EF6070">
        <w:t xml:space="preserve">), em favor das Unidades Orçamentárias: </w:t>
      </w:r>
      <w:r w:rsidR="0057772B">
        <w:t>Polícia Militar - PM, Superintendência Estadual da Juventude, Cultura, Esporte e Lazer - SEJUCEL e Fundo Estadual dos Direitos da Criança e do Adolescente - FUNEDCA</w:t>
      </w:r>
      <w:r>
        <w:t>.</w:t>
      </w:r>
    </w:p>
    <w:p w:rsidR="00EF0BF8" w:rsidRDefault="00EF0BF8" w:rsidP="00A849E4">
      <w:pPr>
        <w:shd w:val="clear" w:color="auto" w:fill="FFFFFF"/>
        <w:ind w:firstLine="567"/>
        <w:jc w:val="both"/>
        <w:rPr>
          <w:bCs/>
          <w:color w:val="000000"/>
        </w:rPr>
      </w:pPr>
    </w:p>
    <w:p w:rsidR="00EF0BF8" w:rsidRPr="00EF6070" w:rsidRDefault="00EF0BF8" w:rsidP="00EF0BF8">
      <w:pPr>
        <w:ind w:firstLine="567"/>
        <w:jc w:val="both"/>
      </w:pPr>
      <w:r w:rsidRPr="00EF6070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EF0BF8" w:rsidRDefault="00EF0BF8" w:rsidP="00A849E4">
      <w:pPr>
        <w:shd w:val="clear" w:color="auto" w:fill="FFFFFF"/>
        <w:ind w:firstLine="567"/>
        <w:jc w:val="both"/>
        <w:rPr>
          <w:bCs/>
          <w:color w:val="000000"/>
        </w:rPr>
      </w:pPr>
    </w:p>
    <w:p w:rsidR="00A849E4" w:rsidRPr="00A849E4" w:rsidRDefault="00A849E4" w:rsidP="00A849E4">
      <w:pPr>
        <w:shd w:val="clear" w:color="auto" w:fill="FFFFFF"/>
        <w:ind w:firstLine="567"/>
        <w:rPr>
          <w:color w:val="000000"/>
        </w:rPr>
      </w:pPr>
      <w:r w:rsidRPr="00A849E4">
        <w:rPr>
          <w:bCs/>
          <w:color w:val="000000"/>
        </w:rPr>
        <w:t xml:space="preserve">Art. </w:t>
      </w:r>
      <w:r w:rsidR="00EF0BF8">
        <w:rPr>
          <w:bCs/>
          <w:color w:val="000000"/>
        </w:rPr>
        <w:t>3</w:t>
      </w:r>
      <w:r w:rsidRPr="00A849E4">
        <w:rPr>
          <w:bCs/>
          <w:color w:val="000000"/>
        </w:rPr>
        <w:t>º. Esta Lei entra em vigor na data de sua publicação</w:t>
      </w:r>
      <w:r w:rsidRPr="00A849E4">
        <w:rPr>
          <w:color w:val="000000"/>
        </w:rPr>
        <w:t>.</w:t>
      </w:r>
    </w:p>
    <w:p w:rsidR="00744F61" w:rsidRPr="00A849E4" w:rsidRDefault="00744F61" w:rsidP="00744F61">
      <w:pPr>
        <w:ind w:firstLine="567"/>
        <w:jc w:val="both"/>
      </w:pPr>
    </w:p>
    <w:p w:rsidR="00137501" w:rsidRPr="00A849E4" w:rsidRDefault="00137501" w:rsidP="00AA0602">
      <w:pPr>
        <w:ind w:firstLine="567"/>
        <w:jc w:val="both"/>
      </w:pPr>
      <w:r w:rsidRPr="00A849E4">
        <w:t>Palácio do Governo do Estado de Rondônia, em</w:t>
      </w:r>
      <w:r w:rsidR="00445737">
        <w:t xml:space="preserve"> 22 </w:t>
      </w:r>
      <w:bookmarkStart w:id="0" w:name="_GoBack"/>
      <w:bookmarkEnd w:id="0"/>
      <w:r w:rsidRPr="00A849E4">
        <w:t>de</w:t>
      </w:r>
      <w:r w:rsidR="005730DA" w:rsidRPr="00A849E4">
        <w:t xml:space="preserve"> </w:t>
      </w:r>
      <w:r w:rsidR="00EF0BF8">
        <w:t>setembr</w:t>
      </w:r>
      <w:r w:rsidR="00A275A6" w:rsidRPr="00A849E4">
        <w:t>o</w:t>
      </w:r>
      <w:r w:rsidR="005730DA" w:rsidRPr="00A849E4">
        <w:t xml:space="preserve"> </w:t>
      </w:r>
      <w:r w:rsidRPr="00A849E4">
        <w:t xml:space="preserve">de </w:t>
      </w:r>
      <w:r w:rsidR="00F843B3" w:rsidRPr="00A849E4">
        <w:t>2015</w:t>
      </w:r>
      <w:r w:rsidRPr="00A849E4">
        <w:t>, 12</w:t>
      </w:r>
      <w:r w:rsidR="00615D9E" w:rsidRPr="00A849E4">
        <w:t>7</w:t>
      </w:r>
      <w:r w:rsidRPr="00A849E4">
        <w:t xml:space="preserve">º da República.  </w:t>
      </w:r>
    </w:p>
    <w:p w:rsidR="00137501" w:rsidRPr="00A849E4" w:rsidRDefault="00137501" w:rsidP="00137501">
      <w:pPr>
        <w:ind w:firstLine="567"/>
        <w:jc w:val="both"/>
      </w:pPr>
    </w:p>
    <w:p w:rsidR="00137501" w:rsidRPr="00A849E4" w:rsidRDefault="00137501" w:rsidP="00137501">
      <w:pPr>
        <w:spacing w:line="0" w:lineRule="atLeast"/>
      </w:pPr>
      <w:r w:rsidRPr="00A849E4">
        <w:tab/>
      </w:r>
    </w:p>
    <w:p w:rsidR="00137501" w:rsidRPr="00A849E4" w:rsidRDefault="00137501" w:rsidP="00137501">
      <w:pPr>
        <w:spacing w:line="0" w:lineRule="atLeast"/>
      </w:pPr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A849E4">
        <w:rPr>
          <w:b/>
        </w:rPr>
        <w:t>CONFÚCIO AIRES MOURA</w:t>
      </w:r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</w:pPr>
      <w:r w:rsidRPr="00A849E4">
        <w:t>Governador</w:t>
      </w:r>
    </w:p>
    <w:p w:rsidR="005153AD" w:rsidRPr="00A849E4" w:rsidRDefault="005153AD" w:rsidP="00F843B3">
      <w:pPr>
        <w:jc w:val="both"/>
      </w:pPr>
    </w:p>
    <w:p w:rsidR="004571DF" w:rsidRPr="00A849E4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57772B">
      <w:pPr>
        <w:jc w:val="center"/>
        <w:rPr>
          <w:b/>
          <w:bCs/>
        </w:rPr>
      </w:pPr>
      <w:r w:rsidRPr="003E5095">
        <w:rPr>
          <w:b/>
          <w:bCs/>
        </w:rPr>
        <w:lastRenderedPageBreak/>
        <w:t xml:space="preserve">ANEXO I </w:t>
      </w:r>
    </w:p>
    <w:p w:rsidR="00EF0BF8" w:rsidRPr="00257736" w:rsidRDefault="00EF0BF8" w:rsidP="00EF0BF8">
      <w:pPr>
        <w:jc w:val="both"/>
        <w:rPr>
          <w:sz w:val="18"/>
        </w:rPr>
      </w:pPr>
    </w:p>
    <w:p w:rsidR="0057772B" w:rsidRDefault="0057772B" w:rsidP="0057772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                     REDUZ </w:t>
      </w:r>
    </w:p>
    <w:tbl>
      <w:tblPr>
        <w:tblW w:w="9652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81"/>
      </w:tblGrid>
      <w:tr w:rsidR="0057772B" w:rsidTr="00F51F7F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7772B" w:rsidRDefault="0057772B" w:rsidP="0057772B">
      <w:pPr>
        <w:jc w:val="both"/>
        <w:rPr>
          <w:vanish/>
        </w:rPr>
      </w:pPr>
    </w:p>
    <w:tbl>
      <w:tblPr>
        <w:tblW w:w="9667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71"/>
        <w:gridCol w:w="1043"/>
        <w:gridCol w:w="872"/>
        <w:gridCol w:w="1586"/>
      </w:tblGrid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302.045,77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15.005.06.181.2020.1275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101.045,77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15.005.06.181.2020.2176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2.627.000,00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16.004.13.392.1215.1048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CONCURSOS PARA PRODUÇÃO CULTURAL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16.004.13.392.1215.1065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AMPLIAR E REFORMAR ESPAÇOS CULTURAIS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16.004.13.392.1215.4024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16.004.27.812.1216.1038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16.004.27.812.1216.1039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ESPAÇOS DESPORTIVOS E DE LAZER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16.004.27.812.1216.1525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REFORMAR ESPAÇOS DE EDUCAÇÃO DEPORTO E DE LAZER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1.864.000,00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ADOLECENTE - FUNEDCA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87.500,00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23.013.06.243.1240.2911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VIOLÊNCIA SEXUAL E INTRAFAMILIAR CONTRA CRIANÇAS E ADOLESCENTES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34.100,00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23.013.06.243.1240.2912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DIFUSÃO DOS DIREITOS DA POPULAÇÃO INFANTO JUVENIL DOS POVOS TRADICIONAIS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2.250,00</w:t>
            </w:r>
          </w:p>
        </w:tc>
      </w:tr>
      <w:tr w:rsidR="0057772B" w:rsidTr="00F51F7F">
        <w:trPr>
          <w:tblCellSpacing w:w="0" w:type="dxa"/>
        </w:trPr>
        <w:tc>
          <w:tcPr>
            <w:tcW w:w="188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23.013.06.243.1240.2949</w:t>
            </w:r>
          </w:p>
        </w:tc>
        <w:tc>
          <w:tcPr>
            <w:tcW w:w="424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A DROGADIÇÃO DE CRIANÇAS E ADOLESCENTES</w:t>
            </w:r>
          </w:p>
        </w:tc>
        <w:tc>
          <w:tcPr>
            <w:tcW w:w="1060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51.150,00</w:t>
            </w:r>
          </w:p>
        </w:tc>
      </w:tr>
      <w:tr w:rsidR="0057772B" w:rsidTr="00F51F7F">
        <w:trPr>
          <w:tblCellSpacing w:w="0" w:type="dxa"/>
        </w:trPr>
        <w:tc>
          <w:tcPr>
            <w:tcW w:w="8065" w:type="dxa"/>
            <w:gridSpan w:val="4"/>
            <w:vAlign w:val="center"/>
            <w:hideMark/>
          </w:tcPr>
          <w:p w:rsidR="0057772B" w:rsidRDefault="0057772B" w:rsidP="00F51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0" w:type="auto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R$ 3.016.545,77</w:t>
            </w:r>
          </w:p>
        </w:tc>
      </w:tr>
    </w:tbl>
    <w:p w:rsidR="00EF0BF8" w:rsidRDefault="00EF0BF8" w:rsidP="0057772B">
      <w:pPr>
        <w:ind w:left="-142"/>
        <w:jc w:val="center"/>
        <w:rPr>
          <w:b/>
          <w:bCs/>
        </w:rPr>
      </w:pPr>
      <w:r w:rsidRPr="006D0BB6">
        <w:rPr>
          <w:b/>
          <w:bCs/>
        </w:rPr>
        <w:t>ANEXO II</w:t>
      </w:r>
    </w:p>
    <w:p w:rsidR="0057772B" w:rsidRDefault="0057772B" w:rsidP="0057772B">
      <w:pPr>
        <w:ind w:left="-142"/>
        <w:jc w:val="center"/>
        <w:rPr>
          <w:b/>
          <w:bCs/>
        </w:rPr>
      </w:pPr>
    </w:p>
    <w:p w:rsidR="0057772B" w:rsidRDefault="0057772B" w:rsidP="0057772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                           SUPLEMENTA </w:t>
      </w:r>
    </w:p>
    <w:tbl>
      <w:tblPr>
        <w:tblW w:w="9652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81"/>
      </w:tblGrid>
      <w:tr w:rsidR="0057772B" w:rsidTr="00F51F7F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2B" w:rsidRDefault="0057772B" w:rsidP="00F51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7772B" w:rsidRDefault="0057772B" w:rsidP="0057772B">
      <w:pPr>
        <w:jc w:val="both"/>
        <w:rPr>
          <w:vanish/>
        </w:rPr>
      </w:pPr>
    </w:p>
    <w:tbl>
      <w:tblPr>
        <w:tblW w:w="9667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7"/>
        <w:gridCol w:w="4085"/>
        <w:gridCol w:w="1021"/>
        <w:gridCol w:w="858"/>
        <w:gridCol w:w="1566"/>
      </w:tblGrid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302.045,77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302.045,77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2.627.000,00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1.655.000,00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ADOLECENTE - FUNEDCA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87.500,00</w:t>
            </w:r>
          </w:p>
        </w:tc>
      </w:tr>
      <w:tr w:rsidR="0057772B" w:rsidTr="00F51F7F">
        <w:trPr>
          <w:tblCellSpacing w:w="0" w:type="dxa"/>
        </w:trPr>
        <w:tc>
          <w:tcPr>
            <w:tcW w:w="2137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23.013.06.243.1240.2995</w:t>
            </w:r>
          </w:p>
        </w:tc>
        <w:tc>
          <w:tcPr>
            <w:tcW w:w="4085" w:type="dxa"/>
            <w:vAlign w:val="center"/>
            <w:hideMark/>
          </w:tcPr>
          <w:p w:rsidR="0057772B" w:rsidRDefault="0057772B" w:rsidP="00F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DIREITOS DA CRIANÇA E DO ADOLESCENTE</w:t>
            </w:r>
          </w:p>
        </w:tc>
        <w:tc>
          <w:tcPr>
            <w:tcW w:w="1021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57772B" w:rsidRDefault="0057772B" w:rsidP="00F5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6" w:type="dxa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87.500,00</w:t>
            </w:r>
          </w:p>
        </w:tc>
      </w:tr>
      <w:tr w:rsidR="0057772B" w:rsidTr="00F51F7F">
        <w:trPr>
          <w:tblCellSpacing w:w="0" w:type="dxa"/>
        </w:trPr>
        <w:tc>
          <w:tcPr>
            <w:tcW w:w="8101" w:type="dxa"/>
            <w:gridSpan w:val="4"/>
            <w:vAlign w:val="center"/>
            <w:hideMark/>
          </w:tcPr>
          <w:p w:rsidR="0057772B" w:rsidRDefault="0057772B" w:rsidP="00F51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7772B" w:rsidRDefault="0057772B" w:rsidP="00F51F7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R$ 3.016.545,77</w:t>
            </w:r>
          </w:p>
        </w:tc>
      </w:tr>
    </w:tbl>
    <w:p w:rsidR="00EF0BF8" w:rsidRPr="003E5095" w:rsidRDefault="00EF0BF8" w:rsidP="00A849E4">
      <w:pPr>
        <w:jc w:val="center"/>
      </w:pPr>
    </w:p>
    <w:p w:rsidR="00A849E4" w:rsidRDefault="00A849E4" w:rsidP="00A849E4">
      <w:pPr>
        <w:jc w:val="both"/>
      </w:pPr>
    </w:p>
    <w:sectPr w:rsidR="00A849E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97" w:rsidRDefault="00734897">
      <w:r>
        <w:separator/>
      </w:r>
    </w:p>
  </w:endnote>
  <w:endnote w:type="continuationSeparator" w:id="0">
    <w:p w:rsidR="00734897" w:rsidRDefault="007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573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97" w:rsidRDefault="00734897">
      <w:r>
        <w:separator/>
      </w:r>
    </w:p>
  </w:footnote>
  <w:footnote w:type="continuationSeparator" w:id="0">
    <w:p w:rsidR="00734897" w:rsidRDefault="0073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444902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736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5C8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737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7772B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49C0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9F76DA"/>
    <w:rsid w:val="00A01BDE"/>
    <w:rsid w:val="00A06450"/>
    <w:rsid w:val="00A111C0"/>
    <w:rsid w:val="00A1122B"/>
    <w:rsid w:val="00A15D42"/>
    <w:rsid w:val="00A20BE0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52F9-4792-49AB-949C-140DB78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2015-09-18T14:14:00Z</cp:lastPrinted>
  <dcterms:created xsi:type="dcterms:W3CDTF">2015-09-18T13:20:00Z</dcterms:created>
  <dcterms:modified xsi:type="dcterms:W3CDTF">2015-09-22T21:44:00Z</dcterms:modified>
</cp:coreProperties>
</file>