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4B33F4" w:rsidRDefault="00137501" w:rsidP="00137501">
      <w:pPr>
        <w:pStyle w:val="Ttulo1"/>
        <w:jc w:val="center"/>
        <w:rPr>
          <w:sz w:val="24"/>
          <w:szCs w:val="24"/>
        </w:rPr>
      </w:pPr>
      <w:r w:rsidRPr="004B33F4">
        <w:rPr>
          <w:sz w:val="24"/>
          <w:szCs w:val="24"/>
        </w:rPr>
        <w:t>LEI</w:t>
      </w:r>
      <w:r w:rsidR="00332D9F" w:rsidRPr="004B33F4">
        <w:rPr>
          <w:sz w:val="24"/>
          <w:szCs w:val="24"/>
        </w:rPr>
        <w:t xml:space="preserve"> </w:t>
      </w:r>
      <w:r w:rsidRPr="004B33F4">
        <w:rPr>
          <w:sz w:val="24"/>
          <w:szCs w:val="24"/>
        </w:rPr>
        <w:t>N</w:t>
      </w:r>
      <w:r w:rsidR="00DE6D7D" w:rsidRPr="004B33F4">
        <w:rPr>
          <w:sz w:val="24"/>
          <w:szCs w:val="24"/>
        </w:rPr>
        <w:t>.</w:t>
      </w:r>
      <w:r w:rsidR="00665212">
        <w:rPr>
          <w:sz w:val="24"/>
          <w:szCs w:val="24"/>
        </w:rPr>
        <w:t xml:space="preserve"> 3.609</w:t>
      </w:r>
      <w:r w:rsidR="004B33F4" w:rsidRPr="004B33F4">
        <w:rPr>
          <w:sz w:val="24"/>
          <w:szCs w:val="24"/>
        </w:rPr>
        <w:t>,</w:t>
      </w:r>
      <w:r w:rsidRPr="004B33F4">
        <w:rPr>
          <w:sz w:val="24"/>
          <w:szCs w:val="24"/>
        </w:rPr>
        <w:t xml:space="preserve"> DE</w:t>
      </w:r>
      <w:r w:rsidR="00665212">
        <w:rPr>
          <w:sz w:val="24"/>
          <w:szCs w:val="24"/>
        </w:rPr>
        <w:t xml:space="preserve"> 14 </w:t>
      </w:r>
      <w:r w:rsidRPr="004B33F4">
        <w:rPr>
          <w:sz w:val="24"/>
          <w:szCs w:val="24"/>
        </w:rPr>
        <w:t>DE</w:t>
      </w:r>
      <w:r w:rsidR="00427008" w:rsidRPr="004B33F4">
        <w:rPr>
          <w:sz w:val="24"/>
          <w:szCs w:val="24"/>
        </w:rPr>
        <w:t xml:space="preserve"> SETEMBRO </w:t>
      </w:r>
      <w:r w:rsidRPr="004B33F4">
        <w:rPr>
          <w:sz w:val="24"/>
          <w:szCs w:val="24"/>
        </w:rPr>
        <w:t xml:space="preserve">DE </w:t>
      </w:r>
      <w:r w:rsidR="00F843B3" w:rsidRPr="004B33F4">
        <w:rPr>
          <w:sz w:val="24"/>
          <w:szCs w:val="24"/>
        </w:rPr>
        <w:t>2015</w:t>
      </w:r>
      <w:r w:rsidRPr="004B33F4">
        <w:rPr>
          <w:sz w:val="24"/>
          <w:szCs w:val="24"/>
        </w:rPr>
        <w:t>.</w:t>
      </w:r>
    </w:p>
    <w:p w:rsidR="00034EC8" w:rsidRPr="004B33F4" w:rsidRDefault="00034EC8" w:rsidP="005A7EF6">
      <w:pPr>
        <w:jc w:val="center"/>
      </w:pPr>
    </w:p>
    <w:p w:rsidR="002E303C" w:rsidRPr="004B33F4" w:rsidRDefault="004B33F4" w:rsidP="00F46E2A">
      <w:pPr>
        <w:ind w:left="4820"/>
        <w:jc w:val="both"/>
      </w:pPr>
      <w:r w:rsidRPr="004B33F4">
        <w:t>Autoriza o Poder Executivo a abrir crédito suplementar por anulação e por excesso de arrecadação até o montante de R$ 18.930.192,41, em favor da Unidade Orçamentária: Fundo Estadual de Saúde - FES</w:t>
      </w:r>
      <w:r w:rsidR="000C4272" w:rsidRPr="004B33F4">
        <w:t>.</w:t>
      </w:r>
      <w:bookmarkStart w:id="0" w:name="_GoBack"/>
      <w:bookmarkEnd w:id="0"/>
    </w:p>
    <w:p w:rsidR="00F16D46" w:rsidRPr="004B33F4" w:rsidRDefault="00F16D46" w:rsidP="00E211D6">
      <w:pPr>
        <w:ind w:left="5103"/>
        <w:jc w:val="both"/>
      </w:pPr>
    </w:p>
    <w:p w:rsidR="003208AF" w:rsidRPr="004B33F4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B33F4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4B33F4" w:rsidRDefault="003208AF" w:rsidP="003208AF">
      <w:pPr>
        <w:ind w:firstLine="567"/>
        <w:jc w:val="both"/>
      </w:pPr>
      <w:r w:rsidRPr="004B33F4">
        <w:t>Faço saber que a Assembleia Legislativa decr</w:t>
      </w:r>
      <w:r w:rsidR="0021773A" w:rsidRPr="004B33F4">
        <w:t>eta e eu sanciono a seguinte Lei</w:t>
      </w:r>
      <w:r w:rsidRPr="004B33F4">
        <w:t>:</w:t>
      </w:r>
    </w:p>
    <w:p w:rsidR="003208AF" w:rsidRPr="004B33F4" w:rsidRDefault="003208AF" w:rsidP="003208AF">
      <w:pPr>
        <w:ind w:firstLine="567"/>
        <w:jc w:val="both"/>
        <w:rPr>
          <w:bCs/>
          <w:color w:val="000000"/>
        </w:rPr>
      </w:pPr>
    </w:p>
    <w:p w:rsidR="00034EC8" w:rsidRPr="004B33F4" w:rsidRDefault="00034EC8" w:rsidP="00034EC8">
      <w:pPr>
        <w:ind w:firstLine="567"/>
        <w:jc w:val="both"/>
      </w:pPr>
      <w:r w:rsidRPr="004B33F4">
        <w:t xml:space="preserve">Art. 1º. </w:t>
      </w:r>
      <w:r w:rsidR="004B33F4" w:rsidRPr="004B33F4">
        <w:t>Fica o Poder Executivo autorizado a abrir crédito suplementar por anulação e por excesso de arrecadação, para dar cobertura orçamentária às despesas correntes e de capital no presente exercício, até o montante de R$ 18.930.192,41 (dezoito milhões, novecentos e trinta mil, cento e noventa e dois reais e quarenta e um centavos), em favor da Unidade Orçamentária: Fundo Estadual de Saúde - FES</w:t>
      </w:r>
      <w:r w:rsidR="000C4272" w:rsidRPr="004B33F4">
        <w:t>.</w:t>
      </w:r>
    </w:p>
    <w:p w:rsidR="000C4272" w:rsidRPr="004B33F4" w:rsidRDefault="000C4272" w:rsidP="00034EC8">
      <w:pPr>
        <w:ind w:firstLine="567"/>
        <w:jc w:val="both"/>
      </w:pPr>
    </w:p>
    <w:p w:rsidR="000C4272" w:rsidRPr="004B33F4" w:rsidRDefault="004B33F4" w:rsidP="000C4272">
      <w:pPr>
        <w:ind w:firstLine="567"/>
        <w:jc w:val="both"/>
      </w:pPr>
      <w:r w:rsidRPr="004B33F4">
        <w:t>Art. 2º. Os recursos necessários à execução do disposto no artigo anterior decorrerão de Anulação Parcial de Dotação indicado no Anexo I e do Excesso de Arrecadação, indicado no Anexo II desta Lei e no montante especificado</w:t>
      </w:r>
      <w:r w:rsidR="008E6902" w:rsidRPr="004B33F4">
        <w:rPr>
          <w:bCs/>
          <w:color w:val="000000"/>
        </w:rPr>
        <w:t>.</w:t>
      </w:r>
    </w:p>
    <w:p w:rsidR="000C4272" w:rsidRPr="004B33F4" w:rsidRDefault="000C4272" w:rsidP="00034EC8">
      <w:pPr>
        <w:ind w:firstLine="567"/>
        <w:jc w:val="both"/>
      </w:pPr>
    </w:p>
    <w:p w:rsidR="00034EC8" w:rsidRPr="004B33F4" w:rsidRDefault="00034EC8" w:rsidP="00034EC8">
      <w:pPr>
        <w:ind w:firstLine="567"/>
        <w:jc w:val="both"/>
      </w:pPr>
      <w:r w:rsidRPr="004B33F4">
        <w:t xml:space="preserve">Art. </w:t>
      </w:r>
      <w:r w:rsidR="004B33F4" w:rsidRPr="004B33F4">
        <w:t>3</w:t>
      </w:r>
      <w:r w:rsidRPr="004B33F4">
        <w:t>º. Esta Lei entra em v</w:t>
      </w:r>
      <w:r w:rsidR="00F46E2A" w:rsidRPr="004B33F4">
        <w:t>igor na data de sua publicação.</w:t>
      </w:r>
    </w:p>
    <w:p w:rsidR="00034EC8" w:rsidRPr="004B33F4" w:rsidRDefault="00034EC8" w:rsidP="00AA0602">
      <w:pPr>
        <w:ind w:firstLine="567"/>
        <w:jc w:val="both"/>
      </w:pPr>
    </w:p>
    <w:p w:rsidR="00137501" w:rsidRPr="004B33F4" w:rsidRDefault="00137501" w:rsidP="000C4272">
      <w:pPr>
        <w:ind w:firstLine="567"/>
      </w:pPr>
      <w:r w:rsidRPr="004B33F4">
        <w:t>Palácio do Governo do Estado de Rondônia, em</w:t>
      </w:r>
      <w:r w:rsidR="00665212">
        <w:t xml:space="preserve"> 14 </w:t>
      </w:r>
      <w:r w:rsidRPr="004B33F4">
        <w:t>de</w:t>
      </w:r>
      <w:r w:rsidR="00427008" w:rsidRPr="004B33F4">
        <w:t xml:space="preserve"> setembro </w:t>
      </w:r>
      <w:r w:rsidRPr="004B33F4">
        <w:t xml:space="preserve">de </w:t>
      </w:r>
      <w:r w:rsidR="00F843B3" w:rsidRPr="004B33F4">
        <w:t>2015</w:t>
      </w:r>
      <w:r w:rsidRPr="004B33F4">
        <w:t>, 12</w:t>
      </w:r>
      <w:r w:rsidR="00615D9E" w:rsidRPr="004B33F4">
        <w:t>7</w:t>
      </w:r>
      <w:r w:rsidR="00F46E2A" w:rsidRPr="004B33F4">
        <w:t>º da República.</w:t>
      </w:r>
    </w:p>
    <w:p w:rsidR="00137501" w:rsidRPr="004B33F4" w:rsidRDefault="00137501" w:rsidP="00137501">
      <w:pPr>
        <w:ind w:firstLine="567"/>
        <w:jc w:val="both"/>
      </w:pPr>
    </w:p>
    <w:p w:rsidR="00137501" w:rsidRPr="004B33F4" w:rsidRDefault="00137501" w:rsidP="00137501">
      <w:pPr>
        <w:spacing w:line="0" w:lineRule="atLeast"/>
      </w:pPr>
      <w:r w:rsidRPr="004B33F4">
        <w:tab/>
      </w:r>
    </w:p>
    <w:p w:rsidR="00137501" w:rsidRPr="004B33F4" w:rsidRDefault="00137501" w:rsidP="00137501">
      <w:pPr>
        <w:spacing w:line="0" w:lineRule="atLeast"/>
      </w:pPr>
    </w:p>
    <w:p w:rsidR="00137501" w:rsidRPr="004B33F4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B33F4">
        <w:rPr>
          <w:b/>
        </w:rPr>
        <w:t>CONFÚCIO AIRES MOURA</w:t>
      </w:r>
      <w:proofErr w:type="gramEnd"/>
    </w:p>
    <w:p w:rsidR="00137501" w:rsidRPr="004B33F4" w:rsidRDefault="00137501" w:rsidP="00137501">
      <w:pPr>
        <w:tabs>
          <w:tab w:val="left" w:pos="4365"/>
        </w:tabs>
        <w:spacing w:line="0" w:lineRule="atLeast"/>
        <w:jc w:val="center"/>
      </w:pPr>
      <w:r w:rsidRPr="004B33F4">
        <w:t>Governador</w:t>
      </w:r>
    </w:p>
    <w:p w:rsidR="004A1185" w:rsidRPr="004B33F4" w:rsidRDefault="004A1185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4B33F4" w:rsidRDefault="00034CA4" w:rsidP="00137501">
      <w:pPr>
        <w:tabs>
          <w:tab w:val="left" w:pos="4365"/>
        </w:tabs>
        <w:spacing w:line="0" w:lineRule="atLeast"/>
        <w:jc w:val="center"/>
      </w:pPr>
    </w:p>
    <w:p w:rsidR="009277CE" w:rsidRPr="004B33F4" w:rsidRDefault="009277CE" w:rsidP="00CC3CC8">
      <w:pPr>
        <w:jc w:val="center"/>
        <w:rPr>
          <w:b/>
          <w:bCs/>
          <w:sz w:val="18"/>
          <w:szCs w:val="18"/>
        </w:rPr>
      </w:pPr>
    </w:p>
    <w:p w:rsidR="004B33F4" w:rsidRPr="004B33F4" w:rsidRDefault="004B33F4" w:rsidP="004B33F4">
      <w:pPr>
        <w:jc w:val="center"/>
        <w:rPr>
          <w:sz w:val="18"/>
          <w:szCs w:val="18"/>
        </w:rPr>
      </w:pPr>
      <w:r w:rsidRPr="004B33F4">
        <w:rPr>
          <w:b/>
          <w:bCs/>
          <w:sz w:val="18"/>
          <w:szCs w:val="18"/>
        </w:rPr>
        <w:t xml:space="preserve">ANEXO I </w:t>
      </w:r>
    </w:p>
    <w:p w:rsidR="004B33F4" w:rsidRPr="004B33F4" w:rsidRDefault="004B33F4" w:rsidP="004B33F4">
      <w:pPr>
        <w:ind w:left="-851" w:firstLine="142"/>
        <w:jc w:val="both"/>
        <w:rPr>
          <w:sz w:val="18"/>
          <w:szCs w:val="18"/>
        </w:rPr>
      </w:pPr>
    </w:p>
    <w:p w:rsidR="004B33F4" w:rsidRPr="004B33F4" w:rsidRDefault="004B33F4" w:rsidP="004B33F4">
      <w:pPr>
        <w:ind w:left="-851" w:right="-994"/>
        <w:jc w:val="both"/>
        <w:rPr>
          <w:sz w:val="18"/>
          <w:szCs w:val="18"/>
        </w:rPr>
      </w:pPr>
      <w:r w:rsidRPr="004B33F4">
        <w:rPr>
          <w:b/>
          <w:bCs/>
          <w:sz w:val="18"/>
          <w:szCs w:val="18"/>
        </w:rPr>
        <w:t xml:space="preserve">      CRÉDITO ADICIONAL SUPLEMENTAR POR ANULAÇÃO              </w:t>
      </w:r>
      <w:proofErr w:type="gramStart"/>
      <w:r w:rsidRPr="004B33F4">
        <w:rPr>
          <w:b/>
          <w:bCs/>
          <w:sz w:val="18"/>
          <w:szCs w:val="18"/>
        </w:rPr>
        <w:t xml:space="preserve">  </w:t>
      </w:r>
      <w:proofErr w:type="gramEnd"/>
      <w:r w:rsidRPr="004B33F4">
        <w:rPr>
          <w:b/>
          <w:bCs/>
          <w:sz w:val="18"/>
          <w:szCs w:val="18"/>
        </w:rPr>
        <w:t xml:space="preserve">                                                                                     REDUZ </w:t>
      </w:r>
    </w:p>
    <w:tbl>
      <w:tblPr>
        <w:tblW w:w="10350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B33F4" w:rsidRPr="004B33F4" w:rsidTr="000804D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B33F4" w:rsidRPr="004B33F4" w:rsidRDefault="004B33F4" w:rsidP="004B33F4">
      <w:pPr>
        <w:jc w:val="both"/>
        <w:rPr>
          <w:vanish/>
          <w:sz w:val="18"/>
          <w:szCs w:val="18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 w:rsidRPr="004B33F4"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6.000.000,00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13.001.99.999.2015.9999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RESERVA DE CONTINGÊNCIA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9999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6.000.000,00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R$ 6.000.000,00</w:t>
            </w:r>
          </w:p>
        </w:tc>
      </w:tr>
    </w:tbl>
    <w:p w:rsidR="004B33F4" w:rsidRPr="004B33F4" w:rsidRDefault="004B33F4" w:rsidP="004B33F4">
      <w:pPr>
        <w:spacing w:after="240"/>
        <w:jc w:val="both"/>
        <w:rPr>
          <w:sz w:val="18"/>
          <w:szCs w:val="18"/>
        </w:rPr>
      </w:pPr>
      <w:r w:rsidRPr="004B33F4">
        <w:rPr>
          <w:sz w:val="18"/>
          <w:szCs w:val="18"/>
        </w:rPr>
        <w:br/>
      </w:r>
    </w:p>
    <w:p w:rsidR="004B33F4" w:rsidRPr="004B33F4" w:rsidRDefault="004B33F4" w:rsidP="004B33F4">
      <w:pPr>
        <w:spacing w:after="240"/>
        <w:jc w:val="both"/>
        <w:rPr>
          <w:sz w:val="18"/>
          <w:szCs w:val="18"/>
        </w:rPr>
      </w:pPr>
    </w:p>
    <w:p w:rsidR="004B33F4" w:rsidRPr="004B33F4" w:rsidRDefault="004B33F4" w:rsidP="004B33F4">
      <w:pPr>
        <w:jc w:val="center"/>
        <w:rPr>
          <w:sz w:val="18"/>
          <w:szCs w:val="18"/>
        </w:rPr>
      </w:pPr>
      <w:r w:rsidRPr="004B33F4">
        <w:rPr>
          <w:b/>
          <w:bCs/>
          <w:sz w:val="18"/>
          <w:szCs w:val="18"/>
        </w:rPr>
        <w:t xml:space="preserve">ANEXO II </w:t>
      </w:r>
    </w:p>
    <w:p w:rsidR="004B33F4" w:rsidRPr="004B33F4" w:rsidRDefault="004B33F4" w:rsidP="004B33F4">
      <w:pPr>
        <w:jc w:val="both"/>
        <w:rPr>
          <w:sz w:val="18"/>
          <w:szCs w:val="18"/>
        </w:rPr>
      </w:pPr>
    </w:p>
    <w:p w:rsidR="004B33F4" w:rsidRPr="004B33F4" w:rsidRDefault="004B33F4" w:rsidP="004B33F4">
      <w:pPr>
        <w:ind w:left="-851" w:right="-994"/>
        <w:jc w:val="both"/>
        <w:rPr>
          <w:sz w:val="18"/>
          <w:szCs w:val="18"/>
        </w:rPr>
      </w:pPr>
      <w:r w:rsidRPr="004B33F4">
        <w:rPr>
          <w:b/>
          <w:bCs/>
          <w:sz w:val="18"/>
          <w:szCs w:val="18"/>
        </w:rPr>
        <w:t xml:space="preserve">      CRÉDITO SUPLEMENTAR POR EXCESSO DE ARRECADAÇÃO</w:t>
      </w:r>
      <w:proofErr w:type="gramStart"/>
      <w:r w:rsidRPr="004B33F4">
        <w:rPr>
          <w:b/>
          <w:bCs/>
          <w:sz w:val="18"/>
          <w:szCs w:val="18"/>
        </w:rPr>
        <w:t xml:space="preserve">  </w:t>
      </w:r>
      <w:proofErr w:type="gramEnd"/>
      <w:r w:rsidRPr="004B33F4">
        <w:rPr>
          <w:b/>
          <w:bCs/>
          <w:sz w:val="18"/>
          <w:szCs w:val="18"/>
        </w:rPr>
        <w:t xml:space="preserve">                                                                                    EXCESSO </w:t>
      </w:r>
    </w:p>
    <w:tbl>
      <w:tblPr>
        <w:tblW w:w="10350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B33F4" w:rsidRPr="004B33F4" w:rsidTr="000804D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B33F4" w:rsidRPr="004B33F4" w:rsidRDefault="004B33F4" w:rsidP="004B33F4">
      <w:pPr>
        <w:jc w:val="both"/>
        <w:rPr>
          <w:vanish/>
          <w:sz w:val="18"/>
          <w:szCs w:val="18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12.910.192,41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12.910.192,41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17200000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TRANSFERÊNCIAS INTERGOVERNAMENTAIS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12.910.192,41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17210000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12.910.192,41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17213302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TRANSFERÊNCIAS DE RECURSOS DO SUS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12.910.192,41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12.930.192,41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12.930.192,41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17600000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12.930.192,41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17610000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12.930.192,41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17610100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TRANSFERÊNCIAS DE CONVÊNIOS DA UNIÃO PARA O SISTEMA ÚNICO DE SAÚDE - SUS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12.930.192,41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R$ 12.930.192,41</w:t>
            </w:r>
          </w:p>
        </w:tc>
      </w:tr>
    </w:tbl>
    <w:p w:rsidR="004B33F4" w:rsidRPr="004B33F4" w:rsidRDefault="004B33F4" w:rsidP="004B33F4">
      <w:pPr>
        <w:spacing w:after="240"/>
        <w:ind w:left="-851"/>
        <w:jc w:val="both"/>
        <w:rPr>
          <w:sz w:val="18"/>
          <w:szCs w:val="18"/>
        </w:rPr>
      </w:pPr>
    </w:p>
    <w:p w:rsidR="004B33F4" w:rsidRPr="004B33F4" w:rsidRDefault="004B33F4" w:rsidP="004B33F4">
      <w:pPr>
        <w:pStyle w:val="Corpodetexto"/>
        <w:jc w:val="center"/>
        <w:rPr>
          <w:b/>
          <w:sz w:val="18"/>
          <w:szCs w:val="18"/>
        </w:rPr>
      </w:pPr>
    </w:p>
    <w:p w:rsidR="004B33F4" w:rsidRPr="004B33F4" w:rsidRDefault="004B33F4" w:rsidP="004B33F4">
      <w:pPr>
        <w:jc w:val="center"/>
        <w:rPr>
          <w:b/>
          <w:bCs/>
          <w:sz w:val="18"/>
          <w:szCs w:val="18"/>
        </w:rPr>
      </w:pPr>
    </w:p>
    <w:p w:rsidR="004B33F4" w:rsidRPr="004B33F4" w:rsidRDefault="004B33F4" w:rsidP="004B33F4">
      <w:pPr>
        <w:jc w:val="center"/>
        <w:rPr>
          <w:b/>
          <w:bCs/>
          <w:sz w:val="18"/>
          <w:szCs w:val="18"/>
        </w:rPr>
      </w:pPr>
    </w:p>
    <w:p w:rsidR="004B33F4" w:rsidRPr="004B33F4" w:rsidRDefault="004B33F4" w:rsidP="004B33F4">
      <w:pPr>
        <w:jc w:val="center"/>
        <w:rPr>
          <w:sz w:val="18"/>
          <w:szCs w:val="18"/>
        </w:rPr>
      </w:pPr>
      <w:r w:rsidRPr="004B33F4">
        <w:rPr>
          <w:b/>
          <w:bCs/>
          <w:sz w:val="18"/>
          <w:szCs w:val="18"/>
        </w:rPr>
        <w:t xml:space="preserve">ANEXO III </w:t>
      </w:r>
    </w:p>
    <w:p w:rsidR="004B33F4" w:rsidRPr="004B33F4" w:rsidRDefault="004B33F4" w:rsidP="004B33F4">
      <w:pPr>
        <w:jc w:val="both"/>
        <w:rPr>
          <w:sz w:val="18"/>
          <w:szCs w:val="18"/>
        </w:rPr>
      </w:pPr>
    </w:p>
    <w:p w:rsidR="004B33F4" w:rsidRPr="004B33F4" w:rsidRDefault="004B33F4" w:rsidP="004B33F4">
      <w:pPr>
        <w:ind w:hanging="170"/>
        <w:jc w:val="both"/>
        <w:rPr>
          <w:sz w:val="18"/>
          <w:szCs w:val="18"/>
        </w:rPr>
      </w:pPr>
      <w:r w:rsidRPr="004B33F4">
        <w:rPr>
          <w:b/>
          <w:bCs/>
          <w:sz w:val="18"/>
          <w:szCs w:val="18"/>
        </w:rPr>
        <w:t>CRÉDITO SUPLEMENTAR POR ANULAÇÃO E POR EXCESSO DE ARRECADAÇÃO</w:t>
      </w:r>
      <w:proofErr w:type="gramStart"/>
      <w:r w:rsidRPr="004B33F4">
        <w:rPr>
          <w:b/>
          <w:bCs/>
          <w:sz w:val="18"/>
          <w:szCs w:val="18"/>
        </w:rPr>
        <w:t xml:space="preserve">   </w:t>
      </w:r>
      <w:proofErr w:type="gramEnd"/>
      <w:r w:rsidRPr="004B33F4">
        <w:rPr>
          <w:b/>
          <w:bCs/>
          <w:sz w:val="18"/>
          <w:szCs w:val="18"/>
        </w:rPr>
        <w:t xml:space="preserve">                       SUPLEMENTA </w:t>
      </w:r>
    </w:p>
    <w:tbl>
      <w:tblPr>
        <w:tblW w:w="10350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B33F4" w:rsidRPr="004B33F4" w:rsidTr="000804D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3F4" w:rsidRPr="004B33F4" w:rsidRDefault="004B33F4" w:rsidP="000804D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B33F4" w:rsidRPr="004B33F4" w:rsidRDefault="004B33F4" w:rsidP="004B33F4">
      <w:pPr>
        <w:jc w:val="both"/>
        <w:rPr>
          <w:vanish/>
          <w:sz w:val="18"/>
          <w:szCs w:val="18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18.930.192,41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 xml:space="preserve">   17.012.10.122.1015.2234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2.800.000,00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 xml:space="preserve">   17.012.10.302.2034.4004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 xml:space="preserve">ASSEGURAR ATENDIMENTO EM SAÚDE POR </w:t>
            </w:r>
            <w:r w:rsidRPr="004B33F4">
              <w:rPr>
                <w:sz w:val="18"/>
                <w:szCs w:val="18"/>
              </w:rPr>
              <w:lastRenderedPageBreak/>
              <w:t>MEIO DE CONVÊNIOS E CONTRATO COM A REDE PRIVADA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lastRenderedPageBreak/>
              <w:t>3390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1.600.000,00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lastRenderedPageBreak/>
              <w:t xml:space="preserve">   17.012.10.129.1093.2907</w:t>
            </w:r>
          </w:p>
        </w:tc>
        <w:tc>
          <w:tcPr>
            <w:tcW w:w="36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EXECUTAR POLÍTICAS PÚBLICAS EM SAÚDE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1.200.000,00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1.576.800,00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6.628.323,66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 xml:space="preserve">   17.012.10.302.2034.4009</w:t>
            </w:r>
          </w:p>
        </w:tc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2.271.698,79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1.600.000,00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 xml:space="preserve">   17.012.10.302.2034.4010</w:t>
            </w:r>
          </w:p>
        </w:tc>
        <w:tc>
          <w:tcPr>
            <w:tcW w:w="2175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ASSEGURAR ATENDIMENTO EM SAÚDE EM OUTRAS UNIDADES HOSPITALARES</w:t>
            </w:r>
          </w:p>
        </w:tc>
        <w:tc>
          <w:tcPr>
            <w:tcW w:w="90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B33F4" w:rsidRPr="004B33F4" w:rsidRDefault="004B33F4" w:rsidP="000804DD">
            <w:pPr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sz w:val="18"/>
                <w:szCs w:val="18"/>
              </w:rPr>
              <w:t>1.253.369,96</w:t>
            </w:r>
          </w:p>
        </w:tc>
      </w:tr>
      <w:tr w:rsidR="004B33F4" w:rsidRPr="004B33F4" w:rsidTr="000804D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b/>
                <w:bCs/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B33F4" w:rsidRPr="004B33F4" w:rsidRDefault="004B33F4" w:rsidP="000804DD">
            <w:pPr>
              <w:jc w:val="right"/>
              <w:rPr>
                <w:sz w:val="18"/>
                <w:szCs w:val="18"/>
              </w:rPr>
            </w:pPr>
            <w:r w:rsidRPr="004B33F4">
              <w:rPr>
                <w:b/>
                <w:bCs/>
                <w:sz w:val="18"/>
                <w:szCs w:val="18"/>
              </w:rPr>
              <w:t>R$ 18.930.192,41</w:t>
            </w:r>
          </w:p>
        </w:tc>
      </w:tr>
    </w:tbl>
    <w:p w:rsidR="004B33F4" w:rsidRPr="004B33F4" w:rsidRDefault="004B33F4" w:rsidP="004B33F4">
      <w:pPr>
        <w:jc w:val="center"/>
        <w:rPr>
          <w:b/>
          <w:bCs/>
          <w:sz w:val="18"/>
          <w:szCs w:val="18"/>
        </w:rPr>
      </w:pPr>
    </w:p>
    <w:p w:rsidR="004B33F4" w:rsidRPr="004B33F4" w:rsidRDefault="004B33F4" w:rsidP="004B33F4">
      <w:pPr>
        <w:pStyle w:val="Corpodetexto"/>
        <w:jc w:val="center"/>
        <w:rPr>
          <w:b/>
          <w:sz w:val="18"/>
          <w:szCs w:val="18"/>
        </w:rPr>
      </w:pPr>
    </w:p>
    <w:p w:rsidR="004B33F4" w:rsidRPr="004B33F4" w:rsidRDefault="004B33F4" w:rsidP="004B33F4">
      <w:pPr>
        <w:rPr>
          <w:sz w:val="18"/>
          <w:szCs w:val="18"/>
        </w:rPr>
      </w:pPr>
    </w:p>
    <w:p w:rsidR="004B33F4" w:rsidRPr="004B33F4" w:rsidRDefault="004B33F4" w:rsidP="004B33F4">
      <w:pPr>
        <w:rPr>
          <w:sz w:val="18"/>
          <w:szCs w:val="18"/>
        </w:rPr>
      </w:pPr>
    </w:p>
    <w:p w:rsidR="004A1185" w:rsidRPr="004B33F4" w:rsidRDefault="004A1185" w:rsidP="004B33F4">
      <w:pPr>
        <w:jc w:val="center"/>
        <w:rPr>
          <w:sz w:val="18"/>
          <w:szCs w:val="18"/>
        </w:rPr>
      </w:pPr>
    </w:p>
    <w:sectPr w:rsidR="004A1185" w:rsidRPr="004B33F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EE" w:rsidRDefault="007D56EE">
      <w:r>
        <w:separator/>
      </w:r>
    </w:p>
  </w:endnote>
  <w:endnote w:type="continuationSeparator" w:id="0">
    <w:p w:rsidR="007D56EE" w:rsidRDefault="007D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65212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EE" w:rsidRDefault="007D56EE">
      <w:r>
        <w:separator/>
      </w:r>
    </w:p>
  </w:footnote>
  <w:footnote w:type="continuationSeparator" w:id="0">
    <w:p w:rsidR="007D56EE" w:rsidRDefault="007D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70pt" o:ole="" fillcolor="window">
          <v:imagedata r:id="rId1" o:title=""/>
        </v:shape>
        <o:OLEObject Type="Embed" ProgID="Word.Picture.8" ShapeID="_x0000_i1025" DrawAspect="Content" ObjectID="_150373100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0C3"/>
    <w:rsid w:val="00024B0E"/>
    <w:rsid w:val="000250D7"/>
    <w:rsid w:val="00030867"/>
    <w:rsid w:val="00034CA4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C4272"/>
    <w:rsid w:val="000D3B18"/>
    <w:rsid w:val="000D6AA1"/>
    <w:rsid w:val="000D6D4B"/>
    <w:rsid w:val="000E23D6"/>
    <w:rsid w:val="000E52C7"/>
    <w:rsid w:val="000F1776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4D89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27008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185"/>
    <w:rsid w:val="004A1B60"/>
    <w:rsid w:val="004A2BEA"/>
    <w:rsid w:val="004A57DC"/>
    <w:rsid w:val="004A79E9"/>
    <w:rsid w:val="004B33F4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5212"/>
    <w:rsid w:val="00667C61"/>
    <w:rsid w:val="00671F75"/>
    <w:rsid w:val="00674A4F"/>
    <w:rsid w:val="00674E45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6EE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902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17BFE"/>
    <w:rsid w:val="00923C25"/>
    <w:rsid w:val="0092664F"/>
    <w:rsid w:val="00927588"/>
    <w:rsid w:val="009277CE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7F0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C3CC8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2F8E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052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E077-D208-425C-BB90-CBF1F9E7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4</cp:revision>
  <cp:lastPrinted>2015-09-11T13:39:00Z</cp:lastPrinted>
  <dcterms:created xsi:type="dcterms:W3CDTF">2015-09-11T13:34:00Z</dcterms:created>
  <dcterms:modified xsi:type="dcterms:W3CDTF">2015-09-14T14:17:00Z</dcterms:modified>
</cp:coreProperties>
</file>