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01" w:rsidRDefault="00137501" w:rsidP="00137501">
      <w:pPr>
        <w:pStyle w:val="Ttulo1"/>
        <w:jc w:val="center"/>
        <w:rPr>
          <w:sz w:val="24"/>
          <w:szCs w:val="24"/>
        </w:rPr>
      </w:pPr>
      <w:bookmarkStart w:id="0" w:name="_GoBack"/>
      <w:bookmarkEnd w:id="0"/>
      <w:r w:rsidRPr="00137501">
        <w:rPr>
          <w:sz w:val="24"/>
          <w:szCs w:val="24"/>
        </w:rPr>
        <w:t>LEI</w:t>
      </w:r>
      <w:r w:rsidR="00332D9F">
        <w:rPr>
          <w:sz w:val="24"/>
          <w:szCs w:val="24"/>
        </w:rPr>
        <w:t xml:space="preserve"> </w:t>
      </w:r>
      <w:r w:rsidRPr="00137501">
        <w:rPr>
          <w:sz w:val="24"/>
          <w:szCs w:val="24"/>
        </w:rPr>
        <w:t>N</w:t>
      </w:r>
      <w:r w:rsidR="00DE6D7D">
        <w:rPr>
          <w:sz w:val="24"/>
          <w:szCs w:val="24"/>
        </w:rPr>
        <w:t>.</w:t>
      </w:r>
      <w:r w:rsidR="009C2BA7">
        <w:rPr>
          <w:sz w:val="24"/>
          <w:szCs w:val="24"/>
        </w:rPr>
        <w:t xml:space="preserve"> 3.563</w:t>
      </w:r>
      <w:r w:rsidR="00B41712">
        <w:rPr>
          <w:sz w:val="24"/>
          <w:szCs w:val="24"/>
        </w:rPr>
        <w:t>,</w:t>
      </w:r>
      <w:r w:rsidRPr="00137501">
        <w:rPr>
          <w:sz w:val="24"/>
          <w:szCs w:val="24"/>
        </w:rPr>
        <w:t xml:space="preserve"> DE</w:t>
      </w:r>
      <w:r w:rsidR="009578D0">
        <w:rPr>
          <w:sz w:val="24"/>
          <w:szCs w:val="24"/>
        </w:rPr>
        <w:t xml:space="preserve"> </w:t>
      </w:r>
      <w:r w:rsidR="009C2BA7">
        <w:rPr>
          <w:sz w:val="24"/>
          <w:szCs w:val="24"/>
        </w:rPr>
        <w:t>02</w:t>
      </w:r>
      <w:r w:rsidR="009578D0">
        <w:rPr>
          <w:sz w:val="24"/>
          <w:szCs w:val="24"/>
        </w:rPr>
        <w:t xml:space="preserve"> </w:t>
      </w:r>
      <w:r w:rsidRPr="00137501">
        <w:rPr>
          <w:sz w:val="24"/>
          <w:szCs w:val="24"/>
        </w:rPr>
        <w:t>DE</w:t>
      </w:r>
      <w:r w:rsidR="00EC58D0">
        <w:rPr>
          <w:sz w:val="24"/>
          <w:szCs w:val="24"/>
        </w:rPr>
        <w:t xml:space="preserve"> </w:t>
      </w:r>
      <w:r w:rsidR="009C2BA7">
        <w:rPr>
          <w:sz w:val="24"/>
          <w:szCs w:val="24"/>
        </w:rPr>
        <w:t xml:space="preserve">JUNHO </w:t>
      </w:r>
      <w:r w:rsidRPr="00137501">
        <w:rPr>
          <w:sz w:val="24"/>
          <w:szCs w:val="24"/>
        </w:rPr>
        <w:t xml:space="preserve">DE </w:t>
      </w:r>
      <w:proofErr w:type="gramStart"/>
      <w:r w:rsidR="00F843B3">
        <w:rPr>
          <w:sz w:val="24"/>
          <w:szCs w:val="24"/>
        </w:rPr>
        <w:t>2015</w:t>
      </w:r>
      <w:proofErr w:type="gramEnd"/>
    </w:p>
    <w:p w:rsidR="00C74E5A" w:rsidRDefault="00C74E5A" w:rsidP="004C089A"/>
    <w:p w:rsidR="00FB3C87" w:rsidRPr="00C74E5A" w:rsidRDefault="002200D6" w:rsidP="00E211D6">
      <w:pPr>
        <w:ind w:left="5103"/>
        <w:jc w:val="both"/>
      </w:pPr>
      <w:r w:rsidRPr="00652743">
        <w:t>Acrescenta dispositivos à Lei n</w:t>
      </w:r>
      <w:r>
        <w:t>.</w:t>
      </w:r>
      <w:r w:rsidRPr="00652743">
        <w:t xml:space="preserve"> 2.528, de 25 de julho de 2011, que “</w:t>
      </w:r>
      <w:r w:rsidRPr="00652743">
        <w:rPr>
          <w:bCs/>
        </w:rPr>
        <w:t>Cria a Fundação Rondônia de Amparo ao Desenvolvimento das Ações Científicas e Tecnológicas e a Pesquisa do Estado de Rondônia, nos termos do artigo 201 da Constituição Estadual.”</w:t>
      </w:r>
      <w:r w:rsidR="00011904" w:rsidRPr="00C74E5A">
        <w:t>.</w:t>
      </w:r>
    </w:p>
    <w:p w:rsidR="00B55822" w:rsidRDefault="00B55822" w:rsidP="00E211D6">
      <w:pPr>
        <w:ind w:left="5103"/>
        <w:jc w:val="both"/>
      </w:pPr>
    </w:p>
    <w:p w:rsidR="003208AF" w:rsidRPr="0046356F" w:rsidRDefault="003208AF" w:rsidP="003208AF">
      <w:pPr>
        <w:pStyle w:val="xl27"/>
        <w:tabs>
          <w:tab w:val="left" w:pos="-1701"/>
          <w:tab w:val="left" w:pos="5103"/>
        </w:tabs>
        <w:spacing w:before="0" w:beforeAutospacing="0" w:after="0" w:afterAutospacing="0"/>
        <w:ind w:firstLine="567"/>
        <w:textAlignment w:val="auto"/>
        <w:rPr>
          <w:rFonts w:ascii="Times New Roman" w:eastAsia="Times New Roman" w:hAnsi="Times New Roman" w:cs="Times New Roman"/>
        </w:rPr>
      </w:pPr>
      <w:r w:rsidRPr="0046356F">
        <w:rPr>
          <w:rFonts w:ascii="Times New Roman" w:eastAsia="Times New Roman" w:hAnsi="Times New Roman" w:cs="Times New Roman"/>
        </w:rPr>
        <w:t>O GOVERNADOR DO ESTADO DE RONDÔNIA:</w:t>
      </w:r>
    </w:p>
    <w:p w:rsidR="00217C87" w:rsidRDefault="003208AF" w:rsidP="003208AF">
      <w:pPr>
        <w:ind w:firstLine="567"/>
        <w:jc w:val="both"/>
      </w:pPr>
      <w:r w:rsidRPr="0046356F">
        <w:t>Faço saber que a Assembleia Legislativa decr</w:t>
      </w:r>
      <w:r w:rsidR="0021773A">
        <w:t>eta e eu sanciono a seguinte Lei</w:t>
      </w:r>
      <w:r w:rsidRPr="0046356F">
        <w:t>:</w:t>
      </w:r>
    </w:p>
    <w:p w:rsidR="003208AF" w:rsidRDefault="003208AF" w:rsidP="003208AF">
      <w:pPr>
        <w:ind w:firstLine="567"/>
        <w:jc w:val="both"/>
        <w:rPr>
          <w:bCs/>
          <w:color w:val="000000"/>
        </w:rPr>
      </w:pPr>
    </w:p>
    <w:p w:rsidR="002200D6" w:rsidRPr="00652743" w:rsidRDefault="002200D6" w:rsidP="002200D6">
      <w:pPr>
        <w:pStyle w:val="Recuodecorpodetexto3"/>
        <w:spacing w:after="0"/>
        <w:ind w:left="0" w:right="-1" w:firstLine="567"/>
        <w:jc w:val="both"/>
        <w:rPr>
          <w:sz w:val="24"/>
          <w:szCs w:val="24"/>
        </w:rPr>
      </w:pPr>
      <w:r w:rsidRPr="00652743">
        <w:rPr>
          <w:sz w:val="24"/>
          <w:szCs w:val="24"/>
        </w:rPr>
        <w:t>Art. 1º. Fica acrescido ao artigo 2º da Lei n</w:t>
      </w:r>
      <w:r>
        <w:rPr>
          <w:sz w:val="24"/>
          <w:szCs w:val="24"/>
        </w:rPr>
        <w:t>.</w:t>
      </w:r>
      <w:r w:rsidRPr="00652743">
        <w:rPr>
          <w:sz w:val="24"/>
          <w:szCs w:val="24"/>
        </w:rPr>
        <w:t xml:space="preserve"> 2.528, de 25 de julho de 2011, o inciso IV, nos seguintes termos:</w:t>
      </w:r>
    </w:p>
    <w:p w:rsidR="002200D6" w:rsidRPr="00652743" w:rsidRDefault="002200D6" w:rsidP="002200D6">
      <w:pPr>
        <w:pStyle w:val="Recuodecorpodetexto3"/>
        <w:spacing w:after="0"/>
        <w:ind w:left="0" w:right="-1" w:firstLine="567"/>
        <w:jc w:val="both"/>
        <w:rPr>
          <w:sz w:val="24"/>
          <w:szCs w:val="24"/>
        </w:rPr>
      </w:pPr>
    </w:p>
    <w:p w:rsidR="002200D6" w:rsidRPr="00652743" w:rsidRDefault="002200D6" w:rsidP="002200D6">
      <w:pPr>
        <w:pStyle w:val="Recuodecorpodetexto3"/>
        <w:spacing w:after="0"/>
        <w:ind w:left="0" w:right="-1" w:firstLine="567"/>
        <w:jc w:val="both"/>
        <w:rPr>
          <w:sz w:val="24"/>
          <w:szCs w:val="24"/>
        </w:rPr>
      </w:pPr>
      <w:r w:rsidRPr="00652743">
        <w:rPr>
          <w:sz w:val="24"/>
          <w:szCs w:val="24"/>
        </w:rPr>
        <w:t>“Art. 2º</w:t>
      </w:r>
      <w:proofErr w:type="gramStart"/>
      <w:r w:rsidRPr="00652743">
        <w:rPr>
          <w:sz w:val="24"/>
          <w:szCs w:val="24"/>
        </w:rPr>
        <w:t>. ...</w:t>
      </w:r>
      <w:proofErr w:type="gramEnd"/>
      <w:r w:rsidRPr="00652743">
        <w:rPr>
          <w:sz w:val="24"/>
          <w:szCs w:val="24"/>
        </w:rPr>
        <w:t>...................................................................................</w:t>
      </w:r>
      <w:r>
        <w:rPr>
          <w:sz w:val="24"/>
          <w:szCs w:val="24"/>
        </w:rPr>
        <w:t>..........................</w:t>
      </w:r>
      <w:r w:rsidRPr="00652743">
        <w:rPr>
          <w:sz w:val="24"/>
          <w:szCs w:val="24"/>
        </w:rPr>
        <w:t>..................................</w:t>
      </w:r>
    </w:p>
    <w:p w:rsidR="002200D6" w:rsidRPr="00652743" w:rsidRDefault="002200D6" w:rsidP="002200D6">
      <w:pPr>
        <w:pStyle w:val="Recuodecorpodetexto3"/>
        <w:spacing w:after="0"/>
        <w:ind w:left="0" w:right="-1" w:firstLine="567"/>
        <w:jc w:val="both"/>
        <w:rPr>
          <w:sz w:val="24"/>
          <w:szCs w:val="24"/>
        </w:rPr>
      </w:pPr>
    </w:p>
    <w:p w:rsidR="002200D6" w:rsidRPr="00652743" w:rsidRDefault="002200D6" w:rsidP="002200D6">
      <w:pPr>
        <w:pStyle w:val="Recuodecorpodetexto3"/>
        <w:spacing w:after="0"/>
        <w:ind w:left="0" w:right="-1" w:firstLine="567"/>
        <w:jc w:val="both"/>
        <w:rPr>
          <w:sz w:val="24"/>
          <w:szCs w:val="24"/>
        </w:rPr>
      </w:pPr>
      <w:proofErr w:type="gramStart"/>
      <w:r w:rsidRPr="00652743">
        <w:rPr>
          <w:sz w:val="24"/>
          <w:szCs w:val="24"/>
        </w:rPr>
        <w:t>...................................................................................................</w:t>
      </w:r>
      <w:r>
        <w:rPr>
          <w:sz w:val="24"/>
          <w:szCs w:val="24"/>
        </w:rPr>
        <w:t>.........................</w:t>
      </w:r>
      <w:r w:rsidRPr="00652743">
        <w:rPr>
          <w:sz w:val="24"/>
          <w:szCs w:val="24"/>
        </w:rPr>
        <w:t>....................................</w:t>
      </w:r>
      <w:proofErr w:type="gramEnd"/>
    </w:p>
    <w:p w:rsidR="002200D6" w:rsidRPr="00652743" w:rsidRDefault="002200D6" w:rsidP="002200D6">
      <w:pPr>
        <w:pStyle w:val="Recuodecorpodetexto3"/>
        <w:spacing w:after="0"/>
        <w:ind w:left="0" w:right="-1" w:firstLine="567"/>
        <w:jc w:val="both"/>
        <w:rPr>
          <w:sz w:val="24"/>
          <w:szCs w:val="24"/>
        </w:rPr>
      </w:pPr>
    </w:p>
    <w:p w:rsidR="002200D6" w:rsidRPr="00652743" w:rsidRDefault="002200D6" w:rsidP="002200D6">
      <w:pPr>
        <w:pStyle w:val="Recuodecorpodetexto3"/>
        <w:spacing w:after="0"/>
        <w:ind w:left="0" w:right="-1" w:firstLine="567"/>
        <w:jc w:val="both"/>
        <w:rPr>
          <w:sz w:val="24"/>
          <w:szCs w:val="24"/>
        </w:rPr>
      </w:pPr>
      <w:proofErr w:type="gramStart"/>
      <w:r w:rsidRPr="00652743">
        <w:rPr>
          <w:sz w:val="24"/>
          <w:szCs w:val="24"/>
        </w:rPr>
        <w:t>IV - articular com os Poderes, Órgãos ou Entidades da Administração Pública Federal, Estadual, Distrital ou Municipal, Direta ou Indireta, Empresas Públicas ou, ainda, Entidades Privadas sem fins Lucrativos para compatibilizar a aplicação dos recursos do Estado, com os objetivos e as necessidades de desenvolvimento das ações científicas, tecnológicas e de pesquisa no Estado.”</w:t>
      </w:r>
      <w:proofErr w:type="gramEnd"/>
      <w:r w:rsidRPr="00652743">
        <w:rPr>
          <w:sz w:val="24"/>
          <w:szCs w:val="24"/>
        </w:rPr>
        <w:t>.</w:t>
      </w:r>
    </w:p>
    <w:p w:rsidR="002200D6" w:rsidRPr="00652743" w:rsidRDefault="002200D6" w:rsidP="002200D6">
      <w:pPr>
        <w:pStyle w:val="Recuodecorpodetexto3"/>
        <w:spacing w:after="0"/>
        <w:ind w:left="0" w:right="-1" w:firstLine="567"/>
        <w:jc w:val="both"/>
        <w:rPr>
          <w:sz w:val="24"/>
          <w:szCs w:val="24"/>
        </w:rPr>
      </w:pPr>
    </w:p>
    <w:p w:rsidR="002200D6" w:rsidRPr="00652743" w:rsidRDefault="002200D6" w:rsidP="002200D6">
      <w:pPr>
        <w:pStyle w:val="Recuodecorpodetexto3"/>
        <w:spacing w:after="0"/>
        <w:ind w:left="0" w:right="-1" w:firstLine="567"/>
        <w:jc w:val="both"/>
        <w:rPr>
          <w:sz w:val="24"/>
          <w:szCs w:val="24"/>
        </w:rPr>
      </w:pPr>
      <w:r w:rsidRPr="00652743">
        <w:rPr>
          <w:sz w:val="24"/>
          <w:szCs w:val="24"/>
        </w:rPr>
        <w:t>Art. 2º. Ficam acrescidos os artigos 4º-A e 4º-B à Lei n</w:t>
      </w:r>
      <w:r>
        <w:rPr>
          <w:sz w:val="24"/>
          <w:szCs w:val="24"/>
        </w:rPr>
        <w:t>.</w:t>
      </w:r>
      <w:r w:rsidRPr="00652743">
        <w:rPr>
          <w:sz w:val="24"/>
          <w:szCs w:val="24"/>
        </w:rPr>
        <w:t xml:space="preserve"> 2.528, de 25 de julho de 2011, conforme segue:</w:t>
      </w:r>
    </w:p>
    <w:p w:rsidR="002200D6" w:rsidRPr="00652743" w:rsidRDefault="002200D6" w:rsidP="002200D6">
      <w:pPr>
        <w:pStyle w:val="Recuodecorpodetexto3"/>
        <w:spacing w:after="0"/>
        <w:ind w:left="0" w:right="-1" w:firstLine="567"/>
        <w:jc w:val="both"/>
        <w:rPr>
          <w:sz w:val="24"/>
          <w:szCs w:val="24"/>
        </w:rPr>
      </w:pPr>
    </w:p>
    <w:p w:rsidR="002200D6" w:rsidRPr="00652743" w:rsidRDefault="002200D6" w:rsidP="002200D6">
      <w:pPr>
        <w:pStyle w:val="Recuodecorpodetexto3"/>
        <w:spacing w:after="0"/>
        <w:ind w:left="0" w:right="-1" w:firstLine="567"/>
        <w:jc w:val="both"/>
        <w:rPr>
          <w:sz w:val="24"/>
          <w:szCs w:val="24"/>
        </w:rPr>
      </w:pPr>
      <w:proofErr w:type="gramStart"/>
      <w:r w:rsidRPr="00652743">
        <w:rPr>
          <w:sz w:val="24"/>
          <w:szCs w:val="24"/>
        </w:rPr>
        <w:t>“Art. 4º-A.</w:t>
      </w:r>
      <w:proofErr w:type="gramEnd"/>
      <w:r w:rsidRPr="00652743">
        <w:rPr>
          <w:sz w:val="24"/>
          <w:szCs w:val="24"/>
        </w:rPr>
        <w:t xml:space="preserve"> Os Poderes e Órgãos da Administração Direta e Indireta do Estado de Rondônia poderão celebrar termo de cooperação com a Fundação Rondônia, a fim de ajustar a transferência de recursos financeiros, visando fomentar programas técnicos, científicos e de pesquisa no Estado.</w:t>
      </w:r>
    </w:p>
    <w:p w:rsidR="002200D6" w:rsidRPr="00652743" w:rsidRDefault="002200D6" w:rsidP="002200D6">
      <w:pPr>
        <w:pStyle w:val="Recuodecorpodetexto3"/>
        <w:spacing w:after="0"/>
        <w:ind w:left="0" w:right="-1" w:firstLine="567"/>
        <w:jc w:val="both"/>
        <w:rPr>
          <w:sz w:val="24"/>
          <w:szCs w:val="24"/>
        </w:rPr>
      </w:pPr>
    </w:p>
    <w:p w:rsidR="002200D6" w:rsidRPr="00652743" w:rsidRDefault="002200D6" w:rsidP="002200D6">
      <w:pPr>
        <w:pStyle w:val="Recuodecorpodetexto3"/>
        <w:spacing w:after="0"/>
        <w:ind w:left="0" w:right="-1" w:firstLine="567"/>
        <w:jc w:val="both"/>
        <w:rPr>
          <w:sz w:val="24"/>
          <w:szCs w:val="24"/>
        </w:rPr>
      </w:pPr>
      <w:r w:rsidRPr="00652743">
        <w:rPr>
          <w:sz w:val="24"/>
          <w:szCs w:val="24"/>
        </w:rPr>
        <w:t xml:space="preserve">§ 1º. A transferência de recursos de que trata o </w:t>
      </w:r>
      <w:r w:rsidRPr="00652743">
        <w:rPr>
          <w:i/>
          <w:sz w:val="24"/>
          <w:szCs w:val="24"/>
        </w:rPr>
        <w:t>caput</w:t>
      </w:r>
      <w:r w:rsidRPr="00652743">
        <w:rPr>
          <w:sz w:val="24"/>
          <w:szCs w:val="24"/>
        </w:rPr>
        <w:t xml:space="preserve"> deste artigo poderá, a critério da Fundação Rondônia, ser realizada diretamente na conta bancária específica do convênio, contrato de repasse ou termo de cooperação, celebrado previamente pela Fundação com Órgão ou Entidade da Administração Pública Federal, Estadual, Distrital ou Municipal, Direta ou Indireta, Empresas Públicas ou, ainda, Entidades Privadas sem fins Lucrativos, visando à execução de programa técnico, científico ou de pesquisa, envolvendo a realização de projeto-atividade, serviço, aquisição de bens, cursos de graduação, especialização </w:t>
      </w:r>
      <w:r w:rsidRPr="00652743">
        <w:rPr>
          <w:i/>
          <w:color w:val="000000"/>
          <w:sz w:val="24"/>
          <w:szCs w:val="24"/>
        </w:rPr>
        <w:t>lato sensu</w:t>
      </w:r>
      <w:r w:rsidRPr="00652743">
        <w:rPr>
          <w:color w:val="000000"/>
          <w:sz w:val="24"/>
          <w:szCs w:val="24"/>
        </w:rPr>
        <w:t xml:space="preserve"> e </w:t>
      </w:r>
      <w:r w:rsidRPr="00652743">
        <w:rPr>
          <w:i/>
          <w:color w:val="000000"/>
          <w:sz w:val="24"/>
          <w:szCs w:val="24"/>
        </w:rPr>
        <w:t>stricto sensu</w:t>
      </w:r>
      <w:r w:rsidRPr="00652743">
        <w:rPr>
          <w:color w:val="000000"/>
          <w:sz w:val="24"/>
          <w:szCs w:val="24"/>
        </w:rPr>
        <w:t xml:space="preserve"> </w:t>
      </w:r>
      <w:r w:rsidRPr="00652743">
        <w:rPr>
          <w:sz w:val="24"/>
          <w:szCs w:val="24"/>
        </w:rPr>
        <w:t>ou evento acadêmico.</w:t>
      </w:r>
    </w:p>
    <w:p w:rsidR="002200D6" w:rsidRPr="00652743" w:rsidRDefault="002200D6" w:rsidP="002200D6">
      <w:pPr>
        <w:pStyle w:val="Recuodecorpodetexto3"/>
        <w:spacing w:after="0"/>
        <w:ind w:left="0" w:right="-1" w:firstLine="567"/>
        <w:jc w:val="both"/>
        <w:rPr>
          <w:sz w:val="24"/>
          <w:szCs w:val="24"/>
        </w:rPr>
      </w:pPr>
    </w:p>
    <w:p w:rsidR="002200D6" w:rsidRPr="00652743" w:rsidRDefault="002200D6" w:rsidP="002200D6">
      <w:pPr>
        <w:pStyle w:val="Recuodecorpodetexto3"/>
        <w:spacing w:after="0"/>
        <w:ind w:left="0" w:right="-1" w:firstLine="567"/>
        <w:jc w:val="both"/>
        <w:rPr>
          <w:sz w:val="24"/>
          <w:szCs w:val="24"/>
        </w:rPr>
      </w:pPr>
      <w:r w:rsidRPr="00652743">
        <w:rPr>
          <w:sz w:val="24"/>
          <w:szCs w:val="24"/>
        </w:rPr>
        <w:t>§ 2º. Na hipótese do parágrafo anterior, a nota de empenho, a ordem de pagamento e demais documentos contábeis deverão indicar como credor o titular da conta bancária específica.</w:t>
      </w:r>
    </w:p>
    <w:p w:rsidR="002200D6" w:rsidRPr="00652743" w:rsidRDefault="002200D6" w:rsidP="002200D6">
      <w:pPr>
        <w:pStyle w:val="Recuodecorpodetexto3"/>
        <w:spacing w:after="0"/>
        <w:ind w:left="0" w:right="-1" w:firstLine="567"/>
        <w:jc w:val="both"/>
        <w:rPr>
          <w:sz w:val="24"/>
          <w:szCs w:val="24"/>
        </w:rPr>
      </w:pPr>
    </w:p>
    <w:p w:rsidR="002200D6" w:rsidRPr="00652743" w:rsidRDefault="002200D6" w:rsidP="002200D6">
      <w:pPr>
        <w:pStyle w:val="Recuodecorpodetexto3"/>
        <w:spacing w:after="0"/>
        <w:ind w:left="0" w:right="-1" w:firstLine="567"/>
        <w:jc w:val="both"/>
        <w:rPr>
          <w:sz w:val="24"/>
          <w:szCs w:val="24"/>
        </w:rPr>
      </w:pPr>
      <w:r w:rsidRPr="00652743">
        <w:rPr>
          <w:sz w:val="24"/>
          <w:szCs w:val="24"/>
        </w:rPr>
        <w:t>§ 3º. A aquisição de produtos e a contratação de serviços com recursos transferidos às Entidades Privadas sem fins Lucrativos deverão observar os princípios da impessoalidade, moralidade e economicidade, sendo necessária, no mínimo, a realização de cotação prévia de preços no mercado antes da celebração do contrato.</w:t>
      </w:r>
    </w:p>
    <w:p w:rsidR="002200D6" w:rsidRPr="00652743" w:rsidRDefault="002200D6" w:rsidP="002200D6">
      <w:pPr>
        <w:pStyle w:val="Recuodecorpodetexto3"/>
        <w:spacing w:after="0"/>
        <w:ind w:left="0" w:right="-1" w:firstLine="567"/>
        <w:jc w:val="both"/>
        <w:rPr>
          <w:sz w:val="24"/>
          <w:szCs w:val="24"/>
        </w:rPr>
      </w:pPr>
    </w:p>
    <w:p w:rsidR="002200D6" w:rsidRPr="00652743" w:rsidRDefault="002200D6" w:rsidP="002200D6">
      <w:pPr>
        <w:pStyle w:val="Recuodecorpodetexto3"/>
        <w:spacing w:after="0"/>
        <w:ind w:left="0" w:right="-1" w:firstLine="567"/>
        <w:jc w:val="both"/>
        <w:rPr>
          <w:sz w:val="24"/>
          <w:szCs w:val="24"/>
        </w:rPr>
      </w:pPr>
      <w:r w:rsidRPr="00652743">
        <w:rPr>
          <w:sz w:val="24"/>
          <w:szCs w:val="24"/>
        </w:rPr>
        <w:t>§ 4º. Todos os bens que tenham sido produzidos ou adquiridos com os recursos de que tratam este artigo integrarão o patrimônio da Fundação Rondônia.</w:t>
      </w:r>
    </w:p>
    <w:p w:rsidR="002200D6" w:rsidRPr="00652743" w:rsidRDefault="002200D6" w:rsidP="002200D6">
      <w:pPr>
        <w:pStyle w:val="Recuodecorpodetexto3"/>
        <w:spacing w:after="0"/>
        <w:ind w:left="0" w:right="-1" w:firstLine="567"/>
        <w:jc w:val="both"/>
        <w:rPr>
          <w:sz w:val="24"/>
          <w:szCs w:val="24"/>
        </w:rPr>
      </w:pPr>
    </w:p>
    <w:p w:rsidR="002200D6" w:rsidRPr="00652743" w:rsidRDefault="002200D6" w:rsidP="002200D6">
      <w:pPr>
        <w:pStyle w:val="Recuodecorpodetexto3"/>
        <w:spacing w:after="0"/>
        <w:ind w:left="0" w:right="-1" w:firstLine="567"/>
        <w:jc w:val="both"/>
        <w:rPr>
          <w:sz w:val="24"/>
          <w:szCs w:val="24"/>
        </w:rPr>
      </w:pPr>
      <w:r w:rsidRPr="00652743">
        <w:rPr>
          <w:sz w:val="24"/>
          <w:szCs w:val="24"/>
        </w:rPr>
        <w:t xml:space="preserve">§ 5º. </w:t>
      </w:r>
      <w:r w:rsidRPr="00764FDB">
        <w:rPr>
          <w:sz w:val="26"/>
          <w:szCs w:val="26"/>
        </w:rPr>
        <w:t>A prestação de contas dos recursos de que trata este artigo, quando a transferência for realizada diretamente na conta bancária específica do convênio, contrato de repasse ou termo de cooperação celebrado previamente pela Fundação, será realizada pelo credor perante a Fundação Rondônia, a qual observará o disposto no artigo 13, desta Lei.</w:t>
      </w:r>
    </w:p>
    <w:p w:rsidR="002200D6" w:rsidRPr="00652743" w:rsidRDefault="002200D6" w:rsidP="002200D6">
      <w:pPr>
        <w:pStyle w:val="Recuodecorpodetexto3"/>
        <w:spacing w:after="0"/>
        <w:ind w:left="0" w:right="-1" w:firstLine="567"/>
        <w:jc w:val="both"/>
        <w:rPr>
          <w:sz w:val="24"/>
          <w:szCs w:val="24"/>
        </w:rPr>
      </w:pPr>
    </w:p>
    <w:p w:rsidR="002200D6" w:rsidRPr="00652743" w:rsidRDefault="002200D6" w:rsidP="002200D6">
      <w:pPr>
        <w:pStyle w:val="Recuodecorpodetexto3"/>
        <w:spacing w:after="0"/>
        <w:ind w:left="0" w:right="-1" w:firstLine="567"/>
        <w:jc w:val="both"/>
        <w:rPr>
          <w:sz w:val="24"/>
          <w:szCs w:val="24"/>
        </w:rPr>
      </w:pPr>
      <w:r w:rsidRPr="00652743">
        <w:rPr>
          <w:sz w:val="24"/>
          <w:szCs w:val="24"/>
        </w:rPr>
        <w:t>§ 6º. VETADO.</w:t>
      </w:r>
    </w:p>
    <w:p w:rsidR="002200D6" w:rsidRPr="00652743" w:rsidRDefault="002200D6" w:rsidP="002200D6">
      <w:pPr>
        <w:pStyle w:val="Recuodecorpodetexto3"/>
        <w:spacing w:after="0"/>
        <w:ind w:left="0" w:right="-1" w:firstLine="567"/>
        <w:jc w:val="both"/>
        <w:rPr>
          <w:sz w:val="24"/>
          <w:szCs w:val="24"/>
        </w:rPr>
      </w:pPr>
    </w:p>
    <w:p w:rsidR="002200D6" w:rsidRPr="00652743" w:rsidRDefault="002200D6" w:rsidP="002200D6">
      <w:pPr>
        <w:pStyle w:val="Recuodecorpodetexto3"/>
        <w:spacing w:after="0"/>
        <w:ind w:left="0" w:right="-1" w:firstLine="567"/>
        <w:jc w:val="both"/>
        <w:rPr>
          <w:sz w:val="24"/>
          <w:szCs w:val="24"/>
        </w:rPr>
      </w:pPr>
      <w:proofErr w:type="gramStart"/>
      <w:r w:rsidRPr="00652743">
        <w:rPr>
          <w:sz w:val="24"/>
          <w:szCs w:val="24"/>
        </w:rPr>
        <w:t>Art. 4º-B. O plano de trabalho dos convênios celebrados com a Fundação Rondônia que visam fomentar programas técnicos, científicos e de pesquisa no Estado, poderão contemplar atividades administrativas, desde que essenciais e, exclusivamente, desenvolvidas no âmbito dessas ações e que não caracterizem lucro para o convenente.”</w:t>
      </w:r>
      <w:proofErr w:type="gramEnd"/>
      <w:r w:rsidRPr="00652743">
        <w:rPr>
          <w:sz w:val="24"/>
          <w:szCs w:val="24"/>
        </w:rPr>
        <w:t>.</w:t>
      </w:r>
    </w:p>
    <w:p w:rsidR="002200D6" w:rsidRPr="00652743" w:rsidRDefault="002200D6" w:rsidP="002200D6">
      <w:pPr>
        <w:pStyle w:val="Recuodecorpodetexto3"/>
        <w:spacing w:after="0"/>
        <w:ind w:left="0" w:right="-1" w:firstLine="567"/>
        <w:jc w:val="both"/>
        <w:rPr>
          <w:sz w:val="24"/>
          <w:szCs w:val="24"/>
        </w:rPr>
      </w:pPr>
    </w:p>
    <w:p w:rsidR="002200D6" w:rsidRPr="00652743" w:rsidRDefault="002200D6" w:rsidP="002200D6">
      <w:pPr>
        <w:pStyle w:val="Recuodecorpodetexto3"/>
        <w:spacing w:after="0"/>
        <w:ind w:left="0" w:right="-1" w:firstLine="567"/>
        <w:jc w:val="both"/>
        <w:rPr>
          <w:sz w:val="24"/>
          <w:szCs w:val="24"/>
        </w:rPr>
      </w:pPr>
      <w:r w:rsidRPr="00652743">
        <w:rPr>
          <w:sz w:val="24"/>
          <w:szCs w:val="24"/>
        </w:rPr>
        <w:t>Art. 3º. Fica incluído o Parágrafo único ao artigo 14 da Lei n</w:t>
      </w:r>
      <w:r>
        <w:rPr>
          <w:sz w:val="24"/>
          <w:szCs w:val="24"/>
        </w:rPr>
        <w:t>.</w:t>
      </w:r>
      <w:r w:rsidRPr="00652743">
        <w:rPr>
          <w:sz w:val="24"/>
          <w:szCs w:val="24"/>
        </w:rPr>
        <w:t xml:space="preserve"> 2.528/2011, nos seguintes termos: </w:t>
      </w:r>
    </w:p>
    <w:p w:rsidR="002200D6" w:rsidRPr="00652743" w:rsidRDefault="002200D6" w:rsidP="002200D6">
      <w:pPr>
        <w:pStyle w:val="Recuodecorpodetexto3"/>
        <w:spacing w:after="0"/>
        <w:ind w:left="0" w:right="-1" w:firstLine="567"/>
        <w:jc w:val="both"/>
        <w:rPr>
          <w:sz w:val="24"/>
          <w:szCs w:val="24"/>
        </w:rPr>
      </w:pPr>
    </w:p>
    <w:p w:rsidR="002200D6" w:rsidRPr="00652743" w:rsidRDefault="002200D6" w:rsidP="002200D6">
      <w:pPr>
        <w:pStyle w:val="Recuodecorpodetexto3"/>
        <w:spacing w:after="0"/>
        <w:ind w:left="0" w:right="-1" w:firstLine="567"/>
        <w:jc w:val="both"/>
        <w:rPr>
          <w:sz w:val="24"/>
          <w:szCs w:val="24"/>
        </w:rPr>
      </w:pPr>
      <w:r w:rsidRPr="00652743">
        <w:rPr>
          <w:sz w:val="24"/>
          <w:szCs w:val="24"/>
        </w:rPr>
        <w:t>“Art.14</w:t>
      </w:r>
      <w:proofErr w:type="gramStart"/>
      <w:r w:rsidRPr="00652743">
        <w:rPr>
          <w:sz w:val="24"/>
          <w:szCs w:val="24"/>
        </w:rPr>
        <w:t>.....................................................................................................................</w:t>
      </w:r>
      <w:r>
        <w:rPr>
          <w:sz w:val="24"/>
          <w:szCs w:val="24"/>
        </w:rPr>
        <w:t>........................</w:t>
      </w:r>
      <w:r w:rsidRPr="00652743">
        <w:rPr>
          <w:sz w:val="24"/>
          <w:szCs w:val="24"/>
        </w:rPr>
        <w:t>......</w:t>
      </w:r>
      <w:proofErr w:type="gramEnd"/>
    </w:p>
    <w:p w:rsidR="002200D6" w:rsidRPr="00652743" w:rsidRDefault="002200D6" w:rsidP="002200D6">
      <w:pPr>
        <w:pStyle w:val="Recuodecorpodetexto3"/>
        <w:spacing w:after="0"/>
        <w:ind w:left="0" w:right="-1" w:firstLine="567"/>
        <w:jc w:val="both"/>
        <w:rPr>
          <w:sz w:val="24"/>
          <w:szCs w:val="24"/>
        </w:rPr>
      </w:pPr>
      <w:r w:rsidRPr="00652743">
        <w:rPr>
          <w:sz w:val="24"/>
          <w:szCs w:val="24"/>
        </w:rPr>
        <w:t xml:space="preserve"> </w:t>
      </w:r>
    </w:p>
    <w:p w:rsidR="002200D6" w:rsidRPr="00652743" w:rsidRDefault="002200D6" w:rsidP="002200D6">
      <w:pPr>
        <w:pStyle w:val="Recuodecorpodetexto3"/>
        <w:spacing w:after="0"/>
        <w:ind w:left="0" w:right="-1" w:firstLine="567"/>
        <w:jc w:val="both"/>
        <w:rPr>
          <w:sz w:val="24"/>
          <w:szCs w:val="24"/>
        </w:rPr>
      </w:pPr>
      <w:r w:rsidRPr="00652743">
        <w:rPr>
          <w:sz w:val="24"/>
          <w:szCs w:val="24"/>
        </w:rPr>
        <w:t xml:space="preserve">Parágrafo único. Os Poderes e Órgãos da Administração Direta e Indireta do Estado de Rondônia, quando ajustarem a transferência de recursos, mesmo que diretamente na conta bancária específica do convênio, contrato de repasse ou termo de cooperação, </w:t>
      </w:r>
      <w:proofErr w:type="gramStart"/>
      <w:r w:rsidRPr="00652743">
        <w:rPr>
          <w:sz w:val="24"/>
          <w:szCs w:val="24"/>
        </w:rPr>
        <w:t>poderão classificar</w:t>
      </w:r>
      <w:proofErr w:type="gramEnd"/>
      <w:r w:rsidRPr="00652743">
        <w:rPr>
          <w:sz w:val="24"/>
          <w:szCs w:val="24"/>
        </w:rPr>
        <w:t xml:space="preserve"> a despesa do seguinte modo:</w:t>
      </w:r>
    </w:p>
    <w:p w:rsidR="002200D6" w:rsidRPr="00652743" w:rsidRDefault="002200D6" w:rsidP="002200D6">
      <w:pPr>
        <w:pStyle w:val="Recuodecorpodetexto3"/>
        <w:spacing w:after="0"/>
        <w:ind w:left="0" w:right="-1" w:firstLine="567"/>
        <w:jc w:val="both"/>
        <w:rPr>
          <w:sz w:val="24"/>
          <w:szCs w:val="24"/>
        </w:rPr>
      </w:pPr>
    </w:p>
    <w:p w:rsidR="002200D6" w:rsidRPr="00652743" w:rsidRDefault="002200D6" w:rsidP="002200D6">
      <w:pPr>
        <w:pStyle w:val="Recuodecorpodetexto3"/>
        <w:spacing w:after="0"/>
        <w:ind w:left="0" w:right="-1" w:firstLine="567"/>
        <w:jc w:val="both"/>
        <w:rPr>
          <w:sz w:val="24"/>
          <w:szCs w:val="24"/>
        </w:rPr>
      </w:pPr>
      <w:r w:rsidRPr="00652743">
        <w:rPr>
          <w:sz w:val="24"/>
          <w:szCs w:val="24"/>
        </w:rPr>
        <w:t xml:space="preserve">I - Categoria Econômica: </w:t>
      </w:r>
      <w:proofErr w:type="gramStart"/>
      <w:r w:rsidRPr="00652743">
        <w:rPr>
          <w:sz w:val="24"/>
          <w:szCs w:val="24"/>
        </w:rPr>
        <w:t>3</w:t>
      </w:r>
      <w:proofErr w:type="gramEnd"/>
      <w:r w:rsidRPr="00652743">
        <w:rPr>
          <w:sz w:val="24"/>
          <w:szCs w:val="24"/>
        </w:rPr>
        <w:t xml:space="preserve"> (Corrente);</w:t>
      </w:r>
    </w:p>
    <w:p w:rsidR="002200D6" w:rsidRPr="00652743" w:rsidRDefault="002200D6" w:rsidP="002200D6">
      <w:pPr>
        <w:pStyle w:val="Recuodecorpodetexto3"/>
        <w:spacing w:after="0"/>
        <w:ind w:left="0" w:right="-1" w:firstLine="567"/>
        <w:jc w:val="both"/>
        <w:rPr>
          <w:sz w:val="24"/>
          <w:szCs w:val="24"/>
        </w:rPr>
      </w:pPr>
    </w:p>
    <w:p w:rsidR="002200D6" w:rsidRPr="00652743" w:rsidRDefault="002200D6" w:rsidP="002200D6">
      <w:pPr>
        <w:pStyle w:val="Recuodecorpodetexto3"/>
        <w:spacing w:after="0"/>
        <w:ind w:left="0" w:right="-1" w:firstLine="567"/>
        <w:jc w:val="both"/>
        <w:rPr>
          <w:sz w:val="24"/>
          <w:szCs w:val="24"/>
        </w:rPr>
      </w:pPr>
      <w:r w:rsidRPr="00652743">
        <w:rPr>
          <w:sz w:val="24"/>
          <w:szCs w:val="24"/>
        </w:rPr>
        <w:t xml:space="preserve">II - Grupo de Natureza de Despesa: </w:t>
      </w:r>
      <w:proofErr w:type="gramStart"/>
      <w:r w:rsidRPr="00652743">
        <w:rPr>
          <w:sz w:val="24"/>
          <w:szCs w:val="24"/>
        </w:rPr>
        <w:t>3</w:t>
      </w:r>
      <w:proofErr w:type="gramEnd"/>
      <w:r w:rsidRPr="00652743">
        <w:rPr>
          <w:sz w:val="24"/>
          <w:szCs w:val="24"/>
        </w:rPr>
        <w:t xml:space="preserve"> (Outras Despesas Correntes);</w:t>
      </w:r>
    </w:p>
    <w:p w:rsidR="002200D6" w:rsidRPr="00652743" w:rsidRDefault="002200D6" w:rsidP="002200D6">
      <w:pPr>
        <w:pStyle w:val="Recuodecorpodetexto3"/>
        <w:spacing w:after="0"/>
        <w:ind w:left="0" w:right="-1" w:firstLine="567"/>
        <w:jc w:val="both"/>
        <w:rPr>
          <w:sz w:val="24"/>
          <w:szCs w:val="24"/>
        </w:rPr>
      </w:pPr>
    </w:p>
    <w:p w:rsidR="002200D6" w:rsidRPr="00652743" w:rsidRDefault="002200D6" w:rsidP="002200D6">
      <w:pPr>
        <w:pStyle w:val="Recuodecorpodetexto3"/>
        <w:spacing w:after="0"/>
        <w:ind w:left="0" w:right="-1" w:firstLine="567"/>
        <w:jc w:val="both"/>
        <w:rPr>
          <w:sz w:val="24"/>
          <w:szCs w:val="24"/>
        </w:rPr>
      </w:pPr>
      <w:r w:rsidRPr="00652743">
        <w:rPr>
          <w:sz w:val="24"/>
          <w:szCs w:val="24"/>
        </w:rPr>
        <w:t xml:space="preserve">III - Modalidade de Aplicação: 90 (Aplicações Diretas); </w:t>
      </w:r>
      <w:proofErr w:type="gramStart"/>
      <w:r w:rsidRPr="00652743">
        <w:rPr>
          <w:sz w:val="24"/>
          <w:szCs w:val="24"/>
        </w:rPr>
        <w:t>e</w:t>
      </w:r>
      <w:proofErr w:type="gramEnd"/>
    </w:p>
    <w:p w:rsidR="002200D6" w:rsidRPr="00652743" w:rsidRDefault="002200D6" w:rsidP="002200D6">
      <w:pPr>
        <w:pStyle w:val="Recuodecorpodetexto3"/>
        <w:spacing w:after="0"/>
        <w:ind w:left="0" w:right="-1" w:firstLine="567"/>
        <w:jc w:val="both"/>
        <w:rPr>
          <w:sz w:val="24"/>
          <w:szCs w:val="24"/>
        </w:rPr>
      </w:pPr>
    </w:p>
    <w:p w:rsidR="002200D6" w:rsidRPr="00652743" w:rsidRDefault="002200D6" w:rsidP="002200D6">
      <w:pPr>
        <w:pStyle w:val="Recuodecorpodetexto3"/>
        <w:spacing w:after="0"/>
        <w:ind w:left="0" w:right="-1" w:firstLine="567"/>
        <w:jc w:val="both"/>
        <w:rPr>
          <w:sz w:val="24"/>
          <w:szCs w:val="24"/>
        </w:rPr>
      </w:pPr>
      <w:proofErr w:type="gramStart"/>
      <w:r w:rsidRPr="00652743">
        <w:rPr>
          <w:sz w:val="24"/>
          <w:szCs w:val="24"/>
        </w:rPr>
        <w:t>IV - Elemento de Despesa: 39 (Outros Serviços de Terceiros - Pessoa Jurídica)</w:t>
      </w:r>
      <w:r>
        <w:rPr>
          <w:sz w:val="24"/>
          <w:szCs w:val="24"/>
        </w:rPr>
        <w:t>.</w:t>
      </w:r>
      <w:r w:rsidRPr="00652743">
        <w:rPr>
          <w:sz w:val="24"/>
          <w:szCs w:val="24"/>
        </w:rPr>
        <w:t>”</w:t>
      </w:r>
      <w:proofErr w:type="gramEnd"/>
      <w:r w:rsidRPr="00652743">
        <w:rPr>
          <w:sz w:val="24"/>
          <w:szCs w:val="24"/>
        </w:rPr>
        <w:t>.</w:t>
      </w:r>
    </w:p>
    <w:p w:rsidR="002200D6" w:rsidRPr="00652743" w:rsidRDefault="002200D6" w:rsidP="002200D6">
      <w:pPr>
        <w:pStyle w:val="Recuodecorpodetexto3"/>
        <w:spacing w:after="0"/>
        <w:ind w:left="0" w:right="-1" w:firstLine="567"/>
        <w:jc w:val="both"/>
        <w:rPr>
          <w:sz w:val="24"/>
          <w:szCs w:val="24"/>
        </w:rPr>
      </w:pPr>
    </w:p>
    <w:p w:rsidR="00CE73C3" w:rsidRDefault="002200D6" w:rsidP="002200D6">
      <w:pPr>
        <w:autoSpaceDE w:val="0"/>
        <w:autoSpaceDN w:val="0"/>
        <w:adjustRightInd w:val="0"/>
        <w:ind w:firstLine="567"/>
        <w:jc w:val="both"/>
      </w:pPr>
      <w:r w:rsidRPr="00652743">
        <w:t>Art. 4º. Esta Lei entra em vigor na data de sua publicação.</w:t>
      </w:r>
    </w:p>
    <w:p w:rsidR="002200D6" w:rsidRPr="00263F46" w:rsidRDefault="002200D6" w:rsidP="002200D6">
      <w:pPr>
        <w:autoSpaceDE w:val="0"/>
        <w:autoSpaceDN w:val="0"/>
        <w:adjustRightInd w:val="0"/>
        <w:ind w:firstLine="567"/>
        <w:jc w:val="both"/>
      </w:pPr>
    </w:p>
    <w:p w:rsidR="00137501" w:rsidRPr="0046356F" w:rsidRDefault="00137501" w:rsidP="00AA0602">
      <w:pPr>
        <w:ind w:firstLine="567"/>
        <w:jc w:val="both"/>
      </w:pPr>
      <w:r w:rsidRPr="0046356F">
        <w:t>Palácio do Governo do Estado de Rondônia, em</w:t>
      </w:r>
      <w:r w:rsidR="009578D0">
        <w:t xml:space="preserve"> </w:t>
      </w:r>
      <w:r w:rsidR="002200D6">
        <w:t xml:space="preserve"> </w:t>
      </w:r>
      <w:r w:rsidR="00114D84">
        <w:t>02</w:t>
      </w:r>
      <w:r w:rsidR="009578D0">
        <w:t xml:space="preserve"> </w:t>
      </w:r>
      <w:r w:rsidRPr="0046356F">
        <w:t>de</w:t>
      </w:r>
      <w:r w:rsidR="00EC58D0">
        <w:t xml:space="preserve"> </w:t>
      </w:r>
      <w:r w:rsidR="00114D84">
        <w:t>junho</w:t>
      </w:r>
      <w:r w:rsidR="00A83004">
        <w:t xml:space="preserve"> </w:t>
      </w:r>
      <w:r w:rsidRPr="0046356F">
        <w:t xml:space="preserve">de </w:t>
      </w:r>
      <w:r w:rsidR="00F843B3">
        <w:t>2015</w:t>
      </w:r>
      <w:r w:rsidRPr="0046356F">
        <w:t>, 12</w:t>
      </w:r>
      <w:r w:rsidR="00615D9E">
        <w:t>7</w:t>
      </w:r>
      <w:r w:rsidRPr="0046356F">
        <w:t xml:space="preserve">º da República.  </w:t>
      </w:r>
    </w:p>
    <w:p w:rsidR="00137501" w:rsidRPr="0046356F" w:rsidRDefault="00137501" w:rsidP="00137501">
      <w:pPr>
        <w:ind w:firstLine="567"/>
        <w:jc w:val="both"/>
      </w:pPr>
    </w:p>
    <w:p w:rsidR="00137501" w:rsidRPr="0046356F" w:rsidRDefault="00137501" w:rsidP="00137501">
      <w:pPr>
        <w:spacing w:line="0" w:lineRule="atLeast"/>
      </w:pPr>
      <w:r>
        <w:tab/>
      </w:r>
    </w:p>
    <w:p w:rsidR="00137501" w:rsidRPr="0046356F" w:rsidRDefault="00137501" w:rsidP="00137501">
      <w:pPr>
        <w:spacing w:line="0" w:lineRule="atLeast"/>
      </w:pPr>
    </w:p>
    <w:p w:rsidR="00137501" w:rsidRPr="0046356F" w:rsidRDefault="00137501" w:rsidP="00137501">
      <w:pPr>
        <w:tabs>
          <w:tab w:val="left" w:pos="4365"/>
        </w:tabs>
        <w:spacing w:line="0" w:lineRule="atLeast"/>
        <w:jc w:val="center"/>
        <w:rPr>
          <w:b/>
        </w:rPr>
      </w:pPr>
      <w:proofErr w:type="gramStart"/>
      <w:r w:rsidRPr="0046356F">
        <w:rPr>
          <w:b/>
        </w:rPr>
        <w:t>CONFÚCIO AIRES MOURA</w:t>
      </w:r>
      <w:proofErr w:type="gramEnd"/>
    </w:p>
    <w:p w:rsidR="00137501" w:rsidRPr="0046356F" w:rsidRDefault="00137501" w:rsidP="00137501">
      <w:pPr>
        <w:tabs>
          <w:tab w:val="left" w:pos="4365"/>
        </w:tabs>
        <w:spacing w:line="0" w:lineRule="atLeast"/>
        <w:jc w:val="center"/>
      </w:pPr>
      <w:r w:rsidRPr="0046356F">
        <w:t>Governador</w:t>
      </w:r>
    </w:p>
    <w:p w:rsidR="005153AD" w:rsidRDefault="005153AD" w:rsidP="00F843B3">
      <w:pPr>
        <w:jc w:val="both"/>
      </w:pPr>
    </w:p>
    <w:p w:rsidR="004571DF" w:rsidRDefault="004571DF" w:rsidP="00F843B3">
      <w:pPr>
        <w:jc w:val="both"/>
      </w:pPr>
    </w:p>
    <w:p w:rsidR="004571DF" w:rsidRDefault="004571DF" w:rsidP="00F843B3">
      <w:pPr>
        <w:jc w:val="both"/>
      </w:pPr>
    </w:p>
    <w:sectPr w:rsidR="004571DF" w:rsidSect="00C74E5A">
      <w:headerReference w:type="default" r:id="rId9"/>
      <w:footerReference w:type="default" r:id="rId10"/>
      <w:pgSz w:w="11907" w:h="16840" w:code="9"/>
      <w:pgMar w:top="709" w:right="567" w:bottom="0" w:left="1134" w:header="709" w:footer="2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FFD" w:rsidRDefault="00C97FFD">
      <w:r>
        <w:separator/>
      </w:r>
    </w:p>
  </w:endnote>
  <w:endnote w:type="continuationSeparator" w:id="0">
    <w:p w:rsidR="00C97FFD" w:rsidRDefault="00C9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77729F">
    <w:pPr>
      <w:pStyle w:val="Rodap"/>
      <w:jc w:val="right"/>
    </w:pPr>
    <w:r>
      <w:fldChar w:fldCharType="begin"/>
    </w:r>
    <w:r>
      <w:instrText>PAGE   \* MERGEFORMAT</w:instrText>
    </w:r>
    <w:r>
      <w:fldChar w:fldCharType="separate"/>
    </w:r>
    <w:r w:rsidR="00855815">
      <w:rPr>
        <w:noProof/>
      </w:rPr>
      <w:t>1</w:t>
    </w:r>
    <w:r>
      <w:rPr>
        <w:noProof/>
      </w:rPr>
      <w:fldChar w:fldCharType="end"/>
    </w:r>
  </w:p>
  <w:p w:rsidR="00C52A60" w:rsidRDefault="00C52A60" w:rsidP="00BF255A">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FFD" w:rsidRDefault="00C97FFD">
      <w:r>
        <w:separator/>
      </w:r>
    </w:p>
  </w:footnote>
  <w:footnote w:type="continuationSeparator" w:id="0">
    <w:p w:rsidR="00C97FFD" w:rsidRDefault="00C97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C52A60" w:rsidP="00201653">
    <w:pPr>
      <w:ind w:right="-54"/>
      <w:jc w:val="center"/>
      <w:rPr>
        <w:b/>
      </w:rPr>
    </w:pPr>
    <w:r w:rsidRPr="00BB12E6">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70.75pt" o:ole="" fillcolor="window">
          <v:imagedata r:id="rId1" o:title=""/>
        </v:shape>
        <o:OLEObject Type="Embed" ProgID="Word.Picture.8" ShapeID="_x0000_i1025" DrawAspect="Content" ObjectID="_1494745331" r:id="rId2"/>
      </w:object>
    </w:r>
  </w:p>
  <w:p w:rsidR="00C52A60" w:rsidRPr="00907F74" w:rsidRDefault="00C52A60" w:rsidP="00201653">
    <w:pPr>
      <w:jc w:val="center"/>
      <w:rPr>
        <w:b/>
      </w:rPr>
    </w:pPr>
    <w:r w:rsidRPr="00907F74">
      <w:rPr>
        <w:b/>
      </w:rPr>
      <w:t>GOVERNO DO ESTADO DE RONDÔNIA</w:t>
    </w:r>
  </w:p>
  <w:p w:rsidR="00C52A60" w:rsidRPr="00907F74" w:rsidRDefault="00C52A60" w:rsidP="00201653">
    <w:pPr>
      <w:pStyle w:val="Cabealho"/>
      <w:jc w:val="center"/>
      <w:rPr>
        <w:b/>
        <w:sz w:val="24"/>
        <w:szCs w:val="24"/>
      </w:rPr>
    </w:pPr>
    <w:r w:rsidRPr="00907F74">
      <w:rPr>
        <w:b/>
        <w:sz w:val="24"/>
        <w:szCs w:val="24"/>
      </w:rPr>
      <w:t>GOVERNADORIA</w:t>
    </w:r>
  </w:p>
  <w:p w:rsidR="00C52A60" w:rsidRPr="0080396A" w:rsidRDefault="00C52A60" w:rsidP="00201653">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64C"/>
    <w:multiLevelType w:val="hybridMultilevel"/>
    <w:tmpl w:val="AD44B020"/>
    <w:lvl w:ilvl="0" w:tplc="527AA7FA">
      <w:start w:val="3"/>
      <w:numFmt w:val="decimal"/>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187856F0"/>
    <w:multiLevelType w:val="hybridMultilevel"/>
    <w:tmpl w:val="029A3A1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7014CE8"/>
    <w:multiLevelType w:val="hybridMultilevel"/>
    <w:tmpl w:val="BDCE2B84"/>
    <w:lvl w:ilvl="0" w:tplc="A40CE99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04C5A1E"/>
    <w:multiLevelType w:val="hybridMultilevel"/>
    <w:tmpl w:val="F9BA049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7C761B9D"/>
    <w:multiLevelType w:val="hybridMultilevel"/>
    <w:tmpl w:val="146A72B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7F8C7DC1"/>
    <w:multiLevelType w:val="hybridMultilevel"/>
    <w:tmpl w:val="613A7292"/>
    <w:lvl w:ilvl="0" w:tplc="04160019">
      <w:start w:val="1"/>
      <w:numFmt w:val="lowerLetter"/>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70"/>
    <w:rsid w:val="00011904"/>
    <w:rsid w:val="00012FD1"/>
    <w:rsid w:val="00013974"/>
    <w:rsid w:val="00017691"/>
    <w:rsid w:val="0002193F"/>
    <w:rsid w:val="0002368F"/>
    <w:rsid w:val="00024B0E"/>
    <w:rsid w:val="000250D7"/>
    <w:rsid w:val="00030867"/>
    <w:rsid w:val="00035734"/>
    <w:rsid w:val="00037448"/>
    <w:rsid w:val="000401AD"/>
    <w:rsid w:val="000533FA"/>
    <w:rsid w:val="00054B03"/>
    <w:rsid w:val="000628D9"/>
    <w:rsid w:val="00063C5B"/>
    <w:rsid w:val="00063FDE"/>
    <w:rsid w:val="000653B9"/>
    <w:rsid w:val="00070BE2"/>
    <w:rsid w:val="00075B50"/>
    <w:rsid w:val="0008580D"/>
    <w:rsid w:val="00087189"/>
    <w:rsid w:val="00090E7C"/>
    <w:rsid w:val="000934D5"/>
    <w:rsid w:val="00096938"/>
    <w:rsid w:val="00096A63"/>
    <w:rsid w:val="00097B79"/>
    <w:rsid w:val="000A18DF"/>
    <w:rsid w:val="000A6D92"/>
    <w:rsid w:val="000B4483"/>
    <w:rsid w:val="000C0483"/>
    <w:rsid w:val="000C1681"/>
    <w:rsid w:val="000D3B18"/>
    <w:rsid w:val="000D60C5"/>
    <w:rsid w:val="000D6AA1"/>
    <w:rsid w:val="000D6D4B"/>
    <w:rsid w:val="000E23D6"/>
    <w:rsid w:val="000E52C7"/>
    <w:rsid w:val="000F6039"/>
    <w:rsid w:val="00103FE8"/>
    <w:rsid w:val="001042B9"/>
    <w:rsid w:val="00106FC5"/>
    <w:rsid w:val="00111AF4"/>
    <w:rsid w:val="001142A1"/>
    <w:rsid w:val="00114D84"/>
    <w:rsid w:val="00114F3D"/>
    <w:rsid w:val="00117FA7"/>
    <w:rsid w:val="00120784"/>
    <w:rsid w:val="00121998"/>
    <w:rsid w:val="001227DC"/>
    <w:rsid w:val="001244DA"/>
    <w:rsid w:val="0013463E"/>
    <w:rsid w:val="001351A8"/>
    <w:rsid w:val="00135F22"/>
    <w:rsid w:val="00136C4E"/>
    <w:rsid w:val="00137501"/>
    <w:rsid w:val="0014064E"/>
    <w:rsid w:val="00140731"/>
    <w:rsid w:val="0014181C"/>
    <w:rsid w:val="00144AD9"/>
    <w:rsid w:val="0014730C"/>
    <w:rsid w:val="00150F09"/>
    <w:rsid w:val="001513CC"/>
    <w:rsid w:val="00156D06"/>
    <w:rsid w:val="00156F7D"/>
    <w:rsid w:val="0016106D"/>
    <w:rsid w:val="001613C9"/>
    <w:rsid w:val="00161A8B"/>
    <w:rsid w:val="00164316"/>
    <w:rsid w:val="0017123D"/>
    <w:rsid w:val="00172EA9"/>
    <w:rsid w:val="00176E1A"/>
    <w:rsid w:val="00180112"/>
    <w:rsid w:val="001806E7"/>
    <w:rsid w:val="00187419"/>
    <w:rsid w:val="001908D7"/>
    <w:rsid w:val="00192A8C"/>
    <w:rsid w:val="00194E56"/>
    <w:rsid w:val="00197049"/>
    <w:rsid w:val="001975D4"/>
    <w:rsid w:val="001A0F17"/>
    <w:rsid w:val="001A3ABD"/>
    <w:rsid w:val="001A797D"/>
    <w:rsid w:val="001C71CF"/>
    <w:rsid w:val="001D1E9B"/>
    <w:rsid w:val="001D4AE2"/>
    <w:rsid w:val="001E067B"/>
    <w:rsid w:val="001E2AA3"/>
    <w:rsid w:val="001E68D2"/>
    <w:rsid w:val="001E7BE2"/>
    <w:rsid w:val="001F1A75"/>
    <w:rsid w:val="001F7CED"/>
    <w:rsid w:val="00201653"/>
    <w:rsid w:val="00203943"/>
    <w:rsid w:val="002077DE"/>
    <w:rsid w:val="0021773A"/>
    <w:rsid w:val="00217C87"/>
    <w:rsid w:val="002200D6"/>
    <w:rsid w:val="00223C00"/>
    <w:rsid w:val="00224E99"/>
    <w:rsid w:val="00224EBB"/>
    <w:rsid w:val="00232103"/>
    <w:rsid w:val="00241152"/>
    <w:rsid w:val="00245461"/>
    <w:rsid w:val="00245524"/>
    <w:rsid w:val="002569FD"/>
    <w:rsid w:val="00257BDD"/>
    <w:rsid w:val="002635D5"/>
    <w:rsid w:val="002734FF"/>
    <w:rsid w:val="0027728E"/>
    <w:rsid w:val="00281795"/>
    <w:rsid w:val="0028490D"/>
    <w:rsid w:val="00286FE9"/>
    <w:rsid w:val="00291276"/>
    <w:rsid w:val="00293236"/>
    <w:rsid w:val="002A42CC"/>
    <w:rsid w:val="002A5C05"/>
    <w:rsid w:val="002A70BB"/>
    <w:rsid w:val="002A751F"/>
    <w:rsid w:val="002B2369"/>
    <w:rsid w:val="002B6785"/>
    <w:rsid w:val="002C39FB"/>
    <w:rsid w:val="002C5F1B"/>
    <w:rsid w:val="002C7F40"/>
    <w:rsid w:val="002D79B9"/>
    <w:rsid w:val="002E2C5B"/>
    <w:rsid w:val="002E4BEB"/>
    <w:rsid w:val="002F03A8"/>
    <w:rsid w:val="002F0B85"/>
    <w:rsid w:val="002F36CE"/>
    <w:rsid w:val="002F38F2"/>
    <w:rsid w:val="002F4800"/>
    <w:rsid w:val="00303231"/>
    <w:rsid w:val="003039CF"/>
    <w:rsid w:val="00307FB2"/>
    <w:rsid w:val="00310663"/>
    <w:rsid w:val="00310958"/>
    <w:rsid w:val="00311A6D"/>
    <w:rsid w:val="003174F5"/>
    <w:rsid w:val="003208AF"/>
    <w:rsid w:val="003210D2"/>
    <w:rsid w:val="00332D9F"/>
    <w:rsid w:val="0033519F"/>
    <w:rsid w:val="00337275"/>
    <w:rsid w:val="00337D45"/>
    <w:rsid w:val="00340F66"/>
    <w:rsid w:val="003447EF"/>
    <w:rsid w:val="0034563E"/>
    <w:rsid w:val="00347EA9"/>
    <w:rsid w:val="00355916"/>
    <w:rsid w:val="0035650D"/>
    <w:rsid w:val="003625A0"/>
    <w:rsid w:val="00363E3E"/>
    <w:rsid w:val="00372EB8"/>
    <w:rsid w:val="003741F7"/>
    <w:rsid w:val="00375E35"/>
    <w:rsid w:val="003828AB"/>
    <w:rsid w:val="00384FCC"/>
    <w:rsid w:val="00387892"/>
    <w:rsid w:val="003933F1"/>
    <w:rsid w:val="00393831"/>
    <w:rsid w:val="003A63CD"/>
    <w:rsid w:val="003B241C"/>
    <w:rsid w:val="003B3929"/>
    <w:rsid w:val="003B7A00"/>
    <w:rsid w:val="003C02FF"/>
    <w:rsid w:val="003C0943"/>
    <w:rsid w:val="003C308F"/>
    <w:rsid w:val="003C6189"/>
    <w:rsid w:val="003C684F"/>
    <w:rsid w:val="003C76E4"/>
    <w:rsid w:val="003D34EE"/>
    <w:rsid w:val="003D6643"/>
    <w:rsid w:val="003E0138"/>
    <w:rsid w:val="003E3CAF"/>
    <w:rsid w:val="003F06C8"/>
    <w:rsid w:val="003F2259"/>
    <w:rsid w:val="00400891"/>
    <w:rsid w:val="004021A6"/>
    <w:rsid w:val="00402849"/>
    <w:rsid w:val="00404018"/>
    <w:rsid w:val="00405601"/>
    <w:rsid w:val="00405D7E"/>
    <w:rsid w:val="00407778"/>
    <w:rsid w:val="00407821"/>
    <w:rsid w:val="0041043B"/>
    <w:rsid w:val="00411377"/>
    <w:rsid w:val="00413C08"/>
    <w:rsid w:val="00416F0B"/>
    <w:rsid w:val="004176AB"/>
    <w:rsid w:val="00422B72"/>
    <w:rsid w:val="00426712"/>
    <w:rsid w:val="00426D94"/>
    <w:rsid w:val="00431A98"/>
    <w:rsid w:val="00435292"/>
    <w:rsid w:val="004442DA"/>
    <w:rsid w:val="0044676F"/>
    <w:rsid w:val="004511EA"/>
    <w:rsid w:val="00454524"/>
    <w:rsid w:val="004571DF"/>
    <w:rsid w:val="00465C4A"/>
    <w:rsid w:val="00471C87"/>
    <w:rsid w:val="00472A30"/>
    <w:rsid w:val="00473284"/>
    <w:rsid w:val="00474C0B"/>
    <w:rsid w:val="00475358"/>
    <w:rsid w:val="0047601B"/>
    <w:rsid w:val="00480779"/>
    <w:rsid w:val="00495D2D"/>
    <w:rsid w:val="0049701A"/>
    <w:rsid w:val="004A1B60"/>
    <w:rsid w:val="004A57DC"/>
    <w:rsid w:val="004A79E9"/>
    <w:rsid w:val="004B4685"/>
    <w:rsid w:val="004C089A"/>
    <w:rsid w:val="004C0DFF"/>
    <w:rsid w:val="004C4432"/>
    <w:rsid w:val="004C629B"/>
    <w:rsid w:val="004D3808"/>
    <w:rsid w:val="004D6B9C"/>
    <w:rsid w:val="004E35B5"/>
    <w:rsid w:val="004E3C1C"/>
    <w:rsid w:val="004F01A7"/>
    <w:rsid w:val="004F2132"/>
    <w:rsid w:val="004F3803"/>
    <w:rsid w:val="005005EC"/>
    <w:rsid w:val="00504B1F"/>
    <w:rsid w:val="005079D6"/>
    <w:rsid w:val="00514D9F"/>
    <w:rsid w:val="005153AD"/>
    <w:rsid w:val="00515EB6"/>
    <w:rsid w:val="0051764B"/>
    <w:rsid w:val="00520159"/>
    <w:rsid w:val="00526341"/>
    <w:rsid w:val="00527E8B"/>
    <w:rsid w:val="005328D1"/>
    <w:rsid w:val="00532D93"/>
    <w:rsid w:val="00542F0D"/>
    <w:rsid w:val="00545CAE"/>
    <w:rsid w:val="0055275F"/>
    <w:rsid w:val="00552D84"/>
    <w:rsid w:val="00552DAC"/>
    <w:rsid w:val="00553438"/>
    <w:rsid w:val="00555412"/>
    <w:rsid w:val="00557B26"/>
    <w:rsid w:val="00562EA0"/>
    <w:rsid w:val="00563045"/>
    <w:rsid w:val="00563640"/>
    <w:rsid w:val="0056441C"/>
    <w:rsid w:val="00572218"/>
    <w:rsid w:val="005738B5"/>
    <w:rsid w:val="00575C08"/>
    <w:rsid w:val="0058521C"/>
    <w:rsid w:val="00591648"/>
    <w:rsid w:val="00594DF6"/>
    <w:rsid w:val="005A0EB3"/>
    <w:rsid w:val="005A4057"/>
    <w:rsid w:val="005A4975"/>
    <w:rsid w:val="005A4E9C"/>
    <w:rsid w:val="005A6F3B"/>
    <w:rsid w:val="005B096C"/>
    <w:rsid w:val="005B45A1"/>
    <w:rsid w:val="005B6B7C"/>
    <w:rsid w:val="005C2210"/>
    <w:rsid w:val="005C4234"/>
    <w:rsid w:val="005C6C17"/>
    <w:rsid w:val="005C7D93"/>
    <w:rsid w:val="005D0F8A"/>
    <w:rsid w:val="005E0CD2"/>
    <w:rsid w:val="005E1B63"/>
    <w:rsid w:val="005E33DF"/>
    <w:rsid w:val="005E4734"/>
    <w:rsid w:val="005E5AD1"/>
    <w:rsid w:val="005E6BEF"/>
    <w:rsid w:val="005F1233"/>
    <w:rsid w:val="005F2835"/>
    <w:rsid w:val="00600EE2"/>
    <w:rsid w:val="00601C68"/>
    <w:rsid w:val="00603093"/>
    <w:rsid w:val="006046A9"/>
    <w:rsid w:val="0060643C"/>
    <w:rsid w:val="006070D4"/>
    <w:rsid w:val="00607404"/>
    <w:rsid w:val="00610D9B"/>
    <w:rsid w:val="00611944"/>
    <w:rsid w:val="00615D9E"/>
    <w:rsid w:val="00617A47"/>
    <w:rsid w:val="00621CAE"/>
    <w:rsid w:val="00622B75"/>
    <w:rsid w:val="0063078F"/>
    <w:rsid w:val="006329FA"/>
    <w:rsid w:val="0063331B"/>
    <w:rsid w:val="00634AAD"/>
    <w:rsid w:val="006370D8"/>
    <w:rsid w:val="00640448"/>
    <w:rsid w:val="006406B4"/>
    <w:rsid w:val="00640B04"/>
    <w:rsid w:val="00642D51"/>
    <w:rsid w:val="00646950"/>
    <w:rsid w:val="006476CF"/>
    <w:rsid w:val="0065144A"/>
    <w:rsid w:val="00652EA3"/>
    <w:rsid w:val="00657FC5"/>
    <w:rsid w:val="006625C5"/>
    <w:rsid w:val="00667C61"/>
    <w:rsid w:val="00674A4F"/>
    <w:rsid w:val="006765D5"/>
    <w:rsid w:val="00677163"/>
    <w:rsid w:val="006844D3"/>
    <w:rsid w:val="00687750"/>
    <w:rsid w:val="006906D3"/>
    <w:rsid w:val="006A041F"/>
    <w:rsid w:val="006A5163"/>
    <w:rsid w:val="006B0C6E"/>
    <w:rsid w:val="006B15A1"/>
    <w:rsid w:val="006B327F"/>
    <w:rsid w:val="006B3476"/>
    <w:rsid w:val="006B5B24"/>
    <w:rsid w:val="006C14C6"/>
    <w:rsid w:val="006C4666"/>
    <w:rsid w:val="006C5929"/>
    <w:rsid w:val="006C775D"/>
    <w:rsid w:val="006C7CA5"/>
    <w:rsid w:val="006D0508"/>
    <w:rsid w:val="006D1A36"/>
    <w:rsid w:val="006D2261"/>
    <w:rsid w:val="006D4A9B"/>
    <w:rsid w:val="006D55BB"/>
    <w:rsid w:val="006D5B3C"/>
    <w:rsid w:val="006D778B"/>
    <w:rsid w:val="006E22F1"/>
    <w:rsid w:val="006F3E1B"/>
    <w:rsid w:val="006F3F58"/>
    <w:rsid w:val="006F6F9E"/>
    <w:rsid w:val="00703E08"/>
    <w:rsid w:val="007054B6"/>
    <w:rsid w:val="00706F35"/>
    <w:rsid w:val="00715AD7"/>
    <w:rsid w:val="00720170"/>
    <w:rsid w:val="00727C80"/>
    <w:rsid w:val="00731753"/>
    <w:rsid w:val="0073499E"/>
    <w:rsid w:val="00734CB0"/>
    <w:rsid w:val="00746777"/>
    <w:rsid w:val="00752D34"/>
    <w:rsid w:val="0075363F"/>
    <w:rsid w:val="0075397A"/>
    <w:rsid w:val="00753BB5"/>
    <w:rsid w:val="00755207"/>
    <w:rsid w:val="00755267"/>
    <w:rsid w:val="007604B4"/>
    <w:rsid w:val="00763D48"/>
    <w:rsid w:val="00766C33"/>
    <w:rsid w:val="007670D4"/>
    <w:rsid w:val="007711CE"/>
    <w:rsid w:val="00772C8D"/>
    <w:rsid w:val="00773F94"/>
    <w:rsid w:val="00776436"/>
    <w:rsid w:val="00776944"/>
    <w:rsid w:val="0077729F"/>
    <w:rsid w:val="0078101C"/>
    <w:rsid w:val="007911A4"/>
    <w:rsid w:val="007942D2"/>
    <w:rsid w:val="007976CC"/>
    <w:rsid w:val="007A491B"/>
    <w:rsid w:val="007A4EED"/>
    <w:rsid w:val="007A7820"/>
    <w:rsid w:val="007B517F"/>
    <w:rsid w:val="007C0FEC"/>
    <w:rsid w:val="007C23EA"/>
    <w:rsid w:val="007D08DB"/>
    <w:rsid w:val="007D097E"/>
    <w:rsid w:val="007D14E7"/>
    <w:rsid w:val="007E0743"/>
    <w:rsid w:val="007E20F9"/>
    <w:rsid w:val="007E40B0"/>
    <w:rsid w:val="007E5101"/>
    <w:rsid w:val="007E54DD"/>
    <w:rsid w:val="007E55E9"/>
    <w:rsid w:val="007E72A1"/>
    <w:rsid w:val="007F6D82"/>
    <w:rsid w:val="007F7268"/>
    <w:rsid w:val="007F7D2D"/>
    <w:rsid w:val="00801732"/>
    <w:rsid w:val="0080396A"/>
    <w:rsid w:val="008076C8"/>
    <w:rsid w:val="00807BA2"/>
    <w:rsid w:val="008139FD"/>
    <w:rsid w:val="00821827"/>
    <w:rsid w:val="008266D7"/>
    <w:rsid w:val="00826AE7"/>
    <w:rsid w:val="008327AA"/>
    <w:rsid w:val="0083711D"/>
    <w:rsid w:val="008453F0"/>
    <w:rsid w:val="0084669F"/>
    <w:rsid w:val="0085169A"/>
    <w:rsid w:val="00855815"/>
    <w:rsid w:val="0085741B"/>
    <w:rsid w:val="00861536"/>
    <w:rsid w:val="008616E5"/>
    <w:rsid w:val="00864BAE"/>
    <w:rsid w:val="0087213F"/>
    <w:rsid w:val="00874274"/>
    <w:rsid w:val="00876767"/>
    <w:rsid w:val="00880772"/>
    <w:rsid w:val="00880ADC"/>
    <w:rsid w:val="00883CC1"/>
    <w:rsid w:val="008841FF"/>
    <w:rsid w:val="00885ABF"/>
    <w:rsid w:val="00892B4A"/>
    <w:rsid w:val="008A1A32"/>
    <w:rsid w:val="008A2839"/>
    <w:rsid w:val="008A7D6E"/>
    <w:rsid w:val="008B3F72"/>
    <w:rsid w:val="008C230C"/>
    <w:rsid w:val="008C588A"/>
    <w:rsid w:val="008D0A48"/>
    <w:rsid w:val="008D1A97"/>
    <w:rsid w:val="008D2174"/>
    <w:rsid w:val="008D3FC3"/>
    <w:rsid w:val="008D72BC"/>
    <w:rsid w:val="008E0998"/>
    <w:rsid w:val="008E1D8D"/>
    <w:rsid w:val="008E2DAF"/>
    <w:rsid w:val="008E6D35"/>
    <w:rsid w:val="008F2A09"/>
    <w:rsid w:val="008F457F"/>
    <w:rsid w:val="008F570C"/>
    <w:rsid w:val="008F6AA9"/>
    <w:rsid w:val="008F6C0E"/>
    <w:rsid w:val="00900B91"/>
    <w:rsid w:val="00903C43"/>
    <w:rsid w:val="00904017"/>
    <w:rsid w:val="0090426F"/>
    <w:rsid w:val="00904B1B"/>
    <w:rsid w:val="00907160"/>
    <w:rsid w:val="00907F74"/>
    <w:rsid w:val="00912A0A"/>
    <w:rsid w:val="00915D95"/>
    <w:rsid w:val="00916959"/>
    <w:rsid w:val="00923C25"/>
    <w:rsid w:val="0092664F"/>
    <w:rsid w:val="00927588"/>
    <w:rsid w:val="00930BC2"/>
    <w:rsid w:val="00931B6C"/>
    <w:rsid w:val="0094020D"/>
    <w:rsid w:val="009403C5"/>
    <w:rsid w:val="0094206F"/>
    <w:rsid w:val="00943569"/>
    <w:rsid w:val="00943A90"/>
    <w:rsid w:val="00953C80"/>
    <w:rsid w:val="00955375"/>
    <w:rsid w:val="009553EF"/>
    <w:rsid w:val="009578D0"/>
    <w:rsid w:val="00961A2C"/>
    <w:rsid w:val="009732C3"/>
    <w:rsid w:val="009732D0"/>
    <w:rsid w:val="00973595"/>
    <w:rsid w:val="00974C98"/>
    <w:rsid w:val="00980C08"/>
    <w:rsid w:val="00981A7A"/>
    <w:rsid w:val="00981AB1"/>
    <w:rsid w:val="009837ED"/>
    <w:rsid w:val="0098399D"/>
    <w:rsid w:val="00985B81"/>
    <w:rsid w:val="00992B37"/>
    <w:rsid w:val="009A2828"/>
    <w:rsid w:val="009A4941"/>
    <w:rsid w:val="009A6646"/>
    <w:rsid w:val="009B14C8"/>
    <w:rsid w:val="009B2A10"/>
    <w:rsid w:val="009B4AC0"/>
    <w:rsid w:val="009B5940"/>
    <w:rsid w:val="009B6405"/>
    <w:rsid w:val="009B66B5"/>
    <w:rsid w:val="009B78EB"/>
    <w:rsid w:val="009C1264"/>
    <w:rsid w:val="009C220D"/>
    <w:rsid w:val="009C2BA7"/>
    <w:rsid w:val="009C3E79"/>
    <w:rsid w:val="009E02BA"/>
    <w:rsid w:val="009E2AD4"/>
    <w:rsid w:val="009E46B2"/>
    <w:rsid w:val="009F03EA"/>
    <w:rsid w:val="009F20C7"/>
    <w:rsid w:val="009F5F18"/>
    <w:rsid w:val="009F609D"/>
    <w:rsid w:val="00A01BDE"/>
    <w:rsid w:val="00A06450"/>
    <w:rsid w:val="00A1122B"/>
    <w:rsid w:val="00A15D42"/>
    <w:rsid w:val="00A23C50"/>
    <w:rsid w:val="00A26D25"/>
    <w:rsid w:val="00A35842"/>
    <w:rsid w:val="00A4217D"/>
    <w:rsid w:val="00A45D2A"/>
    <w:rsid w:val="00A50840"/>
    <w:rsid w:val="00A6257E"/>
    <w:rsid w:val="00A65E85"/>
    <w:rsid w:val="00A67787"/>
    <w:rsid w:val="00A83004"/>
    <w:rsid w:val="00A86355"/>
    <w:rsid w:val="00A876C1"/>
    <w:rsid w:val="00A92066"/>
    <w:rsid w:val="00A92838"/>
    <w:rsid w:val="00A94C99"/>
    <w:rsid w:val="00A9626E"/>
    <w:rsid w:val="00AA034D"/>
    <w:rsid w:val="00AA0602"/>
    <w:rsid w:val="00AA19C7"/>
    <w:rsid w:val="00AA3DDF"/>
    <w:rsid w:val="00AB136F"/>
    <w:rsid w:val="00AB1D3B"/>
    <w:rsid w:val="00AB449B"/>
    <w:rsid w:val="00AB4B30"/>
    <w:rsid w:val="00AB4C76"/>
    <w:rsid w:val="00AB6A01"/>
    <w:rsid w:val="00AC0A58"/>
    <w:rsid w:val="00AC1DCD"/>
    <w:rsid w:val="00AC541C"/>
    <w:rsid w:val="00AC7D26"/>
    <w:rsid w:val="00AD0DD9"/>
    <w:rsid w:val="00AD4786"/>
    <w:rsid w:val="00AD50C8"/>
    <w:rsid w:val="00AE4649"/>
    <w:rsid w:val="00AE5225"/>
    <w:rsid w:val="00AF0309"/>
    <w:rsid w:val="00AF19DB"/>
    <w:rsid w:val="00B05003"/>
    <w:rsid w:val="00B06C44"/>
    <w:rsid w:val="00B1035B"/>
    <w:rsid w:val="00B11AA0"/>
    <w:rsid w:val="00B145FC"/>
    <w:rsid w:val="00B3590E"/>
    <w:rsid w:val="00B379CA"/>
    <w:rsid w:val="00B40C09"/>
    <w:rsid w:val="00B41712"/>
    <w:rsid w:val="00B4273C"/>
    <w:rsid w:val="00B469F9"/>
    <w:rsid w:val="00B53F9D"/>
    <w:rsid w:val="00B55265"/>
    <w:rsid w:val="00B55822"/>
    <w:rsid w:val="00B60435"/>
    <w:rsid w:val="00B63A65"/>
    <w:rsid w:val="00B7187C"/>
    <w:rsid w:val="00B72753"/>
    <w:rsid w:val="00B764B7"/>
    <w:rsid w:val="00B83035"/>
    <w:rsid w:val="00B834F6"/>
    <w:rsid w:val="00B8352C"/>
    <w:rsid w:val="00B86C5B"/>
    <w:rsid w:val="00B8787C"/>
    <w:rsid w:val="00B92336"/>
    <w:rsid w:val="00B93402"/>
    <w:rsid w:val="00B964E9"/>
    <w:rsid w:val="00BA781E"/>
    <w:rsid w:val="00BB00EC"/>
    <w:rsid w:val="00BB24C5"/>
    <w:rsid w:val="00BB5DDB"/>
    <w:rsid w:val="00BD316A"/>
    <w:rsid w:val="00BD3B9A"/>
    <w:rsid w:val="00BD55B6"/>
    <w:rsid w:val="00BD5603"/>
    <w:rsid w:val="00BE126F"/>
    <w:rsid w:val="00BE1BA9"/>
    <w:rsid w:val="00BE2555"/>
    <w:rsid w:val="00BE33E7"/>
    <w:rsid w:val="00BE5C1F"/>
    <w:rsid w:val="00BE6830"/>
    <w:rsid w:val="00BF255A"/>
    <w:rsid w:val="00BF7268"/>
    <w:rsid w:val="00BF7AB1"/>
    <w:rsid w:val="00C02A78"/>
    <w:rsid w:val="00C02B9B"/>
    <w:rsid w:val="00C03B2A"/>
    <w:rsid w:val="00C04DB3"/>
    <w:rsid w:val="00C0566A"/>
    <w:rsid w:val="00C067F0"/>
    <w:rsid w:val="00C06876"/>
    <w:rsid w:val="00C1460C"/>
    <w:rsid w:val="00C22E23"/>
    <w:rsid w:val="00C27B3B"/>
    <w:rsid w:val="00C27D3C"/>
    <w:rsid w:val="00C353C6"/>
    <w:rsid w:val="00C364E6"/>
    <w:rsid w:val="00C504B3"/>
    <w:rsid w:val="00C50DEB"/>
    <w:rsid w:val="00C52A60"/>
    <w:rsid w:val="00C6294D"/>
    <w:rsid w:val="00C635CA"/>
    <w:rsid w:val="00C746DA"/>
    <w:rsid w:val="00C74E5A"/>
    <w:rsid w:val="00C77CCD"/>
    <w:rsid w:val="00C808B5"/>
    <w:rsid w:val="00C83787"/>
    <w:rsid w:val="00C97048"/>
    <w:rsid w:val="00C97FFD"/>
    <w:rsid w:val="00CA3002"/>
    <w:rsid w:val="00CB3A1C"/>
    <w:rsid w:val="00CB4C12"/>
    <w:rsid w:val="00CB6FA8"/>
    <w:rsid w:val="00CB7640"/>
    <w:rsid w:val="00CC1036"/>
    <w:rsid w:val="00CD3546"/>
    <w:rsid w:val="00CD406D"/>
    <w:rsid w:val="00CE1AA3"/>
    <w:rsid w:val="00CE4ED8"/>
    <w:rsid w:val="00CE6674"/>
    <w:rsid w:val="00CE73C3"/>
    <w:rsid w:val="00CF2EC4"/>
    <w:rsid w:val="00CF335B"/>
    <w:rsid w:val="00CF3A7F"/>
    <w:rsid w:val="00CF3CB6"/>
    <w:rsid w:val="00CF4F5D"/>
    <w:rsid w:val="00CF5D12"/>
    <w:rsid w:val="00CF620E"/>
    <w:rsid w:val="00D032A3"/>
    <w:rsid w:val="00D12A71"/>
    <w:rsid w:val="00D13DBD"/>
    <w:rsid w:val="00D14F9C"/>
    <w:rsid w:val="00D15A70"/>
    <w:rsid w:val="00D20F26"/>
    <w:rsid w:val="00D247B3"/>
    <w:rsid w:val="00D27231"/>
    <w:rsid w:val="00D31686"/>
    <w:rsid w:val="00D319D2"/>
    <w:rsid w:val="00D32077"/>
    <w:rsid w:val="00D3373B"/>
    <w:rsid w:val="00D41CCA"/>
    <w:rsid w:val="00D42D82"/>
    <w:rsid w:val="00D46861"/>
    <w:rsid w:val="00D47C8A"/>
    <w:rsid w:val="00D5081B"/>
    <w:rsid w:val="00D5652D"/>
    <w:rsid w:val="00D57E1D"/>
    <w:rsid w:val="00D6156C"/>
    <w:rsid w:val="00D64A95"/>
    <w:rsid w:val="00D6636F"/>
    <w:rsid w:val="00D8197B"/>
    <w:rsid w:val="00D83AC9"/>
    <w:rsid w:val="00D84F81"/>
    <w:rsid w:val="00D91699"/>
    <w:rsid w:val="00D95D4E"/>
    <w:rsid w:val="00DC36F6"/>
    <w:rsid w:val="00DC47B1"/>
    <w:rsid w:val="00DD2609"/>
    <w:rsid w:val="00DD4704"/>
    <w:rsid w:val="00DD5606"/>
    <w:rsid w:val="00DD7B33"/>
    <w:rsid w:val="00DE0916"/>
    <w:rsid w:val="00DE11E8"/>
    <w:rsid w:val="00DE5DFF"/>
    <w:rsid w:val="00DE6D7D"/>
    <w:rsid w:val="00DF1314"/>
    <w:rsid w:val="00DF2C19"/>
    <w:rsid w:val="00DF41D9"/>
    <w:rsid w:val="00DF4619"/>
    <w:rsid w:val="00DF7645"/>
    <w:rsid w:val="00DF7B99"/>
    <w:rsid w:val="00E02EE9"/>
    <w:rsid w:val="00E03996"/>
    <w:rsid w:val="00E0414A"/>
    <w:rsid w:val="00E04C40"/>
    <w:rsid w:val="00E134F1"/>
    <w:rsid w:val="00E143F9"/>
    <w:rsid w:val="00E20C98"/>
    <w:rsid w:val="00E211D6"/>
    <w:rsid w:val="00E212CB"/>
    <w:rsid w:val="00E239C5"/>
    <w:rsid w:val="00E23C7A"/>
    <w:rsid w:val="00E30056"/>
    <w:rsid w:val="00E34064"/>
    <w:rsid w:val="00E3554E"/>
    <w:rsid w:val="00E40602"/>
    <w:rsid w:val="00E43E0C"/>
    <w:rsid w:val="00E460C4"/>
    <w:rsid w:val="00E516EA"/>
    <w:rsid w:val="00E5359E"/>
    <w:rsid w:val="00E54891"/>
    <w:rsid w:val="00E5520B"/>
    <w:rsid w:val="00E5578D"/>
    <w:rsid w:val="00E61636"/>
    <w:rsid w:val="00E64FB0"/>
    <w:rsid w:val="00E67A1F"/>
    <w:rsid w:val="00E81BC3"/>
    <w:rsid w:val="00E87CB8"/>
    <w:rsid w:val="00E9341D"/>
    <w:rsid w:val="00E969C2"/>
    <w:rsid w:val="00EA0CB7"/>
    <w:rsid w:val="00EA15C3"/>
    <w:rsid w:val="00EA1647"/>
    <w:rsid w:val="00EA2EBE"/>
    <w:rsid w:val="00EA4707"/>
    <w:rsid w:val="00EA550E"/>
    <w:rsid w:val="00EA7208"/>
    <w:rsid w:val="00EB0248"/>
    <w:rsid w:val="00EC08DB"/>
    <w:rsid w:val="00EC223C"/>
    <w:rsid w:val="00EC58D0"/>
    <w:rsid w:val="00EC5E79"/>
    <w:rsid w:val="00ED2FBA"/>
    <w:rsid w:val="00EE7A04"/>
    <w:rsid w:val="00EF0DE6"/>
    <w:rsid w:val="00EF5681"/>
    <w:rsid w:val="00F03BAD"/>
    <w:rsid w:val="00F210EA"/>
    <w:rsid w:val="00F21C90"/>
    <w:rsid w:val="00F25720"/>
    <w:rsid w:val="00F3035B"/>
    <w:rsid w:val="00F30D72"/>
    <w:rsid w:val="00F32678"/>
    <w:rsid w:val="00F33C6C"/>
    <w:rsid w:val="00F35535"/>
    <w:rsid w:val="00F35736"/>
    <w:rsid w:val="00F412D4"/>
    <w:rsid w:val="00F459C0"/>
    <w:rsid w:val="00F46F67"/>
    <w:rsid w:val="00F537F8"/>
    <w:rsid w:val="00F61AAF"/>
    <w:rsid w:val="00F63359"/>
    <w:rsid w:val="00F66AA3"/>
    <w:rsid w:val="00F70A51"/>
    <w:rsid w:val="00F7686F"/>
    <w:rsid w:val="00F77259"/>
    <w:rsid w:val="00F843B3"/>
    <w:rsid w:val="00F8682F"/>
    <w:rsid w:val="00F9566F"/>
    <w:rsid w:val="00F96318"/>
    <w:rsid w:val="00F96F69"/>
    <w:rsid w:val="00FA061F"/>
    <w:rsid w:val="00FB1042"/>
    <w:rsid w:val="00FB3C87"/>
    <w:rsid w:val="00FB6792"/>
    <w:rsid w:val="00FB7533"/>
    <w:rsid w:val="00FC0130"/>
    <w:rsid w:val="00FC31E7"/>
    <w:rsid w:val="00FC401E"/>
    <w:rsid w:val="00FC4393"/>
    <w:rsid w:val="00FD1429"/>
    <w:rsid w:val="00FD53BA"/>
    <w:rsid w:val="00FD5537"/>
    <w:rsid w:val="00FD6576"/>
    <w:rsid w:val="00FE008D"/>
    <w:rsid w:val="00FE0A2A"/>
    <w:rsid w:val="00FE41F7"/>
    <w:rsid w:val="00FE48FA"/>
    <w:rsid w:val="00FF327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styleId="Corpodetexto2">
    <w:name w:val="Body Text 2"/>
    <w:basedOn w:val="Normal"/>
    <w:link w:val="Corpodetexto2Char"/>
    <w:semiHidden/>
    <w:unhideWhenUsed/>
    <w:rsid w:val="00F843B3"/>
    <w:pPr>
      <w:spacing w:after="120" w:line="480" w:lineRule="auto"/>
    </w:pPr>
  </w:style>
  <w:style w:type="character" w:customStyle="1" w:styleId="Corpodetexto2Char">
    <w:name w:val="Corpo de texto 2 Char"/>
    <w:basedOn w:val="Fontepargpadro"/>
    <w:link w:val="Corpodetexto2"/>
    <w:semiHidden/>
    <w:rsid w:val="00F843B3"/>
    <w:rPr>
      <w:sz w:val="24"/>
      <w:szCs w:val="24"/>
    </w:rPr>
  </w:style>
  <w:style w:type="character" w:customStyle="1" w:styleId="f11">
    <w:name w:val="f11"/>
    <w:rsid w:val="00640448"/>
    <w:rPr>
      <w:rFonts w:ascii="Times New Roman" w:hAnsi="Times New Roman" w:cs="Times New Roman" w:hint="default"/>
      <w:color w:val="000000"/>
      <w:sz w:val="20"/>
      <w:szCs w:val="20"/>
    </w:rPr>
  </w:style>
  <w:style w:type="character" w:customStyle="1" w:styleId="Recuodecorpodetexto3Char">
    <w:name w:val="Recuo de corpo de texto 3 Char"/>
    <w:basedOn w:val="Fontepargpadro"/>
    <w:link w:val="Recuodecorpodetexto3"/>
    <w:rsid w:val="002200D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styleId="Corpodetexto2">
    <w:name w:val="Body Text 2"/>
    <w:basedOn w:val="Normal"/>
    <w:link w:val="Corpodetexto2Char"/>
    <w:semiHidden/>
    <w:unhideWhenUsed/>
    <w:rsid w:val="00F843B3"/>
    <w:pPr>
      <w:spacing w:after="120" w:line="480" w:lineRule="auto"/>
    </w:pPr>
  </w:style>
  <w:style w:type="character" w:customStyle="1" w:styleId="Corpodetexto2Char">
    <w:name w:val="Corpo de texto 2 Char"/>
    <w:basedOn w:val="Fontepargpadro"/>
    <w:link w:val="Corpodetexto2"/>
    <w:semiHidden/>
    <w:rsid w:val="00F843B3"/>
    <w:rPr>
      <w:sz w:val="24"/>
      <w:szCs w:val="24"/>
    </w:rPr>
  </w:style>
  <w:style w:type="character" w:customStyle="1" w:styleId="f11">
    <w:name w:val="f11"/>
    <w:rsid w:val="00640448"/>
    <w:rPr>
      <w:rFonts w:ascii="Times New Roman" w:hAnsi="Times New Roman" w:cs="Times New Roman" w:hint="default"/>
      <w:color w:val="000000"/>
      <w:sz w:val="20"/>
      <w:szCs w:val="20"/>
    </w:rPr>
  </w:style>
  <w:style w:type="character" w:customStyle="1" w:styleId="Recuodecorpodetexto3Char">
    <w:name w:val="Recuo de corpo de texto 3 Char"/>
    <w:basedOn w:val="Fontepargpadro"/>
    <w:link w:val="Recuodecorpodetexto3"/>
    <w:rsid w:val="002200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2785">
      <w:bodyDiv w:val="1"/>
      <w:marLeft w:val="0"/>
      <w:marRight w:val="0"/>
      <w:marTop w:val="0"/>
      <w:marBottom w:val="0"/>
      <w:divBdr>
        <w:top w:val="none" w:sz="0" w:space="0" w:color="auto"/>
        <w:left w:val="none" w:sz="0" w:space="0" w:color="auto"/>
        <w:bottom w:val="none" w:sz="0" w:space="0" w:color="auto"/>
        <w:right w:val="none" w:sz="0" w:space="0" w:color="auto"/>
      </w:divBdr>
    </w:div>
    <w:div w:id="169950358">
      <w:bodyDiv w:val="1"/>
      <w:marLeft w:val="0"/>
      <w:marRight w:val="0"/>
      <w:marTop w:val="0"/>
      <w:marBottom w:val="0"/>
      <w:divBdr>
        <w:top w:val="none" w:sz="0" w:space="0" w:color="auto"/>
        <w:left w:val="none" w:sz="0" w:space="0" w:color="auto"/>
        <w:bottom w:val="none" w:sz="0" w:space="0" w:color="auto"/>
        <w:right w:val="none" w:sz="0" w:space="0" w:color="auto"/>
      </w:divBdr>
    </w:div>
    <w:div w:id="188177428">
      <w:bodyDiv w:val="1"/>
      <w:marLeft w:val="0"/>
      <w:marRight w:val="0"/>
      <w:marTop w:val="0"/>
      <w:marBottom w:val="0"/>
      <w:divBdr>
        <w:top w:val="none" w:sz="0" w:space="0" w:color="auto"/>
        <w:left w:val="none" w:sz="0" w:space="0" w:color="auto"/>
        <w:bottom w:val="none" w:sz="0" w:space="0" w:color="auto"/>
        <w:right w:val="none" w:sz="0" w:space="0" w:color="auto"/>
      </w:divBdr>
    </w:div>
    <w:div w:id="290013533">
      <w:bodyDiv w:val="1"/>
      <w:marLeft w:val="0"/>
      <w:marRight w:val="0"/>
      <w:marTop w:val="0"/>
      <w:marBottom w:val="0"/>
      <w:divBdr>
        <w:top w:val="none" w:sz="0" w:space="0" w:color="auto"/>
        <w:left w:val="none" w:sz="0" w:space="0" w:color="auto"/>
        <w:bottom w:val="none" w:sz="0" w:space="0" w:color="auto"/>
        <w:right w:val="none" w:sz="0" w:space="0" w:color="auto"/>
      </w:divBdr>
    </w:div>
    <w:div w:id="396323857">
      <w:bodyDiv w:val="1"/>
      <w:marLeft w:val="0"/>
      <w:marRight w:val="0"/>
      <w:marTop w:val="0"/>
      <w:marBottom w:val="0"/>
      <w:divBdr>
        <w:top w:val="none" w:sz="0" w:space="0" w:color="auto"/>
        <w:left w:val="none" w:sz="0" w:space="0" w:color="auto"/>
        <w:bottom w:val="none" w:sz="0" w:space="0" w:color="auto"/>
        <w:right w:val="none" w:sz="0" w:space="0" w:color="auto"/>
      </w:divBdr>
    </w:div>
    <w:div w:id="514077010">
      <w:bodyDiv w:val="1"/>
      <w:marLeft w:val="0"/>
      <w:marRight w:val="0"/>
      <w:marTop w:val="0"/>
      <w:marBottom w:val="0"/>
      <w:divBdr>
        <w:top w:val="none" w:sz="0" w:space="0" w:color="auto"/>
        <w:left w:val="none" w:sz="0" w:space="0" w:color="auto"/>
        <w:bottom w:val="none" w:sz="0" w:space="0" w:color="auto"/>
        <w:right w:val="none" w:sz="0" w:space="0" w:color="auto"/>
      </w:divBdr>
    </w:div>
    <w:div w:id="598566457">
      <w:bodyDiv w:val="1"/>
      <w:marLeft w:val="0"/>
      <w:marRight w:val="0"/>
      <w:marTop w:val="0"/>
      <w:marBottom w:val="0"/>
      <w:divBdr>
        <w:top w:val="none" w:sz="0" w:space="0" w:color="auto"/>
        <w:left w:val="none" w:sz="0" w:space="0" w:color="auto"/>
        <w:bottom w:val="none" w:sz="0" w:space="0" w:color="auto"/>
        <w:right w:val="none" w:sz="0" w:space="0" w:color="auto"/>
      </w:divBdr>
    </w:div>
    <w:div w:id="612324308">
      <w:bodyDiv w:val="1"/>
      <w:marLeft w:val="0"/>
      <w:marRight w:val="0"/>
      <w:marTop w:val="0"/>
      <w:marBottom w:val="0"/>
      <w:divBdr>
        <w:top w:val="none" w:sz="0" w:space="0" w:color="auto"/>
        <w:left w:val="none" w:sz="0" w:space="0" w:color="auto"/>
        <w:bottom w:val="none" w:sz="0" w:space="0" w:color="auto"/>
        <w:right w:val="none" w:sz="0" w:space="0" w:color="auto"/>
      </w:divBdr>
    </w:div>
    <w:div w:id="681514869">
      <w:bodyDiv w:val="1"/>
      <w:marLeft w:val="0"/>
      <w:marRight w:val="0"/>
      <w:marTop w:val="0"/>
      <w:marBottom w:val="0"/>
      <w:divBdr>
        <w:top w:val="none" w:sz="0" w:space="0" w:color="auto"/>
        <w:left w:val="none" w:sz="0" w:space="0" w:color="auto"/>
        <w:bottom w:val="none" w:sz="0" w:space="0" w:color="auto"/>
        <w:right w:val="none" w:sz="0" w:space="0" w:color="auto"/>
      </w:divBdr>
    </w:div>
    <w:div w:id="777020210">
      <w:bodyDiv w:val="1"/>
      <w:marLeft w:val="0"/>
      <w:marRight w:val="0"/>
      <w:marTop w:val="0"/>
      <w:marBottom w:val="0"/>
      <w:divBdr>
        <w:top w:val="none" w:sz="0" w:space="0" w:color="auto"/>
        <w:left w:val="none" w:sz="0" w:space="0" w:color="auto"/>
        <w:bottom w:val="none" w:sz="0" w:space="0" w:color="auto"/>
        <w:right w:val="none" w:sz="0" w:space="0" w:color="auto"/>
      </w:divBdr>
    </w:div>
    <w:div w:id="911230625">
      <w:bodyDiv w:val="1"/>
      <w:marLeft w:val="0"/>
      <w:marRight w:val="0"/>
      <w:marTop w:val="0"/>
      <w:marBottom w:val="0"/>
      <w:divBdr>
        <w:top w:val="none" w:sz="0" w:space="0" w:color="auto"/>
        <w:left w:val="none" w:sz="0" w:space="0" w:color="auto"/>
        <w:bottom w:val="none" w:sz="0" w:space="0" w:color="auto"/>
        <w:right w:val="none" w:sz="0" w:space="0" w:color="auto"/>
      </w:divBdr>
    </w:div>
    <w:div w:id="1203058955">
      <w:bodyDiv w:val="1"/>
      <w:marLeft w:val="0"/>
      <w:marRight w:val="0"/>
      <w:marTop w:val="0"/>
      <w:marBottom w:val="0"/>
      <w:divBdr>
        <w:top w:val="none" w:sz="0" w:space="0" w:color="auto"/>
        <w:left w:val="none" w:sz="0" w:space="0" w:color="auto"/>
        <w:bottom w:val="none" w:sz="0" w:space="0" w:color="auto"/>
        <w:right w:val="none" w:sz="0" w:space="0" w:color="auto"/>
      </w:divBdr>
    </w:div>
    <w:div w:id="1242524290">
      <w:bodyDiv w:val="1"/>
      <w:marLeft w:val="0"/>
      <w:marRight w:val="0"/>
      <w:marTop w:val="0"/>
      <w:marBottom w:val="0"/>
      <w:divBdr>
        <w:top w:val="none" w:sz="0" w:space="0" w:color="auto"/>
        <w:left w:val="none" w:sz="0" w:space="0" w:color="auto"/>
        <w:bottom w:val="none" w:sz="0" w:space="0" w:color="auto"/>
        <w:right w:val="none" w:sz="0" w:space="0" w:color="auto"/>
      </w:divBdr>
    </w:div>
    <w:div w:id="1250238763">
      <w:bodyDiv w:val="1"/>
      <w:marLeft w:val="0"/>
      <w:marRight w:val="0"/>
      <w:marTop w:val="0"/>
      <w:marBottom w:val="0"/>
      <w:divBdr>
        <w:top w:val="none" w:sz="0" w:space="0" w:color="auto"/>
        <w:left w:val="none" w:sz="0" w:space="0" w:color="auto"/>
        <w:bottom w:val="none" w:sz="0" w:space="0" w:color="auto"/>
        <w:right w:val="none" w:sz="0" w:space="0" w:color="auto"/>
      </w:divBdr>
    </w:div>
    <w:div w:id="1288779071">
      <w:bodyDiv w:val="1"/>
      <w:marLeft w:val="0"/>
      <w:marRight w:val="0"/>
      <w:marTop w:val="0"/>
      <w:marBottom w:val="0"/>
      <w:divBdr>
        <w:top w:val="none" w:sz="0" w:space="0" w:color="auto"/>
        <w:left w:val="none" w:sz="0" w:space="0" w:color="auto"/>
        <w:bottom w:val="none" w:sz="0" w:space="0" w:color="auto"/>
        <w:right w:val="none" w:sz="0" w:space="0" w:color="auto"/>
      </w:divBdr>
    </w:div>
    <w:div w:id="1289167120">
      <w:bodyDiv w:val="1"/>
      <w:marLeft w:val="0"/>
      <w:marRight w:val="0"/>
      <w:marTop w:val="0"/>
      <w:marBottom w:val="0"/>
      <w:divBdr>
        <w:top w:val="none" w:sz="0" w:space="0" w:color="auto"/>
        <w:left w:val="none" w:sz="0" w:space="0" w:color="auto"/>
        <w:bottom w:val="none" w:sz="0" w:space="0" w:color="auto"/>
        <w:right w:val="none" w:sz="0" w:space="0" w:color="auto"/>
      </w:divBdr>
    </w:div>
    <w:div w:id="1456486209">
      <w:bodyDiv w:val="1"/>
      <w:marLeft w:val="0"/>
      <w:marRight w:val="0"/>
      <w:marTop w:val="0"/>
      <w:marBottom w:val="0"/>
      <w:divBdr>
        <w:top w:val="none" w:sz="0" w:space="0" w:color="auto"/>
        <w:left w:val="none" w:sz="0" w:space="0" w:color="auto"/>
        <w:bottom w:val="none" w:sz="0" w:space="0" w:color="auto"/>
        <w:right w:val="none" w:sz="0" w:space="0" w:color="auto"/>
      </w:divBdr>
    </w:div>
    <w:div w:id="1490947235">
      <w:bodyDiv w:val="1"/>
      <w:marLeft w:val="0"/>
      <w:marRight w:val="0"/>
      <w:marTop w:val="0"/>
      <w:marBottom w:val="0"/>
      <w:divBdr>
        <w:top w:val="none" w:sz="0" w:space="0" w:color="auto"/>
        <w:left w:val="none" w:sz="0" w:space="0" w:color="auto"/>
        <w:bottom w:val="none" w:sz="0" w:space="0" w:color="auto"/>
        <w:right w:val="none" w:sz="0" w:space="0" w:color="auto"/>
      </w:divBdr>
    </w:div>
    <w:div w:id="1545286305">
      <w:bodyDiv w:val="1"/>
      <w:marLeft w:val="0"/>
      <w:marRight w:val="0"/>
      <w:marTop w:val="0"/>
      <w:marBottom w:val="0"/>
      <w:divBdr>
        <w:top w:val="none" w:sz="0" w:space="0" w:color="auto"/>
        <w:left w:val="none" w:sz="0" w:space="0" w:color="auto"/>
        <w:bottom w:val="none" w:sz="0" w:space="0" w:color="auto"/>
        <w:right w:val="none" w:sz="0" w:space="0" w:color="auto"/>
      </w:divBdr>
    </w:div>
    <w:div w:id="1599676811">
      <w:bodyDiv w:val="1"/>
      <w:marLeft w:val="0"/>
      <w:marRight w:val="0"/>
      <w:marTop w:val="0"/>
      <w:marBottom w:val="0"/>
      <w:divBdr>
        <w:top w:val="none" w:sz="0" w:space="0" w:color="auto"/>
        <w:left w:val="none" w:sz="0" w:space="0" w:color="auto"/>
        <w:bottom w:val="none" w:sz="0" w:space="0" w:color="auto"/>
        <w:right w:val="none" w:sz="0" w:space="0" w:color="auto"/>
      </w:divBdr>
    </w:div>
    <w:div w:id="1689217737">
      <w:bodyDiv w:val="1"/>
      <w:marLeft w:val="0"/>
      <w:marRight w:val="0"/>
      <w:marTop w:val="0"/>
      <w:marBottom w:val="0"/>
      <w:divBdr>
        <w:top w:val="none" w:sz="0" w:space="0" w:color="auto"/>
        <w:left w:val="none" w:sz="0" w:space="0" w:color="auto"/>
        <w:bottom w:val="none" w:sz="0" w:space="0" w:color="auto"/>
        <w:right w:val="none" w:sz="0" w:space="0" w:color="auto"/>
      </w:divBdr>
    </w:div>
    <w:div w:id="1752660865">
      <w:bodyDiv w:val="1"/>
      <w:marLeft w:val="0"/>
      <w:marRight w:val="0"/>
      <w:marTop w:val="0"/>
      <w:marBottom w:val="0"/>
      <w:divBdr>
        <w:top w:val="none" w:sz="0" w:space="0" w:color="auto"/>
        <w:left w:val="none" w:sz="0" w:space="0" w:color="auto"/>
        <w:bottom w:val="none" w:sz="0" w:space="0" w:color="auto"/>
        <w:right w:val="none" w:sz="0" w:space="0" w:color="auto"/>
      </w:divBdr>
    </w:div>
    <w:div w:id="1785995615">
      <w:bodyDiv w:val="1"/>
      <w:marLeft w:val="0"/>
      <w:marRight w:val="0"/>
      <w:marTop w:val="0"/>
      <w:marBottom w:val="0"/>
      <w:divBdr>
        <w:top w:val="none" w:sz="0" w:space="0" w:color="auto"/>
        <w:left w:val="none" w:sz="0" w:space="0" w:color="auto"/>
        <w:bottom w:val="none" w:sz="0" w:space="0" w:color="auto"/>
        <w:right w:val="none" w:sz="0" w:space="0" w:color="auto"/>
      </w:divBdr>
    </w:div>
    <w:div w:id="1826821318">
      <w:bodyDiv w:val="1"/>
      <w:marLeft w:val="0"/>
      <w:marRight w:val="0"/>
      <w:marTop w:val="0"/>
      <w:marBottom w:val="0"/>
      <w:divBdr>
        <w:top w:val="none" w:sz="0" w:space="0" w:color="auto"/>
        <w:left w:val="none" w:sz="0" w:space="0" w:color="auto"/>
        <w:bottom w:val="none" w:sz="0" w:space="0" w:color="auto"/>
        <w:right w:val="none" w:sz="0" w:space="0" w:color="auto"/>
      </w:divBdr>
    </w:div>
    <w:div w:id="1844514552">
      <w:bodyDiv w:val="1"/>
      <w:marLeft w:val="0"/>
      <w:marRight w:val="0"/>
      <w:marTop w:val="0"/>
      <w:marBottom w:val="0"/>
      <w:divBdr>
        <w:top w:val="none" w:sz="0" w:space="0" w:color="auto"/>
        <w:left w:val="none" w:sz="0" w:space="0" w:color="auto"/>
        <w:bottom w:val="none" w:sz="0" w:space="0" w:color="auto"/>
        <w:right w:val="none" w:sz="0" w:space="0" w:color="auto"/>
      </w:divBdr>
    </w:div>
    <w:div w:id="1885674694">
      <w:bodyDiv w:val="1"/>
      <w:marLeft w:val="0"/>
      <w:marRight w:val="0"/>
      <w:marTop w:val="0"/>
      <w:marBottom w:val="0"/>
      <w:divBdr>
        <w:top w:val="none" w:sz="0" w:space="0" w:color="auto"/>
        <w:left w:val="none" w:sz="0" w:space="0" w:color="auto"/>
        <w:bottom w:val="none" w:sz="0" w:space="0" w:color="auto"/>
        <w:right w:val="none" w:sz="0" w:space="0" w:color="auto"/>
      </w:divBdr>
    </w:div>
    <w:div w:id="2034334574">
      <w:bodyDiv w:val="1"/>
      <w:marLeft w:val="0"/>
      <w:marRight w:val="0"/>
      <w:marTop w:val="0"/>
      <w:marBottom w:val="0"/>
      <w:divBdr>
        <w:top w:val="none" w:sz="0" w:space="0" w:color="auto"/>
        <w:left w:val="none" w:sz="0" w:space="0" w:color="auto"/>
        <w:bottom w:val="none" w:sz="0" w:space="0" w:color="auto"/>
        <w:right w:val="none" w:sz="0" w:space="0" w:color="auto"/>
      </w:divBdr>
    </w:div>
    <w:div w:id="2128770302">
      <w:bodyDiv w:val="1"/>
      <w:marLeft w:val="0"/>
      <w:marRight w:val="0"/>
      <w:marTop w:val="0"/>
      <w:marBottom w:val="0"/>
      <w:divBdr>
        <w:top w:val="none" w:sz="0" w:space="0" w:color="auto"/>
        <w:left w:val="none" w:sz="0" w:space="0" w:color="auto"/>
        <w:bottom w:val="none" w:sz="0" w:space="0" w:color="auto"/>
        <w:right w:val="none" w:sz="0" w:space="0" w:color="auto"/>
      </w:divBdr>
    </w:div>
    <w:div w:id="21416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A5711-B61A-4DDB-86B2-ED89BE81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3959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Ofício n</vt:lpstr>
    </vt:vector>
  </TitlesOfParts>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SAUER</dc:creator>
  <cp:lastModifiedBy>Ingra Correia Maranha</cp:lastModifiedBy>
  <cp:revision>2</cp:revision>
  <cp:lastPrinted>2015-05-25T16:36:00Z</cp:lastPrinted>
  <dcterms:created xsi:type="dcterms:W3CDTF">2015-06-02T14:16:00Z</dcterms:created>
  <dcterms:modified xsi:type="dcterms:W3CDTF">2015-06-02T14:16:00Z</dcterms:modified>
</cp:coreProperties>
</file>