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286BDE">
        <w:rPr>
          <w:sz w:val="24"/>
          <w:szCs w:val="24"/>
        </w:rPr>
        <w:t xml:space="preserve"> 3.506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B41712">
        <w:rPr>
          <w:sz w:val="24"/>
          <w:szCs w:val="24"/>
        </w:rPr>
        <w:t xml:space="preserve"> </w:t>
      </w:r>
      <w:r w:rsidR="00286BDE">
        <w:rPr>
          <w:sz w:val="24"/>
          <w:szCs w:val="24"/>
        </w:rPr>
        <w:t xml:space="preserve">03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640448">
        <w:rPr>
          <w:sz w:val="24"/>
          <w:szCs w:val="24"/>
        </w:rPr>
        <w:t xml:space="preserve">FEVEREIRO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Pr="004C089A" w:rsidRDefault="004C089A" w:rsidP="004C089A"/>
    <w:p w:rsidR="00FB3C87" w:rsidRDefault="00640448" w:rsidP="00E211D6">
      <w:pPr>
        <w:ind w:left="5103"/>
        <w:jc w:val="both"/>
      </w:pPr>
      <w:r w:rsidRPr="00022B25">
        <w:rPr>
          <w:color w:val="000000"/>
        </w:rPr>
        <w:t xml:space="preserve">Altera </w:t>
      </w:r>
      <w:r w:rsidRPr="00022B25">
        <w:t>o artigo 3º</w:t>
      </w:r>
      <w:r w:rsidRPr="00022B25">
        <w:rPr>
          <w:color w:val="000000"/>
        </w:rPr>
        <w:t xml:space="preserve"> da Lei n</w:t>
      </w:r>
      <w:r>
        <w:rPr>
          <w:color w:val="000000"/>
        </w:rPr>
        <w:t>.</w:t>
      </w:r>
      <w:r w:rsidRPr="00022B25">
        <w:rPr>
          <w:color w:val="000000"/>
        </w:rPr>
        <w:t xml:space="preserve"> 2.840, de </w:t>
      </w:r>
      <w:proofErr w:type="gramStart"/>
      <w:r w:rsidRPr="00022B25">
        <w:rPr>
          <w:color w:val="000000"/>
        </w:rPr>
        <w:t>3</w:t>
      </w:r>
      <w:proofErr w:type="gramEnd"/>
      <w:r w:rsidRPr="00022B25">
        <w:rPr>
          <w:color w:val="000000"/>
        </w:rPr>
        <w:t xml:space="preserve"> de setembro de 2012, e </w:t>
      </w:r>
      <w:r w:rsidRPr="00022B25">
        <w:t xml:space="preserve">o § 2º do artigo 8º da </w:t>
      </w:r>
      <w:r w:rsidRPr="00022B25">
        <w:rPr>
          <w:color w:val="000000"/>
        </w:rPr>
        <w:t>Lei n</w:t>
      </w:r>
      <w:r>
        <w:rPr>
          <w:color w:val="000000"/>
        </w:rPr>
        <w:t>.</w:t>
      </w:r>
      <w:r w:rsidRPr="00022B25">
        <w:rPr>
          <w:color w:val="000000"/>
        </w:rPr>
        <w:t xml:space="preserve"> 3.177, de 11 de setembro de 2013</w:t>
      </w:r>
      <w:r w:rsidR="00011904" w:rsidRPr="00011904">
        <w:t>.</w:t>
      </w:r>
    </w:p>
    <w:p w:rsidR="00011904" w:rsidRDefault="00011904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40448" w:rsidRPr="00022B25" w:rsidRDefault="00640448" w:rsidP="00640448">
      <w:pPr>
        <w:ind w:firstLine="567"/>
        <w:jc w:val="both"/>
        <w:rPr>
          <w:color w:val="000000"/>
        </w:rPr>
      </w:pPr>
      <w:r w:rsidRPr="00022B25">
        <w:t xml:space="preserve">Art. 1º. O artigo 3º da </w:t>
      </w:r>
      <w:r w:rsidRPr="00022B25">
        <w:rPr>
          <w:color w:val="000000"/>
        </w:rPr>
        <w:t>Lei n</w:t>
      </w:r>
      <w:r>
        <w:rPr>
          <w:color w:val="000000"/>
        </w:rPr>
        <w:t>.</w:t>
      </w:r>
      <w:r w:rsidRPr="00022B25">
        <w:rPr>
          <w:color w:val="000000"/>
        </w:rPr>
        <w:t xml:space="preserve"> 2.840, de </w:t>
      </w:r>
      <w:proofErr w:type="gramStart"/>
      <w:r w:rsidRPr="00022B25">
        <w:rPr>
          <w:color w:val="000000"/>
        </w:rPr>
        <w:t>3</w:t>
      </w:r>
      <w:proofErr w:type="gramEnd"/>
      <w:r w:rsidRPr="00022B25">
        <w:rPr>
          <w:color w:val="000000"/>
        </w:rPr>
        <w:t xml:space="preserve"> de setembro de 2012, que “</w:t>
      </w:r>
      <w:r w:rsidRPr="00022B25">
        <w:rPr>
          <w:rStyle w:val="f11"/>
          <w:sz w:val="24"/>
          <w:szCs w:val="24"/>
        </w:rPr>
        <w:t>Institui o Programa de Recuperação de Créditos da Fazenda Pública Estadual, REFAZ – V”</w:t>
      </w:r>
      <w:r w:rsidRPr="00022B25">
        <w:t>, passa a vigorar com a seguinte redação</w:t>
      </w:r>
      <w:r w:rsidRPr="00022B25">
        <w:rPr>
          <w:color w:val="000000"/>
        </w:rPr>
        <w:t>:</w:t>
      </w:r>
    </w:p>
    <w:p w:rsidR="00640448" w:rsidRPr="00022B25" w:rsidRDefault="00640448" w:rsidP="00640448">
      <w:pPr>
        <w:ind w:firstLine="567"/>
        <w:jc w:val="both"/>
      </w:pPr>
    </w:p>
    <w:p w:rsidR="00640448" w:rsidRPr="00022B25" w:rsidRDefault="00640448" w:rsidP="00640448">
      <w:pPr>
        <w:ind w:firstLine="567"/>
        <w:jc w:val="both"/>
        <w:rPr>
          <w:color w:val="000000"/>
          <w:spacing w:val="-2"/>
        </w:rPr>
      </w:pPr>
      <w:r w:rsidRPr="00022B25">
        <w:rPr>
          <w:spacing w:val="-2"/>
        </w:rPr>
        <w:t>“Art. 3º. Para usufruir dos benefícios do programa, o sujeito passivo deve formalizar sua adesão, que se efetivará com o pagamento de parcela única ou da primeira parcela, até 30 de junho de 2015.” (NR</w:t>
      </w:r>
      <w:proofErr w:type="gramStart"/>
      <w:r w:rsidRPr="00022B25">
        <w:rPr>
          <w:spacing w:val="-2"/>
        </w:rPr>
        <w:t>)</w:t>
      </w:r>
      <w:proofErr w:type="gramEnd"/>
      <w:r w:rsidRPr="00022B25">
        <w:rPr>
          <w:spacing w:val="-2"/>
        </w:rPr>
        <w:t> </w:t>
      </w:r>
    </w:p>
    <w:p w:rsidR="00640448" w:rsidRPr="00022B25" w:rsidRDefault="00640448" w:rsidP="00640448">
      <w:pPr>
        <w:jc w:val="both"/>
      </w:pPr>
    </w:p>
    <w:p w:rsidR="00640448" w:rsidRPr="00022B25" w:rsidRDefault="00640448" w:rsidP="00640448">
      <w:pPr>
        <w:ind w:firstLine="567"/>
        <w:jc w:val="both"/>
        <w:rPr>
          <w:color w:val="000000"/>
        </w:rPr>
      </w:pPr>
      <w:r w:rsidRPr="00022B25">
        <w:t xml:space="preserve">Art. 2º. O § 2º do artigo 8º da </w:t>
      </w:r>
      <w:r w:rsidRPr="00022B25">
        <w:rPr>
          <w:color w:val="000000"/>
        </w:rPr>
        <w:t>Lei n</w:t>
      </w:r>
      <w:r>
        <w:rPr>
          <w:color w:val="000000"/>
        </w:rPr>
        <w:t>.</w:t>
      </w:r>
      <w:r w:rsidRPr="00022B25">
        <w:rPr>
          <w:color w:val="000000"/>
        </w:rPr>
        <w:t xml:space="preserve"> 3.177, de 11 de setembro de 2013, que “Autoriza o Poder Executivo a realizar a compensação de créditos tributários do Estado de Rondônia, relativos ao ICM e ICMS, inscritos em dívida ativa com débito da Fazenda Pública, objeto de Precatório Judicial.”, p</w:t>
      </w:r>
      <w:r w:rsidRPr="00022B25">
        <w:t>assa a vigorar com a seguinte redação</w:t>
      </w:r>
      <w:r w:rsidRPr="00022B25">
        <w:rPr>
          <w:color w:val="000000"/>
        </w:rPr>
        <w:t>:</w:t>
      </w:r>
    </w:p>
    <w:p w:rsidR="00640448" w:rsidRPr="00022B25" w:rsidRDefault="00640448" w:rsidP="00640448">
      <w:pPr>
        <w:ind w:firstLine="567"/>
        <w:jc w:val="both"/>
        <w:rPr>
          <w:color w:val="000000"/>
        </w:rPr>
      </w:pPr>
    </w:p>
    <w:p w:rsidR="00640448" w:rsidRPr="00022B25" w:rsidRDefault="00640448" w:rsidP="00640448">
      <w:pPr>
        <w:ind w:firstLine="567"/>
        <w:jc w:val="both"/>
        <w:rPr>
          <w:color w:val="000000"/>
        </w:rPr>
      </w:pPr>
      <w:r w:rsidRPr="00022B25">
        <w:rPr>
          <w:color w:val="000000"/>
        </w:rPr>
        <w:t>“Art. 8º</w:t>
      </w:r>
      <w:proofErr w:type="gramStart"/>
      <w:r w:rsidRPr="00022B25"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..........................</w:t>
      </w:r>
      <w:r w:rsidRPr="00022B25">
        <w:rPr>
          <w:color w:val="000000"/>
        </w:rPr>
        <w:t>.......................................</w:t>
      </w:r>
      <w:proofErr w:type="gramEnd"/>
    </w:p>
    <w:p w:rsidR="00640448" w:rsidRPr="00022B25" w:rsidRDefault="00640448" w:rsidP="00640448">
      <w:pPr>
        <w:ind w:firstLine="567"/>
        <w:jc w:val="both"/>
        <w:rPr>
          <w:color w:val="000000"/>
        </w:rPr>
      </w:pPr>
    </w:p>
    <w:p w:rsidR="00640448" w:rsidRPr="00022B25" w:rsidRDefault="00640448" w:rsidP="00640448">
      <w:pPr>
        <w:ind w:firstLine="567"/>
        <w:jc w:val="both"/>
        <w:rPr>
          <w:color w:val="000000"/>
        </w:rPr>
      </w:pPr>
      <w:proofErr w:type="gramStart"/>
      <w:r w:rsidRPr="00022B25">
        <w:rPr>
          <w:color w:val="000000"/>
        </w:rPr>
        <w:t>........................................................................................................</w:t>
      </w:r>
      <w:r>
        <w:rPr>
          <w:color w:val="000000"/>
        </w:rPr>
        <w:t>.........................</w:t>
      </w:r>
      <w:r w:rsidRPr="00022B25">
        <w:rPr>
          <w:color w:val="000000"/>
        </w:rPr>
        <w:t>...............................</w:t>
      </w:r>
      <w:proofErr w:type="gramEnd"/>
    </w:p>
    <w:p w:rsidR="00640448" w:rsidRPr="00022B25" w:rsidRDefault="00640448" w:rsidP="00640448">
      <w:pPr>
        <w:ind w:firstLine="567"/>
        <w:jc w:val="both"/>
        <w:rPr>
          <w:color w:val="000000"/>
        </w:rPr>
      </w:pPr>
    </w:p>
    <w:p w:rsidR="00640448" w:rsidRPr="00022B25" w:rsidRDefault="00640448" w:rsidP="00640448">
      <w:pPr>
        <w:ind w:firstLine="567"/>
        <w:jc w:val="both"/>
      </w:pPr>
      <w:r w:rsidRPr="00022B25">
        <w:t>§ 2º. Para usufruir dos benefícios previstos neste artigo, o sujeito passivo deve formalizar seu pedido de adesão à compensação, até o dia 30 de junho de 2015, condicionado ao recolhimento da parcela do ICM ou ICMS, na forma prevista no parágrafo anterior deste artigo.” (NR</w:t>
      </w:r>
      <w:proofErr w:type="gramStart"/>
      <w:r w:rsidRPr="00022B25">
        <w:t>)</w:t>
      </w:r>
      <w:proofErr w:type="gramEnd"/>
    </w:p>
    <w:p w:rsidR="00640448" w:rsidRPr="00022B25" w:rsidRDefault="00640448" w:rsidP="00640448">
      <w:pPr>
        <w:jc w:val="both"/>
      </w:pPr>
    </w:p>
    <w:p w:rsidR="00011904" w:rsidRDefault="00640448" w:rsidP="00640448">
      <w:pPr>
        <w:ind w:firstLine="567"/>
        <w:jc w:val="both"/>
      </w:pPr>
      <w:r w:rsidRPr="00022B25">
        <w:t>Art. 3º.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B41712">
        <w:t xml:space="preserve"> </w:t>
      </w:r>
      <w:bookmarkStart w:id="0" w:name="_GoBack"/>
      <w:bookmarkEnd w:id="0"/>
      <w:r w:rsidR="00CA4728">
        <w:t xml:space="preserve">03 </w:t>
      </w:r>
      <w:r w:rsidRPr="0046356F">
        <w:t>de</w:t>
      </w:r>
      <w:r w:rsidR="00EC58D0">
        <w:t xml:space="preserve"> </w:t>
      </w:r>
      <w:r w:rsidR="00286EE5">
        <w:t>fevereiro</w:t>
      </w:r>
      <w:r w:rsidR="00EC58D0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sectPr w:rsidR="005153A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53" w:rsidRDefault="00C94553">
      <w:r>
        <w:separator/>
      </w:r>
    </w:p>
  </w:endnote>
  <w:endnote w:type="continuationSeparator" w:id="0">
    <w:p w:rsidR="00C94553" w:rsidRDefault="00C9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A4728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53" w:rsidRDefault="00C94553">
      <w:r>
        <w:separator/>
      </w:r>
    </w:p>
  </w:footnote>
  <w:footnote w:type="continuationSeparator" w:id="0">
    <w:p w:rsidR="00C94553" w:rsidRDefault="00C94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0.4pt" o:ole="" fillcolor="window">
          <v:imagedata r:id="rId1" o:title=""/>
        </v:shape>
        <o:OLEObject Type="Embed" ProgID="Word.Picture.8" ShapeID="_x0000_i1025" DrawAspect="Content" ObjectID="_148446048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BDE"/>
    <w:rsid w:val="00286EE5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4553"/>
    <w:rsid w:val="00C97048"/>
    <w:rsid w:val="00CA3002"/>
    <w:rsid w:val="00CA4728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8AFD-86E3-4776-9D32-B588AD26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Helder Risler de Oliveira</cp:lastModifiedBy>
  <cp:revision>11</cp:revision>
  <cp:lastPrinted>2014-12-22T18:12:00Z</cp:lastPrinted>
  <dcterms:created xsi:type="dcterms:W3CDTF">2014-12-22T18:11:00Z</dcterms:created>
  <dcterms:modified xsi:type="dcterms:W3CDTF">2015-02-03T13:22:00Z</dcterms:modified>
</cp:coreProperties>
</file>