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2C5F1B">
        <w:rPr>
          <w:sz w:val="24"/>
          <w:szCs w:val="24"/>
        </w:rPr>
        <w:t>.</w:t>
      </w:r>
      <w:r w:rsidR="00766C33">
        <w:rPr>
          <w:sz w:val="24"/>
          <w:szCs w:val="24"/>
        </w:rPr>
        <w:t xml:space="preserve"> </w:t>
      </w:r>
      <w:r w:rsidR="002C62A0">
        <w:rPr>
          <w:sz w:val="24"/>
          <w:szCs w:val="24"/>
        </w:rPr>
        <w:t>3.482</w:t>
      </w:r>
      <w:r w:rsidRPr="00137501">
        <w:rPr>
          <w:sz w:val="24"/>
          <w:szCs w:val="24"/>
        </w:rPr>
        <w:t>, DE</w:t>
      </w:r>
      <w:r w:rsidR="00563045">
        <w:rPr>
          <w:sz w:val="24"/>
          <w:szCs w:val="24"/>
        </w:rPr>
        <w:t xml:space="preserve"> </w:t>
      </w:r>
      <w:r w:rsidR="002C62A0">
        <w:rPr>
          <w:sz w:val="24"/>
          <w:szCs w:val="24"/>
        </w:rPr>
        <w:t>15</w:t>
      </w:r>
      <w:r w:rsidR="0056304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096938" w:rsidRPr="002B486A" w:rsidRDefault="004A176B" w:rsidP="00096938">
      <w:pPr>
        <w:pStyle w:val="Corpodetexto"/>
        <w:ind w:left="4678"/>
        <w:rPr>
          <w:b/>
          <w:sz w:val="24"/>
          <w:szCs w:val="24"/>
        </w:rPr>
      </w:pPr>
      <w:bookmarkStart w:id="0" w:name="_GoBack"/>
      <w:r w:rsidRPr="004A176B">
        <w:rPr>
          <w:sz w:val="24"/>
          <w:szCs w:val="24"/>
        </w:rPr>
        <w:t>Autoriza o Poder Executivo a abrir crédito suplementar por anulação até o montante de R$ 688.040,00, em favor das Unidades Orçamentárias: Superintendência de Gestão de   Suprimentos, Logística e Gastos Públicos Essenciais – SUGESPE e Secretaria de Estado de Assistência Social – SEAS</w:t>
      </w:r>
      <w:bookmarkEnd w:id="0"/>
      <w:r w:rsidRPr="004A176B">
        <w:rPr>
          <w:sz w:val="24"/>
          <w:szCs w:val="24"/>
        </w:rPr>
        <w:t>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A176B" w:rsidRDefault="004A176B" w:rsidP="004A176B">
      <w:pPr>
        <w:ind w:firstLine="567"/>
        <w:jc w:val="both"/>
      </w:pPr>
      <w:r>
        <w:t xml:space="preserve">Art. 1º. Fica o Poder Executivo autorizado a abrir crédito suplementar por anulação para dar cobertura orçamentária às despesas correntes no presente exercício, até o montante de R$ 688.040,00 (seiscentos e oitenta e oito mil, quarenta reais), em favor das Unidades Orçamentárias: Superintendência de Gestão de Suprimentos, Logística e Gastos Públicos Essenciais – SUGESPE e Secretaria de Estado de Assistência Social - SEAS. </w:t>
      </w:r>
    </w:p>
    <w:p w:rsidR="004A176B" w:rsidRDefault="004A176B" w:rsidP="004A176B">
      <w:pPr>
        <w:ind w:firstLine="567"/>
        <w:jc w:val="both"/>
      </w:pPr>
    </w:p>
    <w:p w:rsidR="004A176B" w:rsidRDefault="004A176B" w:rsidP="004A176B">
      <w:pPr>
        <w:ind w:firstLine="567"/>
        <w:jc w:val="both"/>
      </w:pPr>
      <w:r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4A176B" w:rsidRDefault="004A176B" w:rsidP="004A176B">
      <w:pPr>
        <w:ind w:firstLine="567"/>
        <w:jc w:val="both"/>
      </w:pPr>
    </w:p>
    <w:p w:rsidR="00615D9E" w:rsidRPr="00FD44CC" w:rsidRDefault="004A176B" w:rsidP="004A176B">
      <w:pPr>
        <w:ind w:firstLine="567"/>
        <w:jc w:val="both"/>
      </w:pPr>
      <w:r>
        <w:t>Art. 3º. Esta Lei entra em vigor na data de sua publicação</w:t>
      </w:r>
      <w:r w:rsidR="00096938" w:rsidRPr="002B486A">
        <w:rPr>
          <w:bCs/>
        </w:rPr>
        <w:t>.</w:t>
      </w:r>
    </w:p>
    <w:p w:rsidR="00615D9E" w:rsidRPr="00FD44CC" w:rsidRDefault="00615D9E" w:rsidP="00615D9E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563045">
        <w:t xml:space="preserve"> </w:t>
      </w:r>
      <w:r w:rsidR="002C62A0">
        <w:t>15</w:t>
      </w:r>
      <w:r w:rsidR="00526341">
        <w:t xml:space="preserve">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4A176B" w:rsidRDefault="004A176B" w:rsidP="00217C87">
      <w:pPr>
        <w:ind w:firstLine="600"/>
        <w:jc w:val="both"/>
      </w:pPr>
    </w:p>
    <w:p w:rsidR="004A176B" w:rsidRDefault="004A176B" w:rsidP="00217C87">
      <w:pPr>
        <w:ind w:firstLine="600"/>
        <w:jc w:val="both"/>
      </w:pPr>
    </w:p>
    <w:p w:rsidR="004A176B" w:rsidRDefault="004A176B" w:rsidP="00217C87">
      <w:pPr>
        <w:ind w:firstLine="600"/>
        <w:jc w:val="both"/>
      </w:pPr>
    </w:p>
    <w:p w:rsidR="004A176B" w:rsidRDefault="004A176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615D9E" w:rsidRDefault="00615D9E" w:rsidP="00217C87">
      <w:pPr>
        <w:ind w:firstLine="600"/>
        <w:jc w:val="both"/>
      </w:pPr>
    </w:p>
    <w:p w:rsidR="004A176B" w:rsidRDefault="004A176B" w:rsidP="004A176B">
      <w:pPr>
        <w:spacing w:after="240"/>
        <w:jc w:val="center"/>
        <w:rPr>
          <w:b/>
          <w:bCs/>
        </w:rPr>
      </w:pPr>
      <w:r w:rsidRPr="00511124">
        <w:rPr>
          <w:b/>
          <w:bCs/>
        </w:rPr>
        <w:lastRenderedPageBreak/>
        <w:t>ANEXO I</w:t>
      </w:r>
    </w:p>
    <w:p w:rsidR="004A176B" w:rsidRDefault="004A176B" w:rsidP="004A176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ANULAÇÃO                                                     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REDUZ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4A176B" w:rsidTr="0087019E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A176B" w:rsidRDefault="004A176B" w:rsidP="004A176B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616.335,00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13.001.04.122.2050.1193</w:t>
            </w: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616.335,00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SOCIAL – SEAS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71.705,00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23.001.08.244.1121.2046</w:t>
            </w: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MAPEAMENTO E ACOMPANHAMENTO DAS FAMÍLIAS ASSISTIDAS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71.705,00</w:t>
            </w:r>
          </w:p>
        </w:tc>
      </w:tr>
      <w:tr w:rsidR="004A176B" w:rsidTr="0087019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A176B" w:rsidRDefault="004A176B" w:rsidP="008701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R$ 688.040,00</w:t>
            </w:r>
          </w:p>
        </w:tc>
      </w:tr>
    </w:tbl>
    <w:p w:rsidR="004A176B" w:rsidRDefault="004A176B" w:rsidP="004A176B">
      <w:pPr>
        <w:spacing w:after="240"/>
        <w:jc w:val="center"/>
      </w:pPr>
      <w:r>
        <w:br/>
      </w:r>
    </w:p>
    <w:p w:rsidR="004A176B" w:rsidRDefault="004A176B" w:rsidP="004A176B">
      <w:pPr>
        <w:spacing w:after="240"/>
        <w:jc w:val="center"/>
        <w:rPr>
          <w:b/>
          <w:bCs/>
        </w:rPr>
      </w:pPr>
      <w:r>
        <w:br/>
      </w:r>
      <w:r w:rsidRPr="00511124">
        <w:rPr>
          <w:b/>
          <w:bCs/>
        </w:rPr>
        <w:t>ANEXO I</w:t>
      </w:r>
      <w:r>
        <w:rPr>
          <w:b/>
          <w:bCs/>
        </w:rPr>
        <w:t>I</w:t>
      </w:r>
    </w:p>
    <w:p w:rsidR="004A176B" w:rsidRDefault="004A176B" w:rsidP="004A176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ANULAÇÃO               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4A176B" w:rsidTr="0087019E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76B" w:rsidRDefault="004A176B" w:rsidP="00870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A176B" w:rsidRDefault="004A176B" w:rsidP="004A176B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GESTÃO DE SUPRIMENTOS, LOGÍSTICA E GASTOS PÚBLICOS ESSENCIAIS - SUGESPE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616.335,00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11.009.04.131.1015.2554</w:t>
            </w: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INSTITUCIONAL 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481.519,00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11.009.04.131.1015.2555</w:t>
            </w:r>
          </w:p>
        </w:tc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DE UTILIDADE PÚBLICA 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134.816,00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SOCIAL - SEAS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71.705,00</w:t>
            </w:r>
          </w:p>
        </w:tc>
      </w:tr>
      <w:tr w:rsidR="004A176B" w:rsidTr="0087019E">
        <w:trPr>
          <w:tblCellSpacing w:w="0" w:type="dxa"/>
        </w:trPr>
        <w:tc>
          <w:tcPr>
            <w:tcW w:w="2175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23.001.08.244.1277.1116</w:t>
            </w:r>
          </w:p>
        </w:tc>
        <w:tc>
          <w:tcPr>
            <w:tcW w:w="3600" w:type="dxa"/>
            <w:vAlign w:val="center"/>
            <w:hideMark/>
          </w:tcPr>
          <w:p w:rsidR="004A176B" w:rsidRDefault="004A176B" w:rsidP="00870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OBRAS E MELHORIAS DE INFRAESTRUTURA.</w:t>
            </w:r>
          </w:p>
        </w:tc>
        <w:tc>
          <w:tcPr>
            <w:tcW w:w="90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4A176B" w:rsidRDefault="004A176B" w:rsidP="00870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71.705,00</w:t>
            </w:r>
          </w:p>
        </w:tc>
      </w:tr>
      <w:tr w:rsidR="004A176B" w:rsidTr="0087019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A176B" w:rsidRDefault="004A176B" w:rsidP="008701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A176B" w:rsidRDefault="004A176B" w:rsidP="008701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R$ 688.040,00</w:t>
            </w:r>
          </w:p>
        </w:tc>
      </w:tr>
    </w:tbl>
    <w:p w:rsidR="004A176B" w:rsidRDefault="004A176B" w:rsidP="004A176B"/>
    <w:p w:rsidR="004A176B" w:rsidRDefault="004A176B" w:rsidP="004A176B">
      <w:pPr>
        <w:ind w:hanging="170"/>
        <w:jc w:val="both"/>
        <w:rPr>
          <w:b/>
          <w:bCs/>
          <w:sz w:val="18"/>
          <w:szCs w:val="18"/>
        </w:rPr>
      </w:pPr>
    </w:p>
    <w:p w:rsidR="004A176B" w:rsidRDefault="004A176B" w:rsidP="004A176B">
      <w:pPr>
        <w:pStyle w:val="Corpodetexto"/>
        <w:jc w:val="center"/>
        <w:rPr>
          <w:b/>
          <w:szCs w:val="26"/>
        </w:rPr>
      </w:pPr>
    </w:p>
    <w:p w:rsidR="004A176B" w:rsidRDefault="004A176B" w:rsidP="004A176B"/>
    <w:p w:rsidR="004A176B" w:rsidRDefault="004A176B" w:rsidP="00217C87">
      <w:pPr>
        <w:ind w:firstLine="600"/>
        <w:jc w:val="both"/>
      </w:pPr>
    </w:p>
    <w:sectPr w:rsidR="004A176B" w:rsidSect="004A176B">
      <w:headerReference w:type="default" r:id="rId9"/>
      <w:footerReference w:type="default" r:id="rId10"/>
      <w:pgSz w:w="11907" w:h="16840" w:code="9"/>
      <w:pgMar w:top="709" w:right="708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48" w:rsidRDefault="00AA7348">
      <w:r>
        <w:separator/>
      </w:r>
    </w:p>
  </w:endnote>
  <w:endnote w:type="continuationSeparator" w:id="0">
    <w:p w:rsidR="00AA7348" w:rsidRDefault="00A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C62A0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48" w:rsidRDefault="00AA7348">
      <w:r>
        <w:separator/>
      </w:r>
    </w:p>
  </w:footnote>
  <w:footnote w:type="continuationSeparator" w:id="0">
    <w:p w:rsidR="00AA7348" w:rsidRDefault="00AA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8013900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62A0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76B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1A6B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7348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1B11-57CC-4D0B-822A-D6E9CBD5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4</cp:revision>
  <cp:lastPrinted>2014-11-14T12:34:00Z</cp:lastPrinted>
  <dcterms:created xsi:type="dcterms:W3CDTF">2014-12-12T14:34:00Z</dcterms:created>
  <dcterms:modified xsi:type="dcterms:W3CDTF">2014-12-15T12:57:00Z</dcterms:modified>
</cp:coreProperties>
</file>