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2C5F1B">
        <w:rPr>
          <w:sz w:val="24"/>
          <w:szCs w:val="24"/>
        </w:rPr>
        <w:t>.</w:t>
      </w:r>
      <w:r w:rsidR="00D30A4C">
        <w:rPr>
          <w:sz w:val="24"/>
          <w:szCs w:val="24"/>
        </w:rPr>
        <w:t xml:space="preserve"> </w:t>
      </w:r>
      <w:r w:rsidR="00AF58ED">
        <w:rPr>
          <w:sz w:val="24"/>
          <w:szCs w:val="24"/>
        </w:rPr>
        <w:t>3.480</w:t>
      </w:r>
      <w:r w:rsidRPr="00137501">
        <w:rPr>
          <w:sz w:val="24"/>
          <w:szCs w:val="24"/>
        </w:rPr>
        <w:t>, DE</w:t>
      </w:r>
      <w:r w:rsidR="00563045">
        <w:rPr>
          <w:sz w:val="24"/>
          <w:szCs w:val="24"/>
        </w:rPr>
        <w:t xml:space="preserve"> </w:t>
      </w:r>
      <w:proofErr w:type="gramStart"/>
      <w:r w:rsidR="00AF58ED">
        <w:rPr>
          <w:sz w:val="24"/>
          <w:szCs w:val="24"/>
        </w:rPr>
        <w:t>8</w:t>
      </w:r>
      <w:proofErr w:type="gramEnd"/>
      <w:r w:rsidR="00AF58ED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241043" w:rsidRDefault="00241043" w:rsidP="00E211D6">
      <w:pPr>
        <w:ind w:left="5103"/>
        <w:jc w:val="both"/>
      </w:pPr>
    </w:p>
    <w:p w:rsidR="004511EA" w:rsidRPr="004511EA" w:rsidRDefault="00241043" w:rsidP="004511EA">
      <w:pPr>
        <w:ind w:left="5103"/>
        <w:jc w:val="both"/>
      </w:pPr>
      <w:r w:rsidRPr="0023715F">
        <w:t>Autoriza o Poder Executivo a abrir crédito suplementar por anulação e por excesso de arrecadação até o montante de R$ 25.152.766,87, em favor da Unidade Orçamentária: Departamento Estadual de Trânsito – DETRAN</w:t>
      </w:r>
      <w:r w:rsidR="00D8197B" w:rsidRPr="00D8197B">
        <w:t>.</w:t>
      </w:r>
    </w:p>
    <w:p w:rsidR="005E33DF" w:rsidRDefault="005E33DF" w:rsidP="00E211D6">
      <w:pPr>
        <w:ind w:left="5103"/>
        <w:jc w:val="both"/>
      </w:pPr>
    </w:p>
    <w:p w:rsidR="00241043" w:rsidRDefault="00241043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241043" w:rsidRPr="0023715F" w:rsidRDefault="00241043" w:rsidP="00241043">
      <w:pPr>
        <w:tabs>
          <w:tab w:val="left" w:pos="6345"/>
        </w:tabs>
        <w:ind w:firstLine="567"/>
        <w:jc w:val="both"/>
      </w:pPr>
      <w:r w:rsidRPr="0023715F">
        <w:t xml:space="preserve">Art. 1º. Fica o Poder Executivo autorizado a abrir crédito suplementar por anulação e por excesso de arrecadação para dar cobertura orçamentária às despesas correntes no presente exercício, até o montante de R$ 25.152.766,87 (vinte e cinco milhões, cento e cinquenta e dois mil, setecentos e sessenta e seis reais e oitenta e sete centavos), em favor da Unidade Orçamentária: Departamento Estadual de Trânsito – DETRAN. </w:t>
      </w:r>
    </w:p>
    <w:p w:rsidR="00241043" w:rsidRPr="0023715F" w:rsidRDefault="00241043" w:rsidP="00241043">
      <w:pPr>
        <w:tabs>
          <w:tab w:val="left" w:pos="6345"/>
        </w:tabs>
        <w:ind w:firstLine="567"/>
        <w:jc w:val="both"/>
      </w:pPr>
    </w:p>
    <w:p w:rsidR="00241043" w:rsidRPr="0023715F" w:rsidRDefault="00241043" w:rsidP="00241043">
      <w:pPr>
        <w:tabs>
          <w:tab w:val="left" w:pos="6345"/>
        </w:tabs>
        <w:ind w:firstLine="567"/>
        <w:jc w:val="both"/>
      </w:pPr>
      <w:r w:rsidRPr="0023715F">
        <w:t>Art. 2º. Os recursos necessários à execução do disposto no artigo anterior, no montante especificado, decorrerão da anulação parcial de dotação indicada no Anexo I e do excesso de arrecadação, indicado no Anexo II desta Lei.</w:t>
      </w:r>
    </w:p>
    <w:p w:rsidR="00241043" w:rsidRPr="0023715F" w:rsidRDefault="00241043" w:rsidP="00241043">
      <w:pPr>
        <w:jc w:val="both"/>
      </w:pPr>
    </w:p>
    <w:p w:rsidR="00615D9E" w:rsidRPr="00FD44CC" w:rsidRDefault="00241043" w:rsidP="00241043">
      <w:pPr>
        <w:ind w:firstLine="567"/>
        <w:jc w:val="both"/>
      </w:pPr>
      <w:r w:rsidRPr="0023715F">
        <w:t>Art. 3º. Esta Lei entra em vigor na data de sua publicação.</w:t>
      </w:r>
    </w:p>
    <w:p w:rsidR="00615D9E" w:rsidRPr="00FD44CC" w:rsidRDefault="00615D9E" w:rsidP="00615D9E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563045">
        <w:t xml:space="preserve"> </w:t>
      </w:r>
      <w:proofErr w:type="gramStart"/>
      <w:r w:rsidR="00AF58ED">
        <w:t>8</w:t>
      </w:r>
      <w:proofErr w:type="gramEnd"/>
      <w:r w:rsidR="00AF58ED">
        <w:t xml:space="preserve"> </w:t>
      </w:r>
      <w:bookmarkStart w:id="0" w:name="_GoBack"/>
      <w:bookmarkEnd w:id="0"/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Default="00137501" w:rsidP="00137501">
      <w:pPr>
        <w:spacing w:line="0" w:lineRule="atLeast"/>
      </w:pPr>
    </w:p>
    <w:p w:rsidR="002502CC" w:rsidRDefault="002502CC" w:rsidP="00137501">
      <w:pPr>
        <w:spacing w:line="0" w:lineRule="atLeast"/>
        <w:rPr>
          <w:sz w:val="16"/>
          <w:szCs w:val="16"/>
        </w:rPr>
      </w:pPr>
    </w:p>
    <w:p w:rsidR="00241043" w:rsidRDefault="00241043" w:rsidP="00137501">
      <w:pPr>
        <w:spacing w:line="0" w:lineRule="atLeast"/>
        <w:rPr>
          <w:sz w:val="16"/>
          <w:szCs w:val="16"/>
        </w:rPr>
      </w:pPr>
    </w:p>
    <w:p w:rsidR="00241043" w:rsidRDefault="00241043" w:rsidP="00137501">
      <w:pPr>
        <w:spacing w:line="0" w:lineRule="atLeast"/>
        <w:rPr>
          <w:sz w:val="16"/>
          <w:szCs w:val="16"/>
        </w:rPr>
      </w:pPr>
    </w:p>
    <w:p w:rsidR="00241043" w:rsidRPr="002502CC" w:rsidRDefault="00241043" w:rsidP="00137501">
      <w:pPr>
        <w:spacing w:line="0" w:lineRule="atLeast"/>
        <w:rPr>
          <w:sz w:val="16"/>
          <w:szCs w:val="16"/>
        </w:rPr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C02B9B" w:rsidRDefault="00137501" w:rsidP="002502CC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Pr="004F2F99" w:rsidRDefault="00241043" w:rsidP="00241043">
      <w:pPr>
        <w:pStyle w:val="Corpodetexto"/>
        <w:jc w:val="center"/>
        <w:rPr>
          <w:b/>
          <w:sz w:val="24"/>
          <w:szCs w:val="24"/>
        </w:rPr>
      </w:pPr>
      <w:r w:rsidRPr="004F2F99">
        <w:rPr>
          <w:b/>
          <w:bCs/>
          <w:sz w:val="24"/>
          <w:szCs w:val="24"/>
        </w:rPr>
        <w:t>ANEXO I</w:t>
      </w:r>
      <w:proofErr w:type="gramStart"/>
      <w:r w:rsidRPr="004F2F99">
        <w:rPr>
          <w:b/>
          <w:bCs/>
          <w:sz w:val="24"/>
          <w:szCs w:val="24"/>
        </w:rPr>
        <w:t xml:space="preserve">  </w:t>
      </w:r>
      <w:proofErr w:type="gramEnd"/>
      <w:r w:rsidRPr="004F2F99">
        <w:rPr>
          <w:b/>
          <w:bCs/>
          <w:sz w:val="24"/>
          <w:szCs w:val="24"/>
        </w:rPr>
        <w:t>  </w:t>
      </w:r>
    </w:p>
    <w:p w:rsidR="00241043" w:rsidRDefault="00241043" w:rsidP="00241043">
      <w:pPr>
        <w:pStyle w:val="Corpodetexto"/>
        <w:jc w:val="center"/>
        <w:rPr>
          <w:b/>
          <w:szCs w:val="26"/>
        </w:rPr>
      </w:pPr>
    </w:p>
    <w:p w:rsidR="00241043" w:rsidRDefault="00241043" w:rsidP="00241043">
      <w:pPr>
        <w:ind w:hanging="170"/>
        <w:jc w:val="both"/>
        <w:rPr>
          <w:sz w:val="18"/>
          <w:szCs w:val="18"/>
        </w:rPr>
      </w:pPr>
    </w:p>
    <w:p w:rsidR="00241043" w:rsidRDefault="00241043" w:rsidP="00241043">
      <w:pPr>
        <w:ind w:hanging="17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ANULAÇÃO                              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                                           REDUZ</w:t>
      </w:r>
    </w:p>
    <w:tbl>
      <w:tblPr>
        <w:tblW w:w="98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087"/>
      </w:tblGrid>
      <w:tr w:rsidR="00241043" w:rsidTr="00C15203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43" w:rsidRDefault="00241043" w:rsidP="00C1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43" w:rsidRDefault="00241043" w:rsidP="00C1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43" w:rsidRDefault="00241043" w:rsidP="00C1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43" w:rsidRDefault="00241043" w:rsidP="00C1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43" w:rsidRDefault="00241043" w:rsidP="00C1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41043" w:rsidRDefault="00241043" w:rsidP="00241043">
      <w:pPr>
        <w:jc w:val="both"/>
        <w:rPr>
          <w:vanish/>
        </w:rPr>
      </w:pPr>
    </w:p>
    <w:tbl>
      <w:tblPr>
        <w:tblW w:w="9815" w:type="dxa"/>
        <w:tblCellSpacing w:w="0" w:type="dxa"/>
        <w:tblInd w:w="4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955"/>
        <w:gridCol w:w="567"/>
        <w:gridCol w:w="1559"/>
      </w:tblGrid>
      <w:tr w:rsidR="00241043" w:rsidTr="00C1520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955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241043" w:rsidRPr="009C78D7" w:rsidRDefault="00241043" w:rsidP="00C1520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10.733.686,02</w:t>
            </w:r>
          </w:p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</w:p>
        </w:tc>
      </w:tr>
      <w:tr w:rsidR="00241043" w:rsidTr="00C1520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41043" w:rsidRPr="007C79B3" w:rsidRDefault="00241043" w:rsidP="00C15203">
            <w:pPr>
              <w:jc w:val="center"/>
              <w:rPr>
                <w:sz w:val="18"/>
                <w:szCs w:val="18"/>
              </w:rPr>
            </w:pPr>
            <w:r w:rsidRPr="007C79B3">
              <w:rPr>
                <w:sz w:val="18"/>
                <w:szCs w:val="18"/>
              </w:rPr>
              <w:t>15.020.04.122.1015.2087</w:t>
            </w:r>
          </w:p>
        </w:tc>
        <w:tc>
          <w:tcPr>
            <w:tcW w:w="4198" w:type="dxa"/>
            <w:vAlign w:val="center"/>
            <w:hideMark/>
          </w:tcPr>
          <w:p w:rsidR="00241043" w:rsidRPr="007C79B3" w:rsidRDefault="00241043" w:rsidP="00C15203">
            <w:pPr>
              <w:rPr>
                <w:b/>
                <w:bCs/>
                <w:sz w:val="18"/>
                <w:szCs w:val="18"/>
              </w:rPr>
            </w:pPr>
            <w:r w:rsidRPr="007C79B3">
              <w:rPr>
                <w:sz w:val="18"/>
                <w:szCs w:val="18"/>
              </w:rPr>
              <w:t>SEGURAR A MANUTENÇÃO ADMINISTRATIVA DA UNIDADE</w:t>
            </w:r>
          </w:p>
        </w:tc>
        <w:tc>
          <w:tcPr>
            <w:tcW w:w="955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67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59" w:type="dxa"/>
            <w:vAlign w:val="center"/>
            <w:hideMark/>
          </w:tcPr>
          <w:p w:rsidR="00241043" w:rsidRPr="007C79B3" w:rsidRDefault="00241043" w:rsidP="00C15203">
            <w:pPr>
              <w:jc w:val="right"/>
              <w:rPr>
                <w:color w:val="000000"/>
                <w:sz w:val="18"/>
                <w:szCs w:val="18"/>
              </w:rPr>
            </w:pPr>
            <w:r w:rsidRPr="007C79B3">
              <w:rPr>
                <w:color w:val="000000"/>
                <w:sz w:val="18"/>
                <w:szCs w:val="18"/>
              </w:rPr>
              <w:t>351.681,56</w:t>
            </w:r>
          </w:p>
        </w:tc>
      </w:tr>
      <w:tr w:rsidR="00241043" w:rsidTr="00C1520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41043" w:rsidRPr="007C79B3" w:rsidRDefault="00241043" w:rsidP="00C15203">
            <w:pPr>
              <w:jc w:val="center"/>
              <w:rPr>
                <w:sz w:val="18"/>
                <w:szCs w:val="18"/>
              </w:rPr>
            </w:pPr>
            <w:r w:rsidRPr="007C79B3">
              <w:rPr>
                <w:sz w:val="18"/>
                <w:szCs w:val="18"/>
              </w:rPr>
              <w:t>15.020.06.181.1277.1020</w:t>
            </w:r>
            <w:r>
              <w:t xml:space="preserve"> </w:t>
            </w:r>
          </w:p>
        </w:tc>
        <w:tc>
          <w:tcPr>
            <w:tcW w:w="4198" w:type="dxa"/>
            <w:vAlign w:val="center"/>
            <w:hideMark/>
          </w:tcPr>
          <w:p w:rsidR="00241043" w:rsidRPr="007C79B3" w:rsidRDefault="00241043" w:rsidP="00C15203">
            <w:pPr>
              <w:rPr>
                <w:sz w:val="18"/>
                <w:szCs w:val="18"/>
              </w:rPr>
            </w:pPr>
            <w:r w:rsidRPr="007C79B3">
              <w:rPr>
                <w:sz w:val="18"/>
                <w:szCs w:val="18"/>
              </w:rPr>
              <w:t>GESTÃO DE PROCESSOS</w:t>
            </w:r>
          </w:p>
        </w:tc>
        <w:tc>
          <w:tcPr>
            <w:tcW w:w="955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67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59" w:type="dxa"/>
            <w:vAlign w:val="center"/>
            <w:hideMark/>
          </w:tcPr>
          <w:p w:rsidR="00241043" w:rsidRPr="007C79B3" w:rsidRDefault="00241043" w:rsidP="00C152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782.004,46</w:t>
            </w:r>
          </w:p>
        </w:tc>
      </w:tr>
      <w:tr w:rsidR="00241043" w:rsidTr="00C1520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15.020.04.122.1015.0231</w:t>
            </w:r>
          </w:p>
        </w:tc>
        <w:tc>
          <w:tcPr>
            <w:tcW w:w="4198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SENTENÇAS JUDICIAIS</w:t>
            </w:r>
          </w:p>
        </w:tc>
        <w:tc>
          <w:tcPr>
            <w:tcW w:w="955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567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59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241043" w:rsidTr="00C1520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67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59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720.000,00</w:t>
            </w:r>
          </w:p>
        </w:tc>
      </w:tr>
      <w:tr w:rsidR="00241043" w:rsidTr="00C1520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67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59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241043" w:rsidTr="00C1520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15.020.04.122.1015.2281</w:t>
            </w:r>
          </w:p>
        </w:tc>
        <w:tc>
          <w:tcPr>
            <w:tcW w:w="4198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CONSERVAR E MANTER BENS MÓVEIS E IMÓVEIS</w:t>
            </w:r>
          </w:p>
        </w:tc>
        <w:tc>
          <w:tcPr>
            <w:tcW w:w="955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67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59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820.000,00</w:t>
            </w:r>
          </w:p>
        </w:tc>
      </w:tr>
      <w:tr w:rsidR="00241043" w:rsidTr="00C1520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15.020.06.181.1002.2271</w:t>
            </w:r>
          </w:p>
        </w:tc>
        <w:tc>
          <w:tcPr>
            <w:tcW w:w="4198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CAMPANHAS EDUCACIONAIS PARA PREVENÇÃO DE ACIDENTES DE TRÂNSITO NOS MUNICÍPIOS</w:t>
            </w:r>
          </w:p>
        </w:tc>
        <w:tc>
          <w:tcPr>
            <w:tcW w:w="955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67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59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241043" w:rsidTr="00C1520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15.020.06.181.1002.2276</w:t>
            </w:r>
          </w:p>
        </w:tc>
        <w:tc>
          <w:tcPr>
            <w:tcW w:w="4198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CONFECCIONAR E EMITIR CARTEIRA NACIONAL DE HABILITAÇÃO</w:t>
            </w:r>
          </w:p>
        </w:tc>
        <w:tc>
          <w:tcPr>
            <w:tcW w:w="955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67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59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241043" w:rsidTr="00C1520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15.020.06.181.1277.1608</w:t>
            </w:r>
          </w:p>
        </w:tc>
        <w:tc>
          <w:tcPr>
            <w:tcW w:w="4198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 PATRIMÔNIO PARA QUALIDADE</w:t>
            </w:r>
          </w:p>
        </w:tc>
        <w:tc>
          <w:tcPr>
            <w:tcW w:w="955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67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59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3.800.000,00</w:t>
            </w:r>
          </w:p>
        </w:tc>
      </w:tr>
      <w:tr w:rsidR="00241043" w:rsidTr="00C1520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</w:t>
            </w:r>
          </w:p>
        </w:tc>
        <w:tc>
          <w:tcPr>
            <w:tcW w:w="567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59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241043" w:rsidTr="00C1520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15.020.06.181.1277.2064</w:t>
            </w:r>
          </w:p>
        </w:tc>
        <w:tc>
          <w:tcPr>
            <w:tcW w:w="4198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955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67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59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241043" w:rsidTr="00C15203">
        <w:trPr>
          <w:tblCellSpacing w:w="0" w:type="dxa"/>
        </w:trPr>
        <w:tc>
          <w:tcPr>
            <w:tcW w:w="8256" w:type="dxa"/>
            <w:gridSpan w:val="4"/>
            <w:vAlign w:val="center"/>
            <w:hideMark/>
          </w:tcPr>
          <w:p w:rsidR="00241043" w:rsidRDefault="00241043" w:rsidP="00C152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241043" w:rsidRDefault="00241043" w:rsidP="00C1520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41043" w:rsidRPr="009C78D7" w:rsidRDefault="00241043" w:rsidP="00C1520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</w:t>
            </w:r>
            <w:r>
              <w:rPr>
                <w:b/>
                <w:color w:val="000000"/>
                <w:sz w:val="18"/>
                <w:szCs w:val="18"/>
              </w:rPr>
              <w:t>10.733.686,02</w:t>
            </w:r>
          </w:p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241043" w:rsidRDefault="00241043" w:rsidP="00241043">
      <w:pPr>
        <w:spacing w:after="240"/>
        <w:jc w:val="center"/>
        <w:rPr>
          <w:b/>
          <w:bCs/>
        </w:rPr>
      </w:pPr>
    </w:p>
    <w:p w:rsidR="00241043" w:rsidRDefault="00241043" w:rsidP="00241043">
      <w:pPr>
        <w:spacing w:after="240"/>
        <w:jc w:val="center"/>
        <w:rPr>
          <w:b/>
          <w:bCs/>
        </w:rPr>
      </w:pPr>
    </w:p>
    <w:p w:rsidR="00241043" w:rsidRPr="004F2F99" w:rsidRDefault="00241043" w:rsidP="00241043">
      <w:pPr>
        <w:spacing w:after="240"/>
        <w:jc w:val="center"/>
        <w:rPr>
          <w:b/>
          <w:bCs/>
        </w:rPr>
      </w:pPr>
      <w:r w:rsidRPr="004F2F99">
        <w:rPr>
          <w:b/>
          <w:bCs/>
        </w:rPr>
        <w:t>ANEXO II</w:t>
      </w:r>
    </w:p>
    <w:p w:rsidR="00241043" w:rsidRPr="00EE03FC" w:rsidRDefault="00241043" w:rsidP="00241043">
      <w:pPr>
        <w:spacing w:after="240"/>
        <w:jc w:val="both"/>
      </w:pPr>
      <w:r>
        <w:rPr>
          <w:b/>
          <w:bCs/>
          <w:sz w:val="18"/>
          <w:szCs w:val="18"/>
        </w:rPr>
        <w:t xml:space="preserve">                                                                                    </w:t>
      </w:r>
    </w:p>
    <w:p w:rsidR="00241043" w:rsidRDefault="00241043" w:rsidP="00241043">
      <w:pPr>
        <w:tabs>
          <w:tab w:val="left" w:pos="3402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EXCESSO DE ARRECADAÇÃO                                                                                                                       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 EXCESSO</w:t>
      </w:r>
    </w:p>
    <w:tbl>
      <w:tblPr>
        <w:tblW w:w="10490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994"/>
      </w:tblGrid>
      <w:tr w:rsidR="00241043" w:rsidTr="00630035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43" w:rsidRDefault="00241043" w:rsidP="00C1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43" w:rsidRDefault="00241043" w:rsidP="00C1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43" w:rsidRDefault="00241043" w:rsidP="00C1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43" w:rsidRDefault="00241043" w:rsidP="00C1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43" w:rsidRDefault="00241043" w:rsidP="00C1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41043" w:rsidRDefault="00241043" w:rsidP="00241043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241043" w:rsidTr="0024104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4198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1050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14.419.080,85</w:t>
            </w:r>
          </w:p>
        </w:tc>
      </w:tr>
      <w:tr w:rsidR="00241043" w:rsidTr="0024104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16000000</w:t>
            </w:r>
          </w:p>
        </w:tc>
        <w:tc>
          <w:tcPr>
            <w:tcW w:w="4198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DE SERVIÇOS</w:t>
            </w:r>
          </w:p>
        </w:tc>
        <w:tc>
          <w:tcPr>
            <w:tcW w:w="1050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14.419.080,85</w:t>
            </w:r>
          </w:p>
        </w:tc>
      </w:tr>
      <w:tr w:rsidR="00241043" w:rsidTr="0024104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16001300</w:t>
            </w:r>
          </w:p>
        </w:tc>
        <w:tc>
          <w:tcPr>
            <w:tcW w:w="4198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SERVIÇOS ADMINISTRATIVOS</w:t>
            </w:r>
          </w:p>
        </w:tc>
        <w:tc>
          <w:tcPr>
            <w:tcW w:w="1050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14.419.080,85</w:t>
            </w:r>
          </w:p>
        </w:tc>
      </w:tr>
      <w:tr w:rsidR="00241043" w:rsidTr="0024104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16001399</w:t>
            </w:r>
          </w:p>
        </w:tc>
        <w:tc>
          <w:tcPr>
            <w:tcW w:w="4198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ADMINISTRATIVOS</w:t>
            </w:r>
          </w:p>
        </w:tc>
        <w:tc>
          <w:tcPr>
            <w:tcW w:w="1050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75" w:type="dxa"/>
            <w:vAlign w:val="center"/>
            <w:hideMark/>
          </w:tcPr>
          <w:p w:rsidR="00241043" w:rsidRDefault="00241043" w:rsidP="00C1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14.419.080,85</w:t>
            </w:r>
          </w:p>
        </w:tc>
      </w:tr>
      <w:tr w:rsidR="00241043" w:rsidTr="0024104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41043" w:rsidRDefault="00241043" w:rsidP="00C152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91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R$ 14.419.080,85</w:t>
            </w:r>
          </w:p>
        </w:tc>
      </w:tr>
    </w:tbl>
    <w:p w:rsidR="00241043" w:rsidRDefault="00241043" w:rsidP="00241043">
      <w:pPr>
        <w:spacing w:after="2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  </w:t>
      </w:r>
    </w:p>
    <w:p w:rsidR="00241043" w:rsidRDefault="00241043" w:rsidP="00241043">
      <w:pPr>
        <w:spacing w:after="240"/>
        <w:jc w:val="center"/>
        <w:rPr>
          <w:b/>
          <w:bCs/>
        </w:rPr>
      </w:pPr>
    </w:p>
    <w:p w:rsidR="00241043" w:rsidRPr="004F2F99" w:rsidRDefault="00241043" w:rsidP="00241043">
      <w:pPr>
        <w:spacing w:after="240"/>
        <w:jc w:val="center"/>
        <w:rPr>
          <w:b/>
          <w:bCs/>
        </w:rPr>
      </w:pPr>
      <w:r w:rsidRPr="004F2F99">
        <w:rPr>
          <w:b/>
          <w:bCs/>
        </w:rPr>
        <w:lastRenderedPageBreak/>
        <w:t>ANEXO III</w:t>
      </w:r>
    </w:p>
    <w:p w:rsidR="00241043" w:rsidRDefault="00241043" w:rsidP="00241043">
      <w:pPr>
        <w:ind w:hanging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                                                                            </w:t>
      </w:r>
    </w:p>
    <w:p w:rsidR="00241043" w:rsidRDefault="00241043" w:rsidP="00241043">
      <w:pPr>
        <w:ind w:right="-994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SUPLEMENTAÇÃO                                                                    SUPLEMENTA</w:t>
      </w:r>
    </w:p>
    <w:tbl>
      <w:tblPr>
        <w:tblW w:w="10490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8"/>
        <w:gridCol w:w="4217"/>
        <w:gridCol w:w="1054"/>
        <w:gridCol w:w="949"/>
        <w:gridCol w:w="1852"/>
      </w:tblGrid>
      <w:tr w:rsidR="00241043" w:rsidTr="00241043">
        <w:trPr>
          <w:tblCellSpacing w:w="0" w:type="dxa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43" w:rsidRDefault="00241043" w:rsidP="00C1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43" w:rsidRDefault="00241043" w:rsidP="00C1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43" w:rsidRDefault="00241043" w:rsidP="00C1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43" w:rsidRDefault="00241043" w:rsidP="00C1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43" w:rsidRDefault="00241043" w:rsidP="00C1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41043" w:rsidRPr="00EE03FC" w:rsidRDefault="00241043" w:rsidP="00241043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                                                                     </w:t>
      </w:r>
    </w:p>
    <w:tbl>
      <w:tblPr>
        <w:tblW w:w="10102" w:type="dxa"/>
        <w:tblCellSpacing w:w="0" w:type="dxa"/>
        <w:tblInd w:w="-49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6"/>
        <w:gridCol w:w="3861"/>
        <w:gridCol w:w="977"/>
        <w:gridCol w:w="1405"/>
        <w:gridCol w:w="1623"/>
      </w:tblGrid>
      <w:tr w:rsidR="00241043" w:rsidTr="00241043">
        <w:trPr>
          <w:tblCellSpacing w:w="0" w:type="dxa"/>
        </w:trPr>
        <w:tc>
          <w:tcPr>
            <w:tcW w:w="2236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</w:p>
        </w:tc>
        <w:tc>
          <w:tcPr>
            <w:tcW w:w="3861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977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25.152.766,87</w:t>
            </w:r>
          </w:p>
        </w:tc>
      </w:tr>
      <w:tr w:rsidR="00241043" w:rsidTr="00241043">
        <w:trPr>
          <w:tblCellSpacing w:w="0" w:type="dxa"/>
        </w:trPr>
        <w:tc>
          <w:tcPr>
            <w:tcW w:w="2236" w:type="dxa"/>
            <w:vAlign w:val="center"/>
            <w:hideMark/>
          </w:tcPr>
          <w:p w:rsidR="00241043" w:rsidRPr="007C79B3" w:rsidRDefault="00241043" w:rsidP="00C15203">
            <w:pPr>
              <w:rPr>
                <w:sz w:val="18"/>
                <w:szCs w:val="18"/>
              </w:rPr>
            </w:pPr>
            <w:r w:rsidRPr="007C79B3">
              <w:rPr>
                <w:sz w:val="18"/>
                <w:szCs w:val="18"/>
              </w:rPr>
              <w:t xml:space="preserve">15.020.06.181.1277.2064 </w:t>
            </w:r>
          </w:p>
        </w:tc>
        <w:tc>
          <w:tcPr>
            <w:tcW w:w="3861" w:type="dxa"/>
            <w:vAlign w:val="center"/>
            <w:hideMark/>
          </w:tcPr>
          <w:p w:rsidR="00241043" w:rsidRPr="007C79B3" w:rsidRDefault="00241043" w:rsidP="00C15203">
            <w:pPr>
              <w:rPr>
                <w:sz w:val="18"/>
                <w:szCs w:val="18"/>
              </w:rPr>
            </w:pPr>
            <w:r w:rsidRPr="007C79B3">
              <w:rPr>
                <w:sz w:val="18"/>
                <w:szCs w:val="18"/>
              </w:rPr>
              <w:t>GESTÃO DE T.I.</w:t>
            </w:r>
          </w:p>
        </w:tc>
        <w:tc>
          <w:tcPr>
            <w:tcW w:w="977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405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23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782.004,46</w:t>
            </w:r>
          </w:p>
        </w:tc>
      </w:tr>
      <w:tr w:rsidR="00241043" w:rsidTr="00241043">
        <w:trPr>
          <w:tblCellSpacing w:w="0" w:type="dxa"/>
        </w:trPr>
        <w:tc>
          <w:tcPr>
            <w:tcW w:w="2236" w:type="dxa"/>
            <w:vAlign w:val="center"/>
            <w:hideMark/>
          </w:tcPr>
          <w:p w:rsidR="00241043" w:rsidRPr="007C79B3" w:rsidRDefault="00241043" w:rsidP="00C15203">
            <w:pPr>
              <w:rPr>
                <w:sz w:val="18"/>
                <w:szCs w:val="18"/>
              </w:rPr>
            </w:pPr>
            <w:r w:rsidRPr="007C79B3">
              <w:rPr>
                <w:sz w:val="18"/>
                <w:szCs w:val="18"/>
              </w:rPr>
              <w:t>15.020.06.181.1277.2070</w:t>
            </w:r>
            <w:r>
              <w:t xml:space="preserve"> </w:t>
            </w:r>
          </w:p>
        </w:tc>
        <w:tc>
          <w:tcPr>
            <w:tcW w:w="3861" w:type="dxa"/>
            <w:vAlign w:val="center"/>
            <w:hideMark/>
          </w:tcPr>
          <w:p w:rsidR="00241043" w:rsidRPr="00EC6387" w:rsidRDefault="00241043" w:rsidP="00C15203">
            <w:pPr>
              <w:rPr>
                <w:sz w:val="18"/>
                <w:szCs w:val="18"/>
              </w:rPr>
            </w:pPr>
            <w:r w:rsidRPr="00EC6387">
              <w:rPr>
                <w:sz w:val="18"/>
                <w:szCs w:val="18"/>
              </w:rPr>
              <w:t>GESTÃO DE PESSOAS</w:t>
            </w:r>
          </w:p>
        </w:tc>
        <w:tc>
          <w:tcPr>
            <w:tcW w:w="977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405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23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54.600,00</w:t>
            </w:r>
          </w:p>
        </w:tc>
      </w:tr>
      <w:tr w:rsidR="00241043" w:rsidTr="00241043">
        <w:trPr>
          <w:tblCellSpacing w:w="0" w:type="dxa"/>
        </w:trPr>
        <w:tc>
          <w:tcPr>
            <w:tcW w:w="2236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15.020.04.122.1015.0175</w:t>
            </w:r>
          </w:p>
        </w:tc>
        <w:tc>
          <w:tcPr>
            <w:tcW w:w="3861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 VOLUNTÁRIA</w:t>
            </w:r>
          </w:p>
        </w:tc>
        <w:tc>
          <w:tcPr>
            <w:tcW w:w="977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1405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23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6.827.030,55</w:t>
            </w:r>
          </w:p>
        </w:tc>
      </w:tr>
      <w:tr w:rsidR="00241043" w:rsidTr="00241043">
        <w:trPr>
          <w:tblCellSpacing w:w="0" w:type="dxa"/>
        </w:trPr>
        <w:tc>
          <w:tcPr>
            <w:tcW w:w="2236" w:type="dxa"/>
            <w:vAlign w:val="center"/>
            <w:hideMark/>
          </w:tcPr>
          <w:p w:rsidR="00241043" w:rsidRPr="007C79B3" w:rsidRDefault="00241043" w:rsidP="00C15203">
            <w:pPr>
              <w:rPr>
                <w:sz w:val="18"/>
                <w:szCs w:val="18"/>
              </w:rPr>
            </w:pPr>
            <w:r w:rsidRPr="007C79B3">
              <w:rPr>
                <w:sz w:val="18"/>
                <w:szCs w:val="18"/>
              </w:rPr>
              <w:t>15.020.28.846.1015.0205</w:t>
            </w:r>
          </w:p>
        </w:tc>
        <w:tc>
          <w:tcPr>
            <w:tcW w:w="3861" w:type="dxa"/>
            <w:vAlign w:val="center"/>
            <w:hideMark/>
          </w:tcPr>
          <w:p w:rsidR="00241043" w:rsidRPr="007C79B3" w:rsidRDefault="00241043" w:rsidP="00C15203">
            <w:pPr>
              <w:rPr>
                <w:sz w:val="18"/>
                <w:szCs w:val="18"/>
              </w:rPr>
            </w:pPr>
            <w:r w:rsidRPr="007C79B3">
              <w:rPr>
                <w:sz w:val="18"/>
                <w:szCs w:val="18"/>
              </w:rPr>
              <w:t>REALIZAR PAGAMENTOS DA CONTRIBUIÇÃO DO PASEP (PROGRAMA DE FORMAÇÃO DO PATRIMÔNIO DOS SERVIDORES PÚBLICOS)</w:t>
            </w:r>
          </w:p>
        </w:tc>
        <w:tc>
          <w:tcPr>
            <w:tcW w:w="977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1405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23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297.081,56</w:t>
            </w:r>
          </w:p>
        </w:tc>
      </w:tr>
      <w:tr w:rsidR="00241043" w:rsidTr="00241043">
        <w:trPr>
          <w:tblCellSpacing w:w="0" w:type="dxa"/>
        </w:trPr>
        <w:tc>
          <w:tcPr>
            <w:tcW w:w="2236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15.020.04.122.1015.2091</w:t>
            </w:r>
          </w:p>
        </w:tc>
        <w:tc>
          <w:tcPr>
            <w:tcW w:w="3861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AUXÍLIOS</w:t>
            </w:r>
          </w:p>
        </w:tc>
        <w:tc>
          <w:tcPr>
            <w:tcW w:w="977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405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23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2.500.000,00</w:t>
            </w:r>
          </w:p>
        </w:tc>
      </w:tr>
      <w:tr w:rsidR="00241043" w:rsidTr="00241043">
        <w:trPr>
          <w:tblCellSpacing w:w="0" w:type="dxa"/>
        </w:trPr>
        <w:tc>
          <w:tcPr>
            <w:tcW w:w="2236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15.020.04.122.1015.2234</w:t>
            </w:r>
          </w:p>
        </w:tc>
        <w:tc>
          <w:tcPr>
            <w:tcW w:w="3861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77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1405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23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14.192.050,30</w:t>
            </w:r>
          </w:p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</w:p>
        </w:tc>
      </w:tr>
      <w:tr w:rsidR="00241043" w:rsidTr="00241043">
        <w:trPr>
          <w:tblCellSpacing w:w="0" w:type="dxa"/>
        </w:trPr>
        <w:tc>
          <w:tcPr>
            <w:tcW w:w="2236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15.020.04.122.1015.2087</w:t>
            </w:r>
          </w:p>
        </w:tc>
        <w:tc>
          <w:tcPr>
            <w:tcW w:w="3861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77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1405" w:type="dxa"/>
            <w:vAlign w:val="center"/>
            <w:hideMark/>
          </w:tcPr>
          <w:p w:rsidR="00241043" w:rsidRDefault="00241043" w:rsidP="00C1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23" w:type="dxa"/>
            <w:vAlign w:val="center"/>
            <w:hideMark/>
          </w:tcPr>
          <w:p w:rsidR="00241043" w:rsidRDefault="00241043" w:rsidP="00C15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241043" w:rsidTr="00241043">
        <w:trPr>
          <w:tblCellSpacing w:w="0" w:type="dxa"/>
        </w:trPr>
        <w:tc>
          <w:tcPr>
            <w:tcW w:w="10102" w:type="dxa"/>
            <w:gridSpan w:val="5"/>
            <w:vAlign w:val="center"/>
            <w:hideMark/>
          </w:tcPr>
          <w:p w:rsidR="00241043" w:rsidRDefault="00241043" w:rsidP="0024104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    R$25.152.766,87</w:t>
            </w:r>
          </w:p>
        </w:tc>
      </w:tr>
    </w:tbl>
    <w:p w:rsidR="00241043" w:rsidRDefault="00241043" w:rsidP="00241043">
      <w:pPr>
        <w:ind w:hanging="170"/>
        <w:jc w:val="both"/>
      </w:pPr>
    </w:p>
    <w:p w:rsidR="00241043" w:rsidRDefault="00241043" w:rsidP="00241043">
      <w:pPr>
        <w:tabs>
          <w:tab w:val="left" w:pos="4365"/>
        </w:tabs>
        <w:spacing w:line="0" w:lineRule="atLeast"/>
        <w:jc w:val="center"/>
      </w:pPr>
      <w:r>
        <w:br/>
      </w:r>
    </w:p>
    <w:sectPr w:rsidR="00241043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7F" w:rsidRDefault="003F567F">
      <w:r>
        <w:separator/>
      </w:r>
    </w:p>
  </w:endnote>
  <w:endnote w:type="continuationSeparator" w:id="0">
    <w:p w:rsidR="003F567F" w:rsidRDefault="003F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F58ED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7F" w:rsidRDefault="003F567F">
      <w:r>
        <w:separator/>
      </w:r>
    </w:p>
  </w:footnote>
  <w:footnote w:type="continuationSeparator" w:id="0">
    <w:p w:rsidR="003F567F" w:rsidRDefault="003F5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2502CC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6.75pt" o:ole="" fillcolor="window">
          <v:imagedata r:id="rId1" o:title=""/>
        </v:shape>
        <o:OLEObject Type="Embed" ProgID="Word.Picture.8" ShapeID="_x0000_i1025" DrawAspect="Content" ObjectID="_147953366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043"/>
    <w:rsid w:val="00241152"/>
    <w:rsid w:val="00245461"/>
    <w:rsid w:val="00245524"/>
    <w:rsid w:val="002502CC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3F567F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03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58ED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2A51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0A4C"/>
    <w:rsid w:val="00D319D2"/>
    <w:rsid w:val="00D32077"/>
    <w:rsid w:val="00D3373B"/>
    <w:rsid w:val="00D41CCA"/>
    <w:rsid w:val="00D42D82"/>
    <w:rsid w:val="00D46861"/>
    <w:rsid w:val="00D47C8A"/>
    <w:rsid w:val="00D56D2C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2593-FBAC-4A01-9B79-C6236F60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436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Tania Maria Colossi Daniel</cp:lastModifiedBy>
  <cp:revision>12</cp:revision>
  <cp:lastPrinted>2014-12-05T12:58:00Z</cp:lastPrinted>
  <dcterms:created xsi:type="dcterms:W3CDTF">2014-11-14T12:30:00Z</dcterms:created>
  <dcterms:modified xsi:type="dcterms:W3CDTF">2014-12-08T12:48:00Z</dcterms:modified>
</cp:coreProperties>
</file>