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Pr="00FD59F9" w:rsidRDefault="00137501" w:rsidP="00FD59F9">
      <w:pPr>
        <w:pStyle w:val="Ttulo1"/>
        <w:jc w:val="center"/>
        <w:rPr>
          <w:sz w:val="24"/>
          <w:szCs w:val="24"/>
        </w:rPr>
      </w:pPr>
      <w:r w:rsidRPr="00FD59F9">
        <w:rPr>
          <w:sz w:val="24"/>
          <w:szCs w:val="24"/>
        </w:rPr>
        <w:t>LEI N.</w:t>
      </w:r>
      <w:r w:rsidR="00947D2C">
        <w:rPr>
          <w:sz w:val="24"/>
          <w:szCs w:val="24"/>
        </w:rPr>
        <w:t xml:space="preserve"> 3.362,</w:t>
      </w:r>
      <w:r w:rsidRPr="00FD59F9">
        <w:rPr>
          <w:sz w:val="24"/>
          <w:szCs w:val="24"/>
        </w:rPr>
        <w:t xml:space="preserve"> DE</w:t>
      </w:r>
      <w:r w:rsidR="00947D2C">
        <w:rPr>
          <w:sz w:val="24"/>
          <w:szCs w:val="24"/>
        </w:rPr>
        <w:t xml:space="preserve"> 26 </w:t>
      </w:r>
      <w:r w:rsidRPr="00FD59F9">
        <w:rPr>
          <w:sz w:val="24"/>
          <w:szCs w:val="24"/>
        </w:rPr>
        <w:t>DE</w:t>
      </w:r>
      <w:r w:rsidR="005328D1" w:rsidRPr="00FD59F9">
        <w:rPr>
          <w:sz w:val="24"/>
          <w:szCs w:val="24"/>
        </w:rPr>
        <w:t xml:space="preserve"> </w:t>
      </w:r>
      <w:r w:rsidR="00DD7B33" w:rsidRPr="00FD59F9">
        <w:rPr>
          <w:sz w:val="24"/>
          <w:szCs w:val="24"/>
        </w:rPr>
        <w:t>MAIO</w:t>
      </w:r>
      <w:r w:rsidR="005328D1" w:rsidRPr="00FD59F9">
        <w:rPr>
          <w:sz w:val="24"/>
          <w:szCs w:val="24"/>
        </w:rPr>
        <w:t xml:space="preserve"> </w:t>
      </w:r>
      <w:r w:rsidRPr="00FD59F9">
        <w:rPr>
          <w:sz w:val="24"/>
          <w:szCs w:val="24"/>
        </w:rPr>
        <w:t>DE 2014.</w:t>
      </w:r>
    </w:p>
    <w:p w:rsidR="009837ED" w:rsidRPr="0032760D" w:rsidRDefault="0032760D" w:rsidP="0032760D">
      <w:pPr>
        <w:jc w:val="center"/>
        <w:rPr>
          <w:b/>
        </w:rPr>
      </w:pPr>
      <w:r>
        <w:rPr>
          <w:b/>
        </w:rPr>
        <w:t>(Revogado pela Lei n. 4.161, de 31/10/2017)</w:t>
      </w:r>
    </w:p>
    <w:p w:rsidR="00B3579D" w:rsidRDefault="00B3579D" w:rsidP="00F56954"/>
    <w:p w:rsidR="00B3579D" w:rsidRDefault="00B3579D" w:rsidP="00F56954">
      <w:r>
        <w:t>Alterações;</w:t>
      </w:r>
    </w:p>
    <w:p w:rsidR="00B3579D" w:rsidRDefault="006E012C" w:rsidP="00F56954">
      <w:hyperlink r:id="rId8" w:history="1">
        <w:r w:rsidR="00B3579D" w:rsidRPr="006E012C">
          <w:rPr>
            <w:rStyle w:val="Hyperlink"/>
          </w:rPr>
          <w:t>Alterada pela Lei n. 3.467, de 13/11/2014</w:t>
        </w:r>
      </w:hyperlink>
      <w:bookmarkStart w:id="0" w:name="_GoBack"/>
      <w:bookmarkEnd w:id="0"/>
    </w:p>
    <w:p w:rsidR="00F56954" w:rsidRDefault="00F56954" w:rsidP="00F56954"/>
    <w:p w:rsidR="00F56954" w:rsidRPr="00FD59F9" w:rsidRDefault="00F56954" w:rsidP="00F56954"/>
    <w:p w:rsidR="00E43E0C" w:rsidRPr="00B3579D" w:rsidRDefault="00973D52" w:rsidP="00FD59F9">
      <w:pPr>
        <w:ind w:left="5103"/>
        <w:jc w:val="both"/>
        <w:rPr>
          <w:strike/>
          <w:spacing w:val="8"/>
        </w:rPr>
      </w:pPr>
      <w:r w:rsidRPr="00B3579D">
        <w:rPr>
          <w:strike/>
          <w:color w:val="000000"/>
        </w:rPr>
        <w:t>Cria o Centro Estadual de Educação de Jovens e Adultos Izildinha Marinho da Silva Santos, localizado no Distrito de Extrema, Município de Porto Velho.</w:t>
      </w:r>
    </w:p>
    <w:p w:rsidR="004B4685" w:rsidRDefault="004B4685" w:rsidP="00FD59F9">
      <w:pPr>
        <w:ind w:left="5103"/>
        <w:jc w:val="both"/>
      </w:pPr>
    </w:p>
    <w:p w:rsidR="00524A23" w:rsidRPr="00841309" w:rsidRDefault="00B3579D" w:rsidP="00FD59F9">
      <w:pPr>
        <w:ind w:left="5103"/>
        <w:jc w:val="both"/>
        <w:rPr>
          <w:b/>
        </w:rPr>
      </w:pPr>
      <w:r w:rsidRPr="00577798">
        <w:rPr>
          <w:bCs/>
        </w:rPr>
        <w:t>Cria o Centro Estadual de Educação de Jovens e Adultos Izildinha Marin da Silva dos Santos, localizado no Distrito de Extrema, Município de Porto Velho.</w:t>
      </w:r>
      <w:r w:rsidR="00841309" w:rsidRPr="00841309">
        <w:t xml:space="preserve"> </w:t>
      </w:r>
      <w:r w:rsidR="00841309" w:rsidRPr="00841309">
        <w:rPr>
          <w:b/>
          <w:bCs/>
        </w:rPr>
        <w:t>(Redação dada pela Lei n. 3.467, de 13/11/2014)</w:t>
      </w:r>
    </w:p>
    <w:p w:rsidR="00B3579D" w:rsidRPr="00FD59F9" w:rsidRDefault="00B3579D" w:rsidP="00FD59F9">
      <w:pPr>
        <w:ind w:left="5103"/>
        <w:jc w:val="both"/>
      </w:pPr>
    </w:p>
    <w:p w:rsidR="003208AF" w:rsidRPr="00FD59F9" w:rsidRDefault="003208AF" w:rsidP="00FD59F9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FD59F9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FD59F9" w:rsidRDefault="003208AF" w:rsidP="00FD59F9">
      <w:pPr>
        <w:ind w:firstLine="567"/>
        <w:jc w:val="both"/>
      </w:pPr>
      <w:r w:rsidRPr="00FD59F9">
        <w:t>Faço saber que a Assembleia Legislativa decreta e eu sanciono a seguinte Lei:</w:t>
      </w:r>
    </w:p>
    <w:p w:rsidR="003208AF" w:rsidRPr="00FD59F9" w:rsidRDefault="003208AF" w:rsidP="00FD59F9">
      <w:pPr>
        <w:ind w:firstLine="567"/>
        <w:jc w:val="both"/>
        <w:rPr>
          <w:bCs/>
          <w:color w:val="000000"/>
          <w:sz w:val="22"/>
          <w:szCs w:val="22"/>
        </w:rPr>
      </w:pPr>
    </w:p>
    <w:p w:rsidR="00973D52" w:rsidRPr="00841309" w:rsidRDefault="00973D52" w:rsidP="00973D52">
      <w:pPr>
        <w:ind w:firstLine="600"/>
        <w:jc w:val="both"/>
        <w:rPr>
          <w:bCs/>
          <w:strike/>
        </w:rPr>
      </w:pPr>
      <w:r w:rsidRPr="00841309">
        <w:rPr>
          <w:bCs/>
          <w:strike/>
        </w:rPr>
        <w:t xml:space="preserve">Art. 1º. Fica criado o Centro </w:t>
      </w:r>
      <w:r w:rsidRPr="00841309">
        <w:rPr>
          <w:strike/>
          <w:color w:val="000000"/>
        </w:rPr>
        <w:t>Estadual de Educação de Jovens e Adultos Izildinha Marinho da Silva Santos, localizado na Avenida Principal, s/n., no Distrito de Extrema</w:t>
      </w:r>
      <w:r w:rsidRPr="00841309">
        <w:rPr>
          <w:bCs/>
          <w:strike/>
        </w:rPr>
        <w:t>, Município de Porto Velho.</w:t>
      </w:r>
    </w:p>
    <w:p w:rsidR="00973D52" w:rsidRDefault="00973D52" w:rsidP="00973D52">
      <w:pPr>
        <w:ind w:firstLine="600"/>
        <w:jc w:val="both"/>
        <w:rPr>
          <w:bCs/>
        </w:rPr>
      </w:pPr>
    </w:p>
    <w:p w:rsidR="00841309" w:rsidRDefault="00841309" w:rsidP="00973D52">
      <w:pPr>
        <w:ind w:firstLine="600"/>
        <w:jc w:val="both"/>
        <w:rPr>
          <w:bCs/>
        </w:rPr>
      </w:pPr>
      <w:r w:rsidRPr="00577798">
        <w:rPr>
          <w:bCs/>
        </w:rPr>
        <w:t>Art. 1º. Fica criado o Centro Estadual de Educação de Jovens e Adultos Izildinha Marin da Silva dos Santos, localizado na Avenida Principal, s/n no Distrito de Extrema, Município de Porto Velho.</w:t>
      </w:r>
      <w:r w:rsidR="00E6415F" w:rsidRPr="00E6415F">
        <w:rPr>
          <w:b/>
          <w:bCs/>
        </w:rPr>
        <w:t xml:space="preserve"> </w:t>
      </w:r>
      <w:r w:rsidR="00E6415F" w:rsidRPr="00841309">
        <w:rPr>
          <w:b/>
          <w:bCs/>
        </w:rPr>
        <w:t>(Redação dada pela Lei n. 3.467, de 13/11/2014)</w:t>
      </w:r>
    </w:p>
    <w:p w:rsidR="00841309" w:rsidRPr="002F36F0" w:rsidRDefault="00841309" w:rsidP="00973D52">
      <w:pPr>
        <w:ind w:firstLine="600"/>
        <w:jc w:val="both"/>
        <w:rPr>
          <w:bCs/>
        </w:rPr>
      </w:pPr>
    </w:p>
    <w:p w:rsidR="001E067B" w:rsidRPr="00FD59F9" w:rsidRDefault="00973D52" w:rsidP="00973D52">
      <w:pPr>
        <w:ind w:firstLine="561"/>
        <w:jc w:val="both"/>
      </w:pPr>
      <w:r w:rsidRPr="002F36F0">
        <w:rPr>
          <w:bCs/>
        </w:rPr>
        <w:t xml:space="preserve">Art. 2º. </w:t>
      </w:r>
      <w:r w:rsidRPr="002F36F0">
        <w:t xml:space="preserve">Esta Lei entra em </w:t>
      </w:r>
      <w:r>
        <w:t>vigor na data de sua publicação</w:t>
      </w:r>
      <w:r w:rsidR="002462C1">
        <w:t>.</w:t>
      </w:r>
    </w:p>
    <w:p w:rsidR="007D14E7" w:rsidRPr="00FD59F9" w:rsidRDefault="007D14E7" w:rsidP="00FD59F9">
      <w:pPr>
        <w:ind w:firstLine="567"/>
        <w:jc w:val="both"/>
        <w:rPr>
          <w:sz w:val="22"/>
          <w:szCs w:val="22"/>
        </w:rPr>
      </w:pPr>
    </w:p>
    <w:p w:rsidR="00137501" w:rsidRPr="00FD59F9" w:rsidRDefault="00137501" w:rsidP="00FD59F9">
      <w:pPr>
        <w:ind w:firstLine="567"/>
        <w:jc w:val="both"/>
      </w:pPr>
      <w:r w:rsidRPr="00FD59F9">
        <w:t>Palácio do Governo do Estado de Rondônia, em</w:t>
      </w:r>
      <w:r w:rsidR="00947D2C">
        <w:t xml:space="preserve"> 26 </w:t>
      </w:r>
      <w:r w:rsidRPr="00FD59F9">
        <w:t>de</w:t>
      </w:r>
      <w:r w:rsidR="005328D1" w:rsidRPr="00FD59F9">
        <w:t xml:space="preserve"> </w:t>
      </w:r>
      <w:r w:rsidR="00DD7B33" w:rsidRPr="00FD59F9">
        <w:t>maio</w:t>
      </w:r>
      <w:r w:rsidR="005328D1" w:rsidRPr="00FD59F9">
        <w:t xml:space="preserve"> </w:t>
      </w:r>
      <w:r w:rsidRPr="00FD59F9">
        <w:t xml:space="preserve">de 2014, 126º da República.  </w:t>
      </w:r>
    </w:p>
    <w:p w:rsidR="00137501" w:rsidRPr="00FD59F9" w:rsidRDefault="00137501" w:rsidP="00FD59F9">
      <w:pPr>
        <w:ind w:firstLine="567"/>
        <w:jc w:val="both"/>
      </w:pPr>
    </w:p>
    <w:p w:rsidR="00137501" w:rsidRDefault="00137501" w:rsidP="00FD59F9">
      <w:r w:rsidRPr="00FD59F9">
        <w:tab/>
      </w:r>
    </w:p>
    <w:p w:rsidR="00524A23" w:rsidRDefault="00524A23" w:rsidP="00FD59F9"/>
    <w:p w:rsidR="00524A23" w:rsidRPr="00FD59F9" w:rsidRDefault="00524A23" w:rsidP="00FD59F9"/>
    <w:p w:rsidR="00137501" w:rsidRPr="00FD59F9" w:rsidRDefault="00137501" w:rsidP="00FD59F9">
      <w:pPr>
        <w:tabs>
          <w:tab w:val="left" w:pos="4365"/>
        </w:tabs>
        <w:jc w:val="center"/>
        <w:rPr>
          <w:b/>
        </w:rPr>
      </w:pPr>
      <w:r w:rsidRPr="00FD59F9">
        <w:rPr>
          <w:b/>
        </w:rPr>
        <w:t>CONFÚCIO AIRES MOURA</w:t>
      </w:r>
    </w:p>
    <w:p w:rsidR="00FA061F" w:rsidRPr="00FD59F9" w:rsidRDefault="00137501" w:rsidP="00FD59F9">
      <w:pPr>
        <w:tabs>
          <w:tab w:val="left" w:pos="4365"/>
        </w:tabs>
        <w:jc w:val="center"/>
        <w:rPr>
          <w:b/>
          <w:bCs/>
        </w:rPr>
      </w:pPr>
      <w:r w:rsidRPr="00FD59F9">
        <w:t>Governador</w:t>
      </w:r>
    </w:p>
    <w:sectPr w:rsidR="00FA061F" w:rsidRPr="00FD59F9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CE" w:rsidRDefault="003870CE">
      <w:r>
        <w:separator/>
      </w:r>
    </w:p>
  </w:endnote>
  <w:endnote w:type="continuationSeparator" w:id="0">
    <w:p w:rsidR="003870CE" w:rsidRDefault="0038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E012C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CE" w:rsidRDefault="003870CE">
      <w:r>
        <w:separator/>
      </w:r>
    </w:p>
  </w:footnote>
  <w:footnote w:type="continuationSeparator" w:id="0">
    <w:p w:rsidR="003870CE" w:rsidRDefault="0038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64196345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462C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2760D"/>
    <w:rsid w:val="0033519F"/>
    <w:rsid w:val="00337275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0CE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0748"/>
    <w:rsid w:val="004B4685"/>
    <w:rsid w:val="004C4432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4A23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012C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1309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47D2C"/>
    <w:rsid w:val="00953C80"/>
    <w:rsid w:val="00955375"/>
    <w:rsid w:val="009553EF"/>
    <w:rsid w:val="00961A2C"/>
    <w:rsid w:val="00973595"/>
    <w:rsid w:val="00973D52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20CE"/>
    <w:rsid w:val="00AD0DD9"/>
    <w:rsid w:val="00AD4786"/>
    <w:rsid w:val="00AE4649"/>
    <w:rsid w:val="00AE5225"/>
    <w:rsid w:val="00AF0309"/>
    <w:rsid w:val="00B05003"/>
    <w:rsid w:val="00B06C44"/>
    <w:rsid w:val="00B1035B"/>
    <w:rsid w:val="00B3579D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15F"/>
    <w:rsid w:val="00E64FB0"/>
    <w:rsid w:val="00E67A1F"/>
    <w:rsid w:val="00E85C57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56954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C6EF2"/>
    <w:rsid w:val="00FD1429"/>
    <w:rsid w:val="00FD5537"/>
    <w:rsid w:val="00FD59F9"/>
    <w:rsid w:val="00FD6576"/>
    <w:rsid w:val="00FE008D"/>
    <w:rsid w:val="00FE0A2A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15F1F4E5-37A9-4BBB-952D-FC4A593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unhideWhenUsed/>
    <w:rsid w:val="006E0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241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ED60-5367-4A93-9BB7-2097BFCE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Brenda Taynah Siepamann Veloso</cp:lastModifiedBy>
  <cp:revision>7</cp:revision>
  <cp:lastPrinted>2014-05-22T15:46:00Z</cp:lastPrinted>
  <dcterms:created xsi:type="dcterms:W3CDTF">2014-05-22T15:41:00Z</dcterms:created>
  <dcterms:modified xsi:type="dcterms:W3CDTF">2020-01-31T12:11:00Z</dcterms:modified>
</cp:coreProperties>
</file>