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265542">
        <w:rPr>
          <w:b w:val="0"/>
          <w:szCs w:val="24"/>
        </w:rPr>
        <w:t xml:space="preserve"> 3.234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265542">
        <w:rPr>
          <w:b w:val="0"/>
          <w:szCs w:val="24"/>
        </w:rPr>
        <w:t xml:space="preserve"> 29 </w:t>
      </w:r>
      <w:r w:rsidRPr="009028DA">
        <w:rPr>
          <w:b w:val="0"/>
          <w:szCs w:val="24"/>
        </w:rPr>
        <w:t xml:space="preserve">DE </w:t>
      </w:r>
      <w:r w:rsidR="004E746E">
        <w:rPr>
          <w:b w:val="0"/>
          <w:szCs w:val="24"/>
        </w:rPr>
        <w:t>OUTUBRO</w:t>
      </w:r>
      <w:r w:rsidR="00046A65" w:rsidRPr="009028DA">
        <w:rPr>
          <w:b w:val="0"/>
          <w:szCs w:val="24"/>
        </w:rPr>
        <w:t xml:space="preserve">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184E2B" w:rsidP="009028DA">
      <w:pPr>
        <w:ind w:left="5103"/>
        <w:jc w:val="both"/>
        <w:rPr>
          <w:sz w:val="24"/>
          <w:szCs w:val="24"/>
        </w:rPr>
      </w:pPr>
      <w:r w:rsidRPr="00184E2B">
        <w:rPr>
          <w:sz w:val="24"/>
          <w:szCs w:val="24"/>
        </w:rPr>
        <w:t>Autoriza o Poder Executivo a abrir crédito suplementar por anulação até o montante de R$ 89.109.600,00, em favor das Unidades Orçamentárias que menciona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184E2B" w:rsidRPr="00184E2B" w:rsidRDefault="00184E2B" w:rsidP="00184E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4E2B">
        <w:rPr>
          <w:sz w:val="24"/>
          <w:szCs w:val="24"/>
        </w:rPr>
        <w:t xml:space="preserve">Art. 1º. Fica o Poder Executivo autorizado a abrir crédito suplementar por anulação para dar cobertura orçamentária às despesas correntes e de pessoal no presente exercício, até o montante de R$ 89.109.600,00 (oitenta e nove milhões, cento e nove mil e seiscentos reais), em favor das Unidades Orçamentárias: Controladoria Geral do Estado - CGE, Superintendência Estadual de Compras e Licitação - SUPEL, Secretaria de Estado de Finanças - SEFIN, Fundo Estadual de Saúde - FES, Fundação de Hematologia e Hemoterapia do Estado - FHEMERON, Centro de Educação Técnica Profissional da Área de Saúde - CETAS, Agência Estadual de Vigilância em Saúde - AGEVISA, Secretaria de Estado do Desenvolvimento Econômico e Social - SEDES, Secretaria de Estado de Justiça - SEJUS, Secretaria de Estado de Administração - SEAD, Secretaria de Estado da Agricultura, Pecuária e Regularização Fundiária – SEAGRI e Agência de Defesa Sanitária </w:t>
      </w:r>
      <w:proofErr w:type="spellStart"/>
      <w:r w:rsidRPr="00184E2B">
        <w:rPr>
          <w:sz w:val="24"/>
          <w:szCs w:val="24"/>
        </w:rPr>
        <w:t>Agrosilvopastoril</w:t>
      </w:r>
      <w:proofErr w:type="spellEnd"/>
      <w:r w:rsidRPr="00184E2B">
        <w:rPr>
          <w:sz w:val="24"/>
          <w:szCs w:val="24"/>
        </w:rPr>
        <w:t xml:space="preserve"> do Estado - IDARON. </w:t>
      </w:r>
    </w:p>
    <w:p w:rsidR="00184E2B" w:rsidRPr="00184E2B" w:rsidRDefault="00184E2B" w:rsidP="00184E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4E2B" w:rsidRPr="00184E2B" w:rsidRDefault="00184E2B" w:rsidP="00184E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4E2B">
        <w:rPr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184E2B" w:rsidRPr="00184E2B" w:rsidRDefault="00184E2B" w:rsidP="00184E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142C" w:rsidRPr="00B6142C" w:rsidRDefault="00184E2B" w:rsidP="00184E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4E2B">
        <w:rPr>
          <w:sz w:val="24"/>
          <w:szCs w:val="24"/>
        </w:rPr>
        <w:t>Art. 3º.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265542">
        <w:rPr>
          <w:sz w:val="24"/>
          <w:szCs w:val="24"/>
        </w:rPr>
        <w:t xml:space="preserve"> 29 </w:t>
      </w:r>
      <w:r w:rsidRPr="009028DA">
        <w:rPr>
          <w:sz w:val="24"/>
          <w:szCs w:val="24"/>
        </w:rPr>
        <w:t xml:space="preserve">de </w:t>
      </w:r>
      <w:r w:rsidR="004E746E">
        <w:rPr>
          <w:sz w:val="24"/>
          <w:szCs w:val="24"/>
        </w:rPr>
        <w:t>outubro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Default="008721F8" w:rsidP="008F6728">
      <w:pPr>
        <w:ind w:firstLine="567"/>
        <w:jc w:val="both"/>
        <w:rPr>
          <w:sz w:val="24"/>
          <w:szCs w:val="24"/>
        </w:rPr>
      </w:pPr>
    </w:p>
    <w:p w:rsidR="00C0310A" w:rsidRPr="009028DA" w:rsidRDefault="00C0310A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184E2B" w:rsidRDefault="00E305BF" w:rsidP="00184E2B">
      <w:pPr>
        <w:ind w:hanging="170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br w:type="page"/>
      </w:r>
      <w:r w:rsidR="00184E2B" w:rsidRPr="000B1CFD">
        <w:rPr>
          <w:b/>
          <w:bCs/>
          <w:sz w:val="26"/>
          <w:szCs w:val="26"/>
        </w:rPr>
        <w:lastRenderedPageBreak/>
        <w:t>ANEXO I</w:t>
      </w:r>
    </w:p>
    <w:p w:rsidR="00184E2B" w:rsidRPr="00184E2B" w:rsidRDefault="00184E2B" w:rsidP="00184E2B">
      <w:pPr>
        <w:ind w:hanging="170"/>
        <w:jc w:val="center"/>
        <w:rPr>
          <w:b/>
          <w:bCs/>
          <w:sz w:val="10"/>
          <w:szCs w:val="10"/>
        </w:rPr>
      </w:pPr>
    </w:p>
    <w:p w:rsidR="00184E2B" w:rsidRDefault="00184E2B" w:rsidP="00184E2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                                                                                                      REDUZ</w:t>
      </w:r>
    </w:p>
    <w:tbl>
      <w:tblPr>
        <w:tblW w:w="10350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84E2B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4E2B" w:rsidRDefault="00184E2B" w:rsidP="00184E2B">
      <w:pPr>
        <w:jc w:val="both"/>
        <w:rPr>
          <w:vanish/>
        </w:rPr>
      </w:pPr>
    </w:p>
    <w:tbl>
      <w:tblPr>
        <w:tblW w:w="10350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3.345.000,00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11.003.04.122.1210.2609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AÇÕES JUDICIAIS E EXTRA-JUDICIAIS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11.005.04.124.1277.2070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DE GESTÃO DE SUPRIMENTOS, LOGÍSTICA E GASTOS PÚBLICOS ESSENCIAIS - </w:t>
            </w:r>
            <w:proofErr w:type="gramStart"/>
            <w:r>
              <w:rPr>
                <w:b/>
                <w:bCs/>
                <w:sz w:val="18"/>
                <w:szCs w:val="18"/>
              </w:rPr>
              <w:t>SUGESPE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13.272.642,00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4.983.000,00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11.009.04.122.1277.2070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11.009.04.128.2040.2096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FORMAR, QUALIFICAR E CAPACITAR RECURSOS </w:t>
            </w:r>
            <w:proofErr w:type="gramStart"/>
            <w:r>
              <w:rPr>
                <w:sz w:val="18"/>
                <w:szCs w:val="18"/>
              </w:rPr>
              <w:t>HUMANOS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11.009.04.128.2040.2097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DESENVOLVER E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PLANO DE FORMAÇÃO, QUALIFICAÇÃO E CAPACITAÇÃO DE RECURSOS HUMANOS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239.642,00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PUBLICIDADE LEGAL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2.843.000,00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11.015.04.122.1277.1020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 PADRONIZAÇÃO, SIMPLIFICAÇÃO E OTIMIZAÇÃO DE PROCESSOS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11.015.04.122.1277.2064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11.015.04.122.2041.2092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MONITORAR, AVALIAR E ATUALIZAR POLÍTICAS INTEGRADAS </w:t>
            </w:r>
            <w:proofErr w:type="gramStart"/>
            <w:r>
              <w:rPr>
                <w:sz w:val="18"/>
                <w:szCs w:val="18"/>
              </w:rPr>
              <w:t>SETORIAIS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11.015.04.122.2041.2094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ASSESSORAR,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E ATUALIZAR PLANOS, PROJETOS E POLÍTICAS INTEGRADAS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11.015.04.122.2041.2095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APOIAR, CONSOLIDAR E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BANCO DE INDICADORES DO ESTADO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11.015.04.128.1277.2070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FUNDAÇÃO RONDÔNIA DE AMPARO AO DESENV. DAS AÇÕES CIENT. E TECNOL. E A PESQ. DO ESTADO DE RONDÔNIA - </w:t>
            </w:r>
            <w:proofErr w:type="gramStart"/>
            <w:r>
              <w:rPr>
                <w:b/>
                <w:bCs/>
                <w:sz w:val="18"/>
                <w:szCs w:val="18"/>
              </w:rPr>
              <w:t>FUNRO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1.992.000,00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11.031.19.122.1015.2087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11.031.19.122.1015.2091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11.031.19.122.1015.2234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11.031.19.572.1119.2086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APOIAR, FOMENTAR E DESENVOLVER POLÍTICAS DE C&amp;T APLICADAS AO DESENVOLVIMENTO </w:t>
            </w:r>
            <w:proofErr w:type="gramStart"/>
            <w:r>
              <w:rPr>
                <w:sz w:val="18"/>
                <w:szCs w:val="18"/>
              </w:rPr>
              <w:t>SOCIOECONÔMICO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 E COORDENAÇÃO GERAL - SEPLAN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13.001.04.121.2015.2079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13.001.04.121.2015.2680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PESQUISAS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13.001.04.122.2015.2077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13.001.04.122.2015.4013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13.001.04.122.2050.1193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13.001.04.126.1277.2064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13.001.19.573.2015.2978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POLÍTICA DE C.T &amp; I DO ESTADO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14.001.04.122.1277.1608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14.001.04.122.1277.2070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AUTENTICIDADE DE PROCESSOS FISCAIS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14.001.04.123.1221.2956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ATUALIZAR E MANTER O SISTEMA SINTEGRA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DER/RO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3.570.000,00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14.020.04.131.1015.2554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14.021.04.122.1277.1608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14.021.17.605.2056.1334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IMPLANTAR, AMPLIAR E MELHORAR O SISTEMA DE ABASTECIMENTO DE </w:t>
            </w:r>
            <w:proofErr w:type="gramStart"/>
            <w:r>
              <w:rPr>
                <w:sz w:val="18"/>
                <w:szCs w:val="18"/>
              </w:rPr>
              <w:t>ÁGUA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13.795.000,00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15.001.06.122.1015.0114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DESPESAS DE EXERCÍCIOS ANTERIORES, INDENIZAÇÕES E </w:t>
            </w:r>
            <w:proofErr w:type="gramStart"/>
            <w:r>
              <w:rPr>
                <w:sz w:val="18"/>
                <w:szCs w:val="18"/>
              </w:rPr>
              <w:t>RESTITUIÇÕES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8.845.000,00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15.001.06.181.2020.2150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15.001.06.181.2020.2152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15.001.06.182.2020.2149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21.526.000,00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4.621.000,00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1.445.600,00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4.659.400,00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17.012.10.422.1093.4005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USUÁRIOS DO SUS EM SITUAÇÕES EXCEPCIONAIS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6.825.000,00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18.001.04.122.1232.2957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AÇÕES DE PROTEÇÃO AMBIENTAL POR MEIO DE CONVÊNIOS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18.001.04.123.1015.2234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18.001.04.332.1015.2091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18.001.18.541.1235.2847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18.001.18.542.2026.2706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 POLÍTICA DE RECURSOS HÍDRICOS E RESÍDUOS SÓLIDOS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ECONÔMICO E SOCIAL - SEDES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19.001.04.122.1015.2315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19.021.04.122.1015.2091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19.021.04.122.1015.2234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DOS ESPORTES DA CULTURA E DO LAZER - SECEL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884.657,40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20.001.04.122.1015.0114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DESPESAS DE EXERCÍCIOS ANTERIORES, INDENIZAÇÕES E </w:t>
            </w:r>
            <w:proofErr w:type="gramStart"/>
            <w:r>
              <w:rPr>
                <w:sz w:val="18"/>
                <w:szCs w:val="18"/>
              </w:rPr>
              <w:t>RESTITUIÇÕES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20.001.13.392.1215.1049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365.519,45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20.001.27.811.1216.1108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65.137,95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20.001.27.812.1216.1038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EVENTOS DESPORTIVOS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21.001.06.243.2019.2295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RESSOCIALIZAÇÃO DO ADOLESCENTE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21.001.06.243.2019.2598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PRESTAR ASSISTÊNCIA MÉDICA AOS ADOLESCENTES E SERVIDORES DAS UNIDADES DE INTERNAÇÃO SÓCIOEDUCATIVA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21.001.06.421.1242.2892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 PROJETO PINTANDO A LIBERDADE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21.011.06.421.1242.2900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RESSOCIALIZAÇÃO DO APENADO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ADMINISTRAÇÃO - SEAD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22.001.04.122.1277.2064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3.535.000,00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23.001.04.122.1015.0231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SENTENÇAS JUDICIAIS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23.001.04.131.1015.2554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23.001.08.128.1277.2070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A REDE DE ASSISTÊNCIA SOCIAL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INCLUSÃO PRODUTIVA E TECNOLÓGICA NA ÁREA RURAL E URBANA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POLÍTICAS DE PROTEÇÃO DA INFÂNCIA E ADOLESCÊNCIA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OS SERVIÇOS DE ATENDIMENTO AO CIDADÃO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 DE ASSISTÊNCIA SOCIAL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 ÀS FAMILIAS E INDIVÍDUOS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 DE ALTA COMPLEXIDADE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PROGRAMAS, PROJETOS E ATIVIDADES NA ÁREA DE GARANTIA DE DIREITOS HUMANOS E </w:t>
            </w:r>
            <w:proofErr w:type="gramStart"/>
            <w:r>
              <w:rPr>
                <w:sz w:val="18"/>
                <w:szCs w:val="18"/>
              </w:rPr>
              <w:t>CIDADANIA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FAMÍLIAS E INDIVÍDUOS EM SITUAÇÃO DE EMERGÊNCIA E CALAMIDADE PÚBLICA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23.001.08.244.1277.1116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INFRAESTRUTURA.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23.001.27.812.1128.1525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ESPAÇOS DESPORTIVOS E DE LAZER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ASSISTENCIA SOCIAL - FEAS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23.012.08.128.2042.2070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23.012.08.244.2042.1093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INFORMATIVAS E PREVENTIVAS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23.012.08.244.2042.2059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 E ASSESSORAR PROGRAMAS E PROJETOS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23.012.08.244.2042.2083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OS ORGANISMOS DE CONTROLE SOCIAL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23.012.08.845.2042.1025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CO-FINANCIAR</w:t>
            </w:r>
            <w:proofErr w:type="gramEnd"/>
            <w:r>
              <w:rPr>
                <w:sz w:val="18"/>
                <w:szCs w:val="18"/>
              </w:rPr>
              <w:t xml:space="preserve"> PROGRAMAS E PROJETOS SOCIOASSISTENCIAIS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ADOLESCENTE - FUNEDCA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2.489.300,60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23.013.06.243.1240.2910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IMPLANTAR SISTEMA DE MEDIDAS SÓCIOEDUCATIVAS (SINASE)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183.880,00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VIOLÊNCIA SEXUAL E INTRAFAMILIAR CONTRA CRIANÇAS E ADOLESCENTES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23.013.06.243.1240.2912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DIFUSÃO DOS DIREITOS DA POPULAÇÃO INFANTO JUVENIL DOS POVOS TRADICIONAIS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23.013.06.243.1240.2949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A DROGADIÇÃO DE CRIANÇAS E ADOLESCENTES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23.013.06.243.1240.2995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GARANTIR DIREITOS DA CRIANÇA E DO ADOLESCENTE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398.520,60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PROMOÇÃO DA PAZ - SEPAZ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25.001.04.122.1015.2087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25.001.08.244.2049.1141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APOIAR, DIVULGAR E PROMOVER A CULTURA DA </w:t>
            </w:r>
            <w:proofErr w:type="gramStart"/>
            <w:r>
              <w:rPr>
                <w:sz w:val="18"/>
                <w:szCs w:val="18"/>
              </w:rPr>
              <w:t>PAZ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tabs>
                <w:tab w:val="left" w:pos="1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25.001.08.452.2049.1142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184E2B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84E2B" w:rsidRDefault="00184E2B" w:rsidP="00A2781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184E2B" w:rsidRDefault="00184E2B" w:rsidP="00A2781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R$ 89.109.600,00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84E2B" w:rsidRDefault="00184E2B" w:rsidP="00184E2B">
      <w:pPr>
        <w:spacing w:after="240"/>
        <w:jc w:val="both"/>
      </w:pPr>
      <w:r>
        <w:br/>
      </w:r>
    </w:p>
    <w:p w:rsidR="00184E2B" w:rsidRDefault="00184E2B" w:rsidP="00184E2B">
      <w:pPr>
        <w:spacing w:after="240"/>
        <w:jc w:val="both"/>
      </w:pPr>
    </w:p>
    <w:p w:rsidR="00184E2B" w:rsidRPr="000B1CFD" w:rsidRDefault="00184E2B" w:rsidP="00184E2B">
      <w:pPr>
        <w:ind w:hanging="170"/>
        <w:jc w:val="center"/>
        <w:rPr>
          <w:b/>
          <w:bCs/>
          <w:sz w:val="26"/>
          <w:szCs w:val="26"/>
        </w:rPr>
      </w:pPr>
      <w:r w:rsidRPr="000B1CFD">
        <w:rPr>
          <w:b/>
          <w:bCs/>
          <w:sz w:val="26"/>
          <w:szCs w:val="26"/>
        </w:rPr>
        <w:lastRenderedPageBreak/>
        <w:t>ANEXO II</w:t>
      </w:r>
    </w:p>
    <w:p w:rsidR="00184E2B" w:rsidRDefault="00184E2B" w:rsidP="00184E2B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</w:p>
    <w:p w:rsidR="00184E2B" w:rsidRDefault="00184E2B" w:rsidP="00184E2B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CRÉDITO ADICIONAL SUPLEMENTAR                                                                                                        SUPLEMENTA</w:t>
      </w:r>
    </w:p>
    <w:tbl>
      <w:tblPr>
        <w:tblW w:w="10350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66"/>
        <w:gridCol w:w="2896"/>
        <w:gridCol w:w="942"/>
        <w:gridCol w:w="888"/>
        <w:gridCol w:w="1158"/>
      </w:tblGrid>
      <w:tr w:rsidR="00184E2B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                                                                                  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2B" w:rsidRDefault="00184E2B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4E2B" w:rsidRDefault="00184E2B" w:rsidP="00184E2B">
      <w:pPr>
        <w:jc w:val="both"/>
        <w:rPr>
          <w:vanish/>
        </w:rPr>
      </w:pPr>
    </w:p>
    <w:tbl>
      <w:tblPr>
        <w:tblW w:w="10350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11.008.04.122.1015.2091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SAÚDE E AUXÍLIO TRANSPORTE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67.530.000,00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66.300.000,00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2.485.000,00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17.032.10.123.1015.2234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EDUCAÇÃO TÉCNICA PROFISSIONAL DA ÁREA DE SAÚDE - CETAS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87.600,00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17.033.10.122.1015.2234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84.600,00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EM SAÚDE - AGEVISA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ECONÔMICO E SOCIAL - SEDES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19.001.04.123.1015.2234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JUSTIÇA - </w:t>
            </w:r>
            <w:r>
              <w:rPr>
                <w:b/>
                <w:bCs/>
                <w:sz w:val="18"/>
                <w:szCs w:val="18"/>
              </w:rPr>
              <w:lastRenderedPageBreak/>
              <w:t>SEJUS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5.750.000,00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21.001.06.122.1015.2234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ADMINISTRAÇÃO - SEAD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2.646.000,00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2.473.000,00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DA AGRICULTURA, PECUÁRIA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24.001.04.122.1015.2234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- IDARON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5.820.000,00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24.023.20.122.1015.2234</w:t>
            </w: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5.430.000,00</w:t>
            </w:r>
          </w:p>
        </w:tc>
      </w:tr>
      <w:tr w:rsidR="00184E2B" w:rsidTr="00A2781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84E2B" w:rsidRDefault="00184E2B" w:rsidP="00A2781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184E2B" w:rsidRDefault="00184E2B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390.000,00</w:t>
            </w:r>
          </w:p>
        </w:tc>
      </w:tr>
      <w:tr w:rsidR="00184E2B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84E2B" w:rsidRDefault="00184E2B" w:rsidP="00A2781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84E2B" w:rsidRDefault="00184E2B" w:rsidP="00A2781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84E2B" w:rsidRDefault="00184E2B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R$ 89.109.600,00</w:t>
            </w:r>
          </w:p>
        </w:tc>
      </w:tr>
    </w:tbl>
    <w:p w:rsidR="00184E2B" w:rsidRDefault="00184E2B" w:rsidP="00184E2B"/>
    <w:p w:rsidR="00E305BF" w:rsidRDefault="00E305BF">
      <w:pPr>
        <w:suppressAutoHyphens w:val="0"/>
        <w:rPr>
          <w:sz w:val="24"/>
          <w:szCs w:val="24"/>
        </w:rPr>
      </w:pPr>
    </w:p>
    <w:sectPr w:rsidR="00E305BF" w:rsidSect="00184E2B">
      <w:headerReference w:type="default" r:id="rId9"/>
      <w:pgSz w:w="11906" w:h="16838"/>
      <w:pgMar w:top="1134" w:right="567" w:bottom="426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D" w:rsidRDefault="00A975ED">
      <w:r>
        <w:separator/>
      </w:r>
    </w:p>
  </w:endnote>
  <w:endnote w:type="continuationSeparator" w:id="0">
    <w:p w:rsidR="00A975ED" w:rsidRDefault="00A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D" w:rsidRDefault="00A975ED">
      <w:r>
        <w:separator/>
      </w:r>
    </w:p>
  </w:footnote>
  <w:footnote w:type="continuationSeparator" w:id="0">
    <w:p w:rsidR="00A975ED" w:rsidRDefault="00A9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DB" w:rsidRDefault="00966CB7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066C8E" wp14:editId="6C7F4AB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8DB" w:rsidRDefault="00F3061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 w:rsidR="004958DB"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265542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4958DB" w:rsidRDefault="00F3061D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 w:rsidR="004958DB"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265542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44535784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84E2B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542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4E746E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635E9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66CB7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310A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84E2B"/>
    <w:rPr>
      <w:sz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84E2B"/>
    <w:rPr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A5F9-F4A1-4396-ACD2-88BE3448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2914</Words>
  <Characters>15737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6</cp:revision>
  <cp:lastPrinted>2013-10-24T16:10:00Z</cp:lastPrinted>
  <dcterms:created xsi:type="dcterms:W3CDTF">2013-10-24T16:05:00Z</dcterms:created>
  <dcterms:modified xsi:type="dcterms:W3CDTF">2013-10-29T11:10:00Z</dcterms:modified>
</cp:coreProperties>
</file>