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71" w:rsidRDefault="00416E71" w:rsidP="00416E71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LEI Nº 3.213, DE 10 DE OUTUBRO DE </w:t>
      </w:r>
      <w:r w:rsidRPr="007C2291">
        <w:rPr>
          <w:rFonts w:ascii="Times New Roman" w:hAnsi="Times New Roman"/>
          <w:b/>
          <w:sz w:val="26"/>
          <w:szCs w:val="26"/>
        </w:rPr>
        <w:t>201</w:t>
      </w:r>
      <w:r>
        <w:rPr>
          <w:rFonts w:ascii="Times New Roman" w:hAnsi="Times New Roman"/>
          <w:b/>
          <w:sz w:val="26"/>
          <w:szCs w:val="26"/>
        </w:rPr>
        <w:t>3</w:t>
      </w:r>
    </w:p>
    <w:p w:rsidR="00416E71" w:rsidRPr="00683FDE" w:rsidRDefault="004D3231" w:rsidP="00846307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83FDE">
        <w:rPr>
          <w:rFonts w:ascii="Times New Roman" w:hAnsi="Times New Roman"/>
          <w:b/>
          <w:sz w:val="26"/>
          <w:szCs w:val="26"/>
        </w:rPr>
        <w:t>Arguida Inconstitucionalidade (Oficio n. 157/2013/GOV).</w:t>
      </w:r>
    </w:p>
    <w:p w:rsidR="00416E71" w:rsidRPr="00683FDE" w:rsidRDefault="00F1222A" w:rsidP="00846307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83FDE">
        <w:rPr>
          <w:rFonts w:ascii="Times New Roman" w:hAnsi="Times New Roman"/>
          <w:b/>
          <w:sz w:val="26"/>
          <w:szCs w:val="26"/>
        </w:rPr>
        <w:t>Revogada pela Lei n. 3.905, de 20/09/2016.</w:t>
      </w:r>
    </w:p>
    <w:p w:rsidR="00846307" w:rsidRPr="00683FDE" w:rsidRDefault="00683FDE" w:rsidP="00846307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83FDE">
        <w:rPr>
          <w:rFonts w:ascii="Times New Roman" w:hAnsi="Times New Roman"/>
          <w:b/>
          <w:sz w:val="26"/>
          <w:szCs w:val="26"/>
        </w:rPr>
        <w:t>(Ação Direta de Inconstitucionalidade nº 5077)</w:t>
      </w:r>
    </w:p>
    <w:p w:rsidR="00F1222A" w:rsidRDefault="00F1222A" w:rsidP="00846307">
      <w:pPr>
        <w:pStyle w:val="Corpodetexto"/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416E71" w:rsidRPr="00C51DE5" w:rsidRDefault="00416E71" w:rsidP="00416E71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Dispõe sobre a liberação de licença para a atividade garimpeira no Estado de Rondônia e dá outras providências.</w:t>
      </w:r>
    </w:p>
    <w:p w:rsidR="00416E71" w:rsidRPr="007325AD" w:rsidRDefault="00416E71" w:rsidP="00416E71">
      <w:pPr>
        <w:pStyle w:val="Corpodetexto"/>
        <w:spacing w:line="240" w:lineRule="auto"/>
        <w:ind w:left="49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416E71" w:rsidRDefault="00416E71" w:rsidP="00416E71">
      <w:pPr>
        <w:ind w:firstLine="561"/>
        <w:jc w:val="both"/>
        <w:rPr>
          <w:sz w:val="26"/>
          <w:szCs w:val="26"/>
        </w:rPr>
      </w:pPr>
    </w:p>
    <w:p w:rsidR="00416E71" w:rsidRDefault="00416E71" w:rsidP="00416E71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 PRESIDENTE DA ASSEMBLEIA LEGISLATIVA DO ESTADO,</w:t>
      </w:r>
    </w:p>
    <w:p w:rsidR="00416E71" w:rsidRDefault="00416E71" w:rsidP="00416E71">
      <w:pPr>
        <w:ind w:firstLine="708"/>
        <w:jc w:val="both"/>
        <w:rPr>
          <w:b/>
          <w:sz w:val="16"/>
          <w:szCs w:val="16"/>
        </w:rPr>
      </w:pPr>
    </w:p>
    <w:p w:rsidR="00416E71" w:rsidRDefault="00416E71" w:rsidP="00416E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Faço saber que a Assembleia Legislativa decretou, e Eu, nos termos do § 7º do artigo 42 da Constituição Estadual, promulgo a seguinte Lei:</w:t>
      </w:r>
    </w:p>
    <w:p w:rsidR="00416E71" w:rsidRDefault="00416E71" w:rsidP="00416E71">
      <w:pPr>
        <w:ind w:firstLine="561"/>
        <w:jc w:val="both"/>
        <w:rPr>
          <w:sz w:val="26"/>
          <w:szCs w:val="26"/>
        </w:rPr>
      </w:pPr>
    </w:p>
    <w:p w:rsidR="00416E71" w:rsidRDefault="00416E71" w:rsidP="00416E71">
      <w:pPr>
        <w:ind w:firstLine="561"/>
        <w:jc w:val="both"/>
        <w:rPr>
          <w:b/>
          <w:sz w:val="26"/>
          <w:szCs w:val="26"/>
        </w:rPr>
      </w:pPr>
      <w:r>
        <w:rPr>
          <w:sz w:val="26"/>
          <w:szCs w:val="26"/>
        </w:rPr>
        <w:t>Art. 1º. Fica estabelecido que o processo nº 881.178/1983, devidamente protocolizado pela Companhia de Mineração de Rondônia – CMR, junto ao Departamento Nacional de Produção Mineral – DNPM, cuja área está inserida no remanescente da Área de Proteção Ambiental – APA, criada pelo Decreto nº 5.124, de 06 de junho de 1991, terá prioridade dentro da nova poligonal da APA.</w:t>
      </w:r>
      <w:r w:rsidR="00CD21F9">
        <w:rPr>
          <w:sz w:val="26"/>
          <w:szCs w:val="26"/>
        </w:rPr>
        <w:t xml:space="preserve"> </w:t>
      </w:r>
      <w:r w:rsidR="00673968" w:rsidRPr="008320F0">
        <w:rPr>
          <w:b/>
          <w:sz w:val="26"/>
          <w:szCs w:val="26"/>
        </w:rPr>
        <w:t>(</w:t>
      </w:r>
      <w:r w:rsidR="00673968">
        <w:rPr>
          <w:b/>
          <w:sz w:val="26"/>
          <w:szCs w:val="26"/>
        </w:rPr>
        <w:t>Medida Cautelar concedida para suspender a eficácia - ADI nº 5077</w:t>
      </w:r>
      <w:r w:rsidR="00673968" w:rsidRPr="008320F0">
        <w:rPr>
          <w:b/>
          <w:sz w:val="26"/>
          <w:szCs w:val="26"/>
        </w:rPr>
        <w:t>)</w:t>
      </w:r>
    </w:p>
    <w:p w:rsidR="00673968" w:rsidRDefault="00673968" w:rsidP="00416E71">
      <w:pPr>
        <w:ind w:firstLine="561"/>
        <w:jc w:val="both"/>
        <w:rPr>
          <w:sz w:val="26"/>
          <w:szCs w:val="26"/>
        </w:rPr>
      </w:pPr>
    </w:p>
    <w:p w:rsidR="00416E71" w:rsidRDefault="00416E71" w:rsidP="00416E71">
      <w:pPr>
        <w:ind w:firstLine="561"/>
        <w:jc w:val="both"/>
        <w:rPr>
          <w:b/>
          <w:sz w:val="26"/>
          <w:szCs w:val="26"/>
        </w:rPr>
      </w:pPr>
      <w:r>
        <w:rPr>
          <w:sz w:val="26"/>
          <w:szCs w:val="26"/>
        </w:rPr>
        <w:t>Parágrafo único. A expedição de Licença de Operação para a Companhia de Mineração de Rondônia – CMR deverá observar a apresentação de novo requerimento, dentro da poligonal da nova APA.</w:t>
      </w:r>
      <w:r w:rsidR="00312BE9">
        <w:rPr>
          <w:sz w:val="26"/>
          <w:szCs w:val="26"/>
        </w:rPr>
        <w:t xml:space="preserve"> </w:t>
      </w:r>
      <w:r w:rsidR="00312BE9" w:rsidRPr="008320F0">
        <w:rPr>
          <w:b/>
          <w:sz w:val="26"/>
          <w:szCs w:val="26"/>
        </w:rPr>
        <w:t>(</w:t>
      </w:r>
      <w:r w:rsidR="00673968">
        <w:rPr>
          <w:b/>
          <w:sz w:val="26"/>
          <w:szCs w:val="26"/>
        </w:rPr>
        <w:t>Medida Cautelar concedida para suspender a eficácia - ADI nº 5077</w:t>
      </w:r>
      <w:r w:rsidR="00673968" w:rsidRPr="008320F0">
        <w:rPr>
          <w:b/>
          <w:sz w:val="26"/>
          <w:szCs w:val="26"/>
        </w:rPr>
        <w:t>)</w:t>
      </w:r>
    </w:p>
    <w:p w:rsidR="00673968" w:rsidRDefault="00673968" w:rsidP="00416E71">
      <w:pPr>
        <w:ind w:firstLine="561"/>
        <w:jc w:val="both"/>
        <w:rPr>
          <w:sz w:val="26"/>
          <w:szCs w:val="26"/>
        </w:rPr>
      </w:pPr>
    </w:p>
    <w:p w:rsidR="00416E71" w:rsidRDefault="00416E71" w:rsidP="00416E71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2º. As licenças ambientais, a jusante do início da APA remanescente, determinado pelo vértice entre as coordenadas do P2 – 08º.37’30,00012”/-63º.53’26,00000” e o P3 – 08º.40’11,00010”/-63º.53’26,00000” até a divisa com o Estado do Amazonas, serão expedidas prioritariamente para cooperativas.</w:t>
      </w:r>
      <w:r w:rsidR="00312BE9">
        <w:rPr>
          <w:sz w:val="26"/>
          <w:szCs w:val="26"/>
        </w:rPr>
        <w:t xml:space="preserve"> </w:t>
      </w:r>
      <w:r w:rsidR="00312BE9" w:rsidRPr="008320F0">
        <w:rPr>
          <w:b/>
          <w:sz w:val="26"/>
          <w:szCs w:val="26"/>
        </w:rPr>
        <w:t>(</w:t>
      </w:r>
      <w:r w:rsidR="00312BE9">
        <w:rPr>
          <w:b/>
          <w:sz w:val="26"/>
          <w:szCs w:val="26"/>
        </w:rPr>
        <w:t>Medida Cautelar concedida para suspender a eficácia</w:t>
      </w:r>
      <w:r w:rsidR="005071A4">
        <w:rPr>
          <w:b/>
          <w:sz w:val="26"/>
          <w:szCs w:val="26"/>
        </w:rPr>
        <w:t xml:space="preserve"> - </w:t>
      </w:r>
      <w:r w:rsidR="00312BE9">
        <w:rPr>
          <w:b/>
          <w:sz w:val="26"/>
          <w:szCs w:val="26"/>
        </w:rPr>
        <w:t>ADI nº 5077</w:t>
      </w:r>
      <w:r w:rsidR="00312BE9" w:rsidRPr="008320F0">
        <w:rPr>
          <w:b/>
          <w:sz w:val="26"/>
          <w:szCs w:val="26"/>
        </w:rPr>
        <w:t>)</w:t>
      </w:r>
    </w:p>
    <w:p w:rsidR="00416E71" w:rsidRDefault="00416E71" w:rsidP="00416E71">
      <w:pPr>
        <w:ind w:firstLine="561"/>
        <w:jc w:val="both"/>
        <w:rPr>
          <w:sz w:val="26"/>
          <w:szCs w:val="26"/>
        </w:rPr>
      </w:pPr>
    </w:p>
    <w:p w:rsidR="00416E71" w:rsidRDefault="00416E71" w:rsidP="00416E71">
      <w:pPr>
        <w:ind w:firstLine="561"/>
        <w:jc w:val="both"/>
        <w:rPr>
          <w:b/>
          <w:sz w:val="26"/>
          <w:szCs w:val="26"/>
        </w:rPr>
      </w:pPr>
      <w:r>
        <w:rPr>
          <w:sz w:val="26"/>
          <w:szCs w:val="26"/>
        </w:rPr>
        <w:t>Art. 3º. Fica terminantemente proibida a expedição de Licença de Operação a pessoas físicas, na área de mineração e garimpagem dentro do Estado de Rondônia, priorizando as cooperativas de garimpeiros estabelecidas na forma legal, conforme disposto no § 3º, artigo 174 da Constituição Federal.</w:t>
      </w:r>
      <w:r w:rsidR="000615BA">
        <w:rPr>
          <w:sz w:val="26"/>
          <w:szCs w:val="26"/>
        </w:rPr>
        <w:t xml:space="preserve"> </w:t>
      </w:r>
      <w:r w:rsidR="00673968" w:rsidRPr="008320F0">
        <w:rPr>
          <w:b/>
          <w:sz w:val="26"/>
          <w:szCs w:val="26"/>
        </w:rPr>
        <w:t>(</w:t>
      </w:r>
      <w:r w:rsidR="00673968">
        <w:rPr>
          <w:b/>
          <w:sz w:val="26"/>
          <w:szCs w:val="26"/>
        </w:rPr>
        <w:t>Medida Cautelar concedida para suspender a eficácia - ADI nº 5077</w:t>
      </w:r>
      <w:r w:rsidR="00673968" w:rsidRPr="008320F0">
        <w:rPr>
          <w:b/>
          <w:sz w:val="26"/>
          <w:szCs w:val="26"/>
        </w:rPr>
        <w:t>)</w:t>
      </w:r>
    </w:p>
    <w:p w:rsidR="00673968" w:rsidRDefault="00673968" w:rsidP="00416E71">
      <w:pPr>
        <w:ind w:firstLine="561"/>
        <w:jc w:val="both"/>
        <w:rPr>
          <w:sz w:val="26"/>
          <w:szCs w:val="26"/>
        </w:rPr>
      </w:pPr>
    </w:p>
    <w:p w:rsidR="00416E71" w:rsidRDefault="00416E71" w:rsidP="00416E71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4º. Fica estabelecido que os procedimentos e critérios utilizados para licenciamento ambiental, observarão a Política Nacional do Meio Ambiente, tendo por base a Resolução nº 237, de 19 de dezembro de 1997 do Conselho Nacional do Meio </w:t>
      </w:r>
      <w:r>
        <w:rPr>
          <w:sz w:val="26"/>
          <w:szCs w:val="26"/>
        </w:rPr>
        <w:lastRenderedPageBreak/>
        <w:t>Ambiente – CONAMA, especialmente, devendo ser aplicada as mesmas definições dispostas no artigo 1º, os mesmos prazos de licenças estabelecido no artigo 18, incisos e parágrafos e os mesmos critérios para expedição de licenças disciplinados no artigo 8º, da mencionada Resolução.</w:t>
      </w:r>
    </w:p>
    <w:p w:rsidR="00416E71" w:rsidRDefault="00416E71" w:rsidP="00416E71">
      <w:pPr>
        <w:ind w:firstLine="561"/>
        <w:jc w:val="both"/>
        <w:rPr>
          <w:sz w:val="26"/>
          <w:szCs w:val="26"/>
        </w:rPr>
      </w:pPr>
    </w:p>
    <w:p w:rsidR="00416E71" w:rsidRDefault="00416E71" w:rsidP="00416E71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Parágrafo único. A taxa a ser cobrada, por hectare, para as licenças do setor minerário e garimpeiro, previstas no artigo 8º, incisos e parágrafo da Resolução nº 237/97 do CONAMA, será no valor de R$ 1,00 (um) real, por ocasião da expedição da respectiva licença ou renovação.</w:t>
      </w:r>
    </w:p>
    <w:p w:rsidR="00416E71" w:rsidRDefault="00416E71" w:rsidP="00416E71">
      <w:pPr>
        <w:ind w:firstLine="561"/>
        <w:jc w:val="both"/>
        <w:rPr>
          <w:sz w:val="26"/>
          <w:szCs w:val="26"/>
        </w:rPr>
      </w:pPr>
    </w:p>
    <w:p w:rsidR="00416E71" w:rsidRDefault="00416E71" w:rsidP="00416E71">
      <w:pPr>
        <w:ind w:firstLine="561"/>
        <w:jc w:val="both"/>
        <w:rPr>
          <w:b/>
          <w:sz w:val="26"/>
          <w:szCs w:val="26"/>
        </w:rPr>
      </w:pPr>
      <w:r>
        <w:rPr>
          <w:sz w:val="26"/>
          <w:szCs w:val="26"/>
        </w:rPr>
        <w:t>Art. 5º. Os órgãos ambientais competentes ficam responsáveis pela aplicação das medidas estabelecidas por esta Lei.</w:t>
      </w:r>
      <w:r w:rsidR="009954AF">
        <w:rPr>
          <w:sz w:val="26"/>
          <w:szCs w:val="26"/>
        </w:rPr>
        <w:t xml:space="preserve"> </w:t>
      </w:r>
      <w:r w:rsidR="00B76C27" w:rsidRPr="008320F0">
        <w:rPr>
          <w:b/>
          <w:sz w:val="26"/>
          <w:szCs w:val="26"/>
        </w:rPr>
        <w:t>(</w:t>
      </w:r>
      <w:r w:rsidR="00B76C27">
        <w:rPr>
          <w:b/>
          <w:sz w:val="26"/>
          <w:szCs w:val="26"/>
        </w:rPr>
        <w:t>Medida Cautelar concedida para suspender a eficácia - ADI nº 5077</w:t>
      </w:r>
      <w:r w:rsidR="00B76C27" w:rsidRPr="008320F0">
        <w:rPr>
          <w:b/>
          <w:sz w:val="26"/>
          <w:szCs w:val="26"/>
        </w:rPr>
        <w:t>)</w:t>
      </w:r>
    </w:p>
    <w:p w:rsidR="00842490" w:rsidRDefault="00842490" w:rsidP="00416E71">
      <w:pPr>
        <w:ind w:firstLine="561"/>
        <w:jc w:val="both"/>
        <w:rPr>
          <w:sz w:val="26"/>
          <w:szCs w:val="26"/>
        </w:rPr>
      </w:pPr>
      <w:bookmarkStart w:id="0" w:name="_GoBack"/>
      <w:bookmarkEnd w:id="0"/>
    </w:p>
    <w:p w:rsidR="00416E71" w:rsidRDefault="00416E71" w:rsidP="00416E71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6º. Esta Lei entra em vigor na data de sua publicação.</w:t>
      </w:r>
    </w:p>
    <w:p w:rsidR="00416E71" w:rsidRPr="00E211D6" w:rsidRDefault="00416E71" w:rsidP="00416E71">
      <w:pPr>
        <w:ind w:firstLine="567"/>
        <w:jc w:val="both"/>
      </w:pPr>
    </w:p>
    <w:p w:rsidR="00416E71" w:rsidRPr="0084018D" w:rsidRDefault="00416E71" w:rsidP="00416E7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16E71" w:rsidRDefault="00416E71" w:rsidP="00416E71">
      <w:pPr>
        <w:ind w:firstLine="561"/>
        <w:jc w:val="both"/>
        <w:rPr>
          <w:sz w:val="26"/>
          <w:szCs w:val="26"/>
        </w:rPr>
      </w:pPr>
      <w:r w:rsidRPr="00E708B0">
        <w:rPr>
          <w:sz w:val="26"/>
          <w:szCs w:val="26"/>
        </w:rPr>
        <w:t>ASSEMBLEIA LEGISLATIVA</w:t>
      </w:r>
      <w:r w:rsidR="0010639E">
        <w:rPr>
          <w:sz w:val="26"/>
          <w:szCs w:val="26"/>
        </w:rPr>
        <w:t>, 10</w:t>
      </w:r>
      <w:r>
        <w:rPr>
          <w:sz w:val="26"/>
          <w:szCs w:val="26"/>
        </w:rPr>
        <w:t xml:space="preserve"> de outubro de </w:t>
      </w:r>
      <w:r w:rsidRPr="00E708B0">
        <w:rPr>
          <w:sz w:val="26"/>
          <w:szCs w:val="26"/>
        </w:rPr>
        <w:t>201</w:t>
      </w:r>
      <w:r>
        <w:rPr>
          <w:sz w:val="26"/>
          <w:szCs w:val="26"/>
        </w:rPr>
        <w:t>3</w:t>
      </w:r>
      <w:r w:rsidRPr="00E708B0">
        <w:rPr>
          <w:sz w:val="26"/>
          <w:szCs w:val="26"/>
        </w:rPr>
        <w:t>.</w:t>
      </w:r>
    </w:p>
    <w:p w:rsidR="00416E71" w:rsidRDefault="00416E71" w:rsidP="00416E71">
      <w:pPr>
        <w:ind w:firstLine="561"/>
        <w:jc w:val="both"/>
        <w:rPr>
          <w:sz w:val="26"/>
          <w:szCs w:val="26"/>
        </w:rPr>
      </w:pPr>
    </w:p>
    <w:p w:rsidR="00416E71" w:rsidRDefault="00416E71" w:rsidP="00416E71">
      <w:pPr>
        <w:ind w:firstLine="561"/>
        <w:jc w:val="both"/>
        <w:rPr>
          <w:sz w:val="26"/>
          <w:szCs w:val="26"/>
        </w:rPr>
      </w:pPr>
    </w:p>
    <w:p w:rsidR="00416E71" w:rsidRDefault="00416E71" w:rsidP="00416E71">
      <w:pPr>
        <w:ind w:firstLine="561"/>
        <w:jc w:val="both"/>
        <w:rPr>
          <w:sz w:val="26"/>
          <w:szCs w:val="26"/>
        </w:rPr>
      </w:pPr>
    </w:p>
    <w:p w:rsidR="00416E71" w:rsidRDefault="00416E71" w:rsidP="00416E71">
      <w:pPr>
        <w:ind w:firstLine="561"/>
        <w:jc w:val="both"/>
        <w:rPr>
          <w:sz w:val="26"/>
          <w:szCs w:val="26"/>
        </w:rPr>
      </w:pPr>
    </w:p>
    <w:p w:rsidR="00416E71" w:rsidRPr="00E708B0" w:rsidRDefault="00416E71" w:rsidP="00416E71">
      <w:pPr>
        <w:jc w:val="center"/>
        <w:rPr>
          <w:b/>
          <w:sz w:val="26"/>
          <w:szCs w:val="26"/>
        </w:rPr>
      </w:pPr>
      <w:r w:rsidRPr="00E708B0">
        <w:rPr>
          <w:b/>
          <w:sz w:val="26"/>
          <w:szCs w:val="26"/>
        </w:rPr>
        <w:t xml:space="preserve">Deputado </w:t>
      </w:r>
      <w:r>
        <w:rPr>
          <w:b/>
          <w:sz w:val="26"/>
          <w:szCs w:val="26"/>
        </w:rPr>
        <w:t>HERMÍNIO COELHO</w:t>
      </w:r>
    </w:p>
    <w:p w:rsidR="00416E71" w:rsidRDefault="00416E71" w:rsidP="00416E71">
      <w:pPr>
        <w:jc w:val="center"/>
        <w:rPr>
          <w:b/>
          <w:sz w:val="26"/>
          <w:szCs w:val="26"/>
        </w:rPr>
      </w:pPr>
      <w:r w:rsidRPr="00E708B0">
        <w:rPr>
          <w:b/>
          <w:sz w:val="26"/>
          <w:szCs w:val="26"/>
        </w:rPr>
        <w:t xml:space="preserve">Presidente </w:t>
      </w:r>
      <w:r>
        <w:rPr>
          <w:b/>
          <w:sz w:val="26"/>
          <w:szCs w:val="26"/>
        </w:rPr>
        <w:t>– ALE/RO</w:t>
      </w:r>
    </w:p>
    <w:p w:rsidR="00416E71" w:rsidRDefault="00416E71" w:rsidP="00416E71">
      <w:pPr>
        <w:jc w:val="center"/>
        <w:rPr>
          <w:b/>
          <w:sz w:val="26"/>
          <w:szCs w:val="26"/>
        </w:rPr>
      </w:pPr>
    </w:p>
    <w:p w:rsidR="00416E71" w:rsidRDefault="00416E71" w:rsidP="00416E71"/>
    <w:p w:rsidR="00EA298A" w:rsidRDefault="00EA298A"/>
    <w:sectPr w:rsidR="00EA298A" w:rsidSect="00416E71">
      <w:footerReference w:type="even" r:id="rId6"/>
      <w:footerReference w:type="default" r:id="rId7"/>
      <w:pgSz w:w="11907" w:h="16840" w:code="9"/>
      <w:pgMar w:top="3544" w:right="1134" w:bottom="851" w:left="1418" w:header="227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987" w:rsidRDefault="004A6987" w:rsidP="007E03D7">
      <w:r>
        <w:separator/>
      </w:r>
    </w:p>
  </w:endnote>
  <w:endnote w:type="continuationSeparator" w:id="0">
    <w:p w:rsidR="004A6987" w:rsidRDefault="004A6987" w:rsidP="007E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5C" w:rsidRDefault="007E03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16E7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6E7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72C5C" w:rsidRDefault="0084249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F18" w:rsidRDefault="007E03D7">
    <w:pPr>
      <w:pStyle w:val="Rodap"/>
      <w:jc w:val="right"/>
    </w:pPr>
    <w:r>
      <w:fldChar w:fldCharType="begin"/>
    </w:r>
    <w:r w:rsidR="00416E71">
      <w:instrText xml:space="preserve"> PAGE   \* MERGEFORMAT </w:instrText>
    </w:r>
    <w:r>
      <w:fldChar w:fldCharType="separate"/>
    </w:r>
    <w:r w:rsidR="00842490">
      <w:rPr>
        <w:noProof/>
      </w:rPr>
      <w:t>1</w:t>
    </w:r>
    <w:r>
      <w:fldChar w:fldCharType="end"/>
    </w:r>
  </w:p>
  <w:p w:rsidR="00A72C5C" w:rsidRDefault="0084249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987" w:rsidRDefault="004A6987" w:rsidP="007E03D7">
      <w:r>
        <w:separator/>
      </w:r>
    </w:p>
  </w:footnote>
  <w:footnote w:type="continuationSeparator" w:id="0">
    <w:p w:rsidR="004A6987" w:rsidRDefault="004A6987" w:rsidP="007E0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E71"/>
    <w:rsid w:val="000615BA"/>
    <w:rsid w:val="0010639E"/>
    <w:rsid w:val="0017069C"/>
    <w:rsid w:val="00312BE9"/>
    <w:rsid w:val="00416E71"/>
    <w:rsid w:val="004A6987"/>
    <w:rsid w:val="004D3231"/>
    <w:rsid w:val="005071A4"/>
    <w:rsid w:val="00673968"/>
    <w:rsid w:val="00683FDE"/>
    <w:rsid w:val="007C1768"/>
    <w:rsid w:val="007E03D7"/>
    <w:rsid w:val="008320F0"/>
    <w:rsid w:val="00842490"/>
    <w:rsid w:val="00846307"/>
    <w:rsid w:val="009403EA"/>
    <w:rsid w:val="009954AF"/>
    <w:rsid w:val="00AA3598"/>
    <w:rsid w:val="00B76C27"/>
    <w:rsid w:val="00CD21F9"/>
    <w:rsid w:val="00EA298A"/>
    <w:rsid w:val="00F1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B4B91-0B68-4CC1-BFCB-9239D3DF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E7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16E71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416E71"/>
    <w:rPr>
      <w:rFonts w:ascii="CG Times" w:eastAsia="Times New Roman" w:hAnsi="CG Times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16E71"/>
    <w:pPr>
      <w:tabs>
        <w:tab w:val="center" w:pos="4419"/>
        <w:tab w:val="right" w:pos="8838"/>
      </w:tabs>
    </w:pPr>
    <w:rPr>
      <w:rFonts w:ascii="CG Times" w:hAnsi="CG Times"/>
      <w:sz w:val="28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16E71"/>
    <w:rPr>
      <w:rFonts w:ascii="CG Times" w:eastAsia="Times New Roman" w:hAnsi="CG Times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41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UsuarioALE</dc:creator>
  <cp:keywords/>
  <dc:description/>
  <cp:lastModifiedBy>Italo Reis</cp:lastModifiedBy>
  <cp:revision>18</cp:revision>
  <cp:lastPrinted>2013-10-10T15:19:00Z</cp:lastPrinted>
  <dcterms:created xsi:type="dcterms:W3CDTF">2013-10-10T15:17:00Z</dcterms:created>
  <dcterms:modified xsi:type="dcterms:W3CDTF">2018-04-20T12:11:00Z</dcterms:modified>
</cp:coreProperties>
</file>