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8E7345">
        <w:rPr>
          <w:sz w:val="28"/>
          <w:szCs w:val="28"/>
        </w:rPr>
        <w:t xml:space="preserve"> 3036</w:t>
      </w:r>
      <w:r>
        <w:rPr>
          <w:sz w:val="28"/>
          <w:szCs w:val="28"/>
        </w:rPr>
        <w:t xml:space="preserve">                      </w:t>
      </w:r>
      <w:r w:rsidR="008E7345">
        <w:rPr>
          <w:sz w:val="28"/>
          <w:szCs w:val="28"/>
        </w:rPr>
        <w:t xml:space="preserve">                         </w:t>
      </w:r>
      <w:r w:rsidR="002B1737">
        <w:rPr>
          <w:sz w:val="28"/>
          <w:szCs w:val="28"/>
        </w:rPr>
        <w:t xml:space="preserve"> </w:t>
      </w:r>
      <w:r w:rsidR="008E7345">
        <w:rPr>
          <w:sz w:val="28"/>
          <w:szCs w:val="28"/>
        </w:rPr>
        <w:t>DE 08</w:t>
      </w:r>
      <w:r>
        <w:rPr>
          <w:sz w:val="28"/>
          <w:szCs w:val="28"/>
        </w:rPr>
        <w:t xml:space="preserve"> DE </w:t>
      </w:r>
      <w:r w:rsidR="008E7345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1986</w:t>
      </w:r>
    </w:p>
    <w:p w:rsidR="008E7345" w:rsidRDefault="008E7345">
      <w:pPr>
        <w:rPr>
          <w:sz w:val="28"/>
          <w:szCs w:val="28"/>
        </w:rPr>
      </w:pPr>
    </w:p>
    <w:p w:rsidR="008E7345" w:rsidRDefault="008E7345" w:rsidP="006A7C96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Regulamenta a Lei nº126, de 28 de julho de 1986, que criou o “FUNDO PENITENCIÁRIO”, e dá outras providências.</w:t>
      </w:r>
    </w:p>
    <w:p w:rsidR="00854BE6" w:rsidRDefault="00854BE6" w:rsidP="00854BE6">
      <w:pPr>
        <w:jc w:val="both"/>
        <w:rPr>
          <w:sz w:val="28"/>
          <w:szCs w:val="28"/>
        </w:rPr>
      </w:pPr>
    </w:p>
    <w:p w:rsidR="008E7345" w:rsidRDefault="00171669" w:rsidP="008E7345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8E7345" w:rsidRPr="008E7345">
        <w:rPr>
          <w:sz w:val="28"/>
          <w:szCs w:val="28"/>
        </w:rPr>
        <w:t>no uso de suas</w:t>
      </w:r>
      <w:r w:rsidRPr="008E7345">
        <w:rPr>
          <w:sz w:val="28"/>
          <w:szCs w:val="28"/>
        </w:rPr>
        <w:t xml:space="preserve"> </w:t>
      </w:r>
      <w:r w:rsidRPr="00171669">
        <w:rPr>
          <w:sz w:val="28"/>
          <w:szCs w:val="28"/>
        </w:rPr>
        <w:t xml:space="preserve">atribuições </w:t>
      </w:r>
      <w:r w:rsidR="008E7345">
        <w:rPr>
          <w:sz w:val="28"/>
          <w:szCs w:val="28"/>
        </w:rPr>
        <w:t xml:space="preserve">legais </w:t>
      </w:r>
      <w:r w:rsidRPr="00171669">
        <w:rPr>
          <w:sz w:val="28"/>
          <w:szCs w:val="28"/>
        </w:rPr>
        <w:t>que</w:t>
      </w:r>
      <w:r w:rsidR="008E7345">
        <w:rPr>
          <w:sz w:val="28"/>
          <w:szCs w:val="28"/>
        </w:rPr>
        <w:t xml:space="preserve"> lhe confere o art. 70, inciso III</w:t>
      </w:r>
      <w:r w:rsidRPr="00171669">
        <w:rPr>
          <w:sz w:val="28"/>
          <w:szCs w:val="28"/>
        </w:rPr>
        <w:t>, da Constituição do Estado,</w:t>
      </w:r>
    </w:p>
    <w:p w:rsidR="008E7345" w:rsidRDefault="00171669" w:rsidP="008E7345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8E7345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8E7345">
        <w:rPr>
          <w:sz w:val="28"/>
          <w:szCs w:val="28"/>
        </w:rPr>
        <w:t>O FUNDO PENITENCIÁRIO criado pela Lei nº 126, de 28 de julho de 1986, tem a finalidade de proporcionar recursos, em caráter supletivo, aos órgãos do Sistema Penitenciário do Estado, em prol do desenvolvimento das suas atividades técnicas, pedagógicas, científicas, laborativas, recreativas e administrativas, e reger-se-á na forma deste Regulamento.</w:t>
      </w:r>
    </w:p>
    <w:p w:rsidR="008E7345" w:rsidRDefault="00171669" w:rsidP="008E7345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 w:rsidR="008E7345">
        <w:rPr>
          <w:sz w:val="28"/>
          <w:szCs w:val="28"/>
        </w:rPr>
        <w:t>O FUNDO PENITENCIÁRIO destina-se, especificamente, a:</w:t>
      </w:r>
    </w:p>
    <w:p w:rsidR="008E7345" w:rsidRDefault="008E7345" w:rsidP="008E7345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I – Promover o Trabalho Agrícola, Industrial, Pastoril e Artesanal nos Estabelecimentos Penais, mantendo, para isso, pessoal especializado na orientação ou direção, objetivando a sua continuidade e melhoria de produção;</w:t>
      </w:r>
    </w:p>
    <w:p w:rsidR="00854BE6" w:rsidRDefault="008E7345" w:rsidP="00854BE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II – estimular novas práticas de ensino nos Estabelecimentos Penais mediante a aquisição e material didático e de pesquisa;</w:t>
      </w:r>
    </w:p>
    <w:p w:rsidR="008E7345" w:rsidRDefault="008E7345" w:rsidP="00854BE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– fornecer meios para a ampliação, manutenção, reparo e funcionamento das oficinas, áreas agrícolas, pastoris, artesanais, </w:t>
      </w:r>
      <w:r>
        <w:rPr>
          <w:sz w:val="28"/>
          <w:szCs w:val="28"/>
        </w:rPr>
        <w:lastRenderedPageBreak/>
        <w:t>olaria e outros equipamentos dos Estabelecimentos Penais e demais órgãos;</w:t>
      </w:r>
    </w:p>
    <w:p w:rsidR="008E7345" w:rsidRDefault="008E7345" w:rsidP="008E7345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IV – custeio de encargos ou medidas de recuperação e assistência ao apenado, seus dependentes e os da vítima e seus dependentes;</w:t>
      </w:r>
    </w:p>
    <w:p w:rsidR="008E7345" w:rsidRDefault="008E7345" w:rsidP="006A7C9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V – facilitar o pronto atendimento de outras necessidades atinentes à produção das atividades pedagógicas, científicas, laborativas,</w:t>
      </w:r>
      <w:r w:rsidR="006A7C96">
        <w:rPr>
          <w:sz w:val="28"/>
          <w:szCs w:val="28"/>
        </w:rPr>
        <w:t xml:space="preserve"> recreativas e administrativas.</w:t>
      </w:r>
    </w:p>
    <w:p w:rsidR="006A7C96" w:rsidRDefault="006A7C96" w:rsidP="006A7C96">
      <w:pPr>
        <w:ind w:left="2832" w:firstLine="3"/>
        <w:jc w:val="both"/>
        <w:rPr>
          <w:sz w:val="28"/>
          <w:szCs w:val="28"/>
        </w:rPr>
      </w:pPr>
    </w:p>
    <w:p w:rsidR="00854BE6" w:rsidRDefault="00854BE6" w:rsidP="00854BE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S E Ç Ã O II</w:t>
      </w:r>
    </w:p>
    <w:p w:rsidR="00854BE6" w:rsidRDefault="008E7345" w:rsidP="00854BE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DOS RECURSOS</w:t>
      </w:r>
    </w:p>
    <w:p w:rsidR="008E7345" w:rsidRDefault="008E7345" w:rsidP="008E7345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3º - Constituirão recursos do “FUNDO PENITENCIÁRIO”:</w:t>
      </w:r>
    </w:p>
    <w:p w:rsidR="008E7345" w:rsidRDefault="008E7345" w:rsidP="008E73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 – As doações</w:t>
      </w:r>
      <w:r w:rsidR="00854BE6">
        <w:rPr>
          <w:sz w:val="28"/>
          <w:szCs w:val="28"/>
        </w:rPr>
        <w:t xml:space="preserve"> e contribuições de pessoa de Direito Público e Privado;</w:t>
      </w:r>
    </w:p>
    <w:p w:rsidR="00854BE6" w:rsidRDefault="00854BE6" w:rsidP="008E73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 – os transferidos por Entidades e Órgãos da Administração Direta e Indireta, que tenham por finalidade a execução das atividades relacionadas com o Sistema Penitenciário, conforme for estabelecido em convênio;</w:t>
      </w:r>
    </w:p>
    <w:p w:rsidR="00854BE6" w:rsidRDefault="00854BE6" w:rsidP="008E73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– os obtidos através e operações de </w:t>
      </w:r>
      <w:proofErr w:type="gramStart"/>
      <w:r>
        <w:rPr>
          <w:sz w:val="28"/>
          <w:szCs w:val="28"/>
        </w:rPr>
        <w:t>crédito realizados em seu nome</w:t>
      </w:r>
      <w:proofErr w:type="gramEnd"/>
      <w:r>
        <w:rPr>
          <w:sz w:val="28"/>
          <w:szCs w:val="28"/>
        </w:rPr>
        <w:t>;</w:t>
      </w:r>
    </w:p>
    <w:p w:rsidR="00854BE6" w:rsidRDefault="00854BE6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– o produto das operações realizadas pelos Estabelecimentos Penais com a alienação da produção agrícola, industrial, artesanal e </w:t>
      </w:r>
      <w:proofErr w:type="gramStart"/>
      <w:r>
        <w:rPr>
          <w:sz w:val="28"/>
          <w:szCs w:val="28"/>
        </w:rPr>
        <w:t xml:space="preserve">pastoril resultante do trabalho dos </w:t>
      </w:r>
      <w:proofErr w:type="spellStart"/>
      <w:r>
        <w:rPr>
          <w:sz w:val="28"/>
          <w:szCs w:val="28"/>
        </w:rPr>
        <w:t>reeducandos</w:t>
      </w:r>
      <w:proofErr w:type="spellEnd"/>
      <w:r>
        <w:rPr>
          <w:sz w:val="28"/>
          <w:szCs w:val="28"/>
        </w:rPr>
        <w:t>, observadas</w:t>
      </w:r>
      <w:proofErr w:type="gramEnd"/>
      <w:r>
        <w:rPr>
          <w:sz w:val="28"/>
          <w:szCs w:val="28"/>
        </w:rPr>
        <w:t xml:space="preserve"> as </w:t>
      </w:r>
      <w:r w:rsidR="006A7C96">
        <w:rPr>
          <w:sz w:val="28"/>
          <w:szCs w:val="28"/>
        </w:rPr>
        <w:t>disposições legais pertinentes;</w:t>
      </w:r>
    </w:p>
    <w:p w:rsidR="00854BE6" w:rsidRDefault="00854BE6" w:rsidP="003648F7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V – quaisquer outras rendas que possam ser atrib</w:t>
      </w:r>
      <w:r w:rsidR="003648F7">
        <w:rPr>
          <w:sz w:val="28"/>
          <w:szCs w:val="28"/>
        </w:rPr>
        <w:t>uídas ao “FUNDO PENITENCIÁRIO”.</w:t>
      </w:r>
    </w:p>
    <w:p w:rsidR="00854BE6" w:rsidRDefault="00854BE6" w:rsidP="00854BE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1º - O material permanente, adquirido com dotação do “FUNDO PENITENCIÁRIO” será incorporado ao patrimônio do Estado, </w:t>
      </w:r>
      <w:proofErr w:type="gramStart"/>
      <w:r>
        <w:rPr>
          <w:sz w:val="28"/>
          <w:szCs w:val="28"/>
        </w:rPr>
        <w:t>sob tombamento</w:t>
      </w:r>
      <w:proofErr w:type="gramEnd"/>
      <w:r>
        <w:rPr>
          <w:sz w:val="28"/>
          <w:szCs w:val="28"/>
        </w:rPr>
        <w:t xml:space="preserve"> e administração da Secretaria de Estado do Interior e Justiça.</w:t>
      </w:r>
    </w:p>
    <w:p w:rsidR="006A7C96" w:rsidRDefault="00854BE6" w:rsidP="006A7C9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§ 2º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Os recursos obtidos através dos incisos do Art. 4º serão, obrigatoriamente, depositados no Banco do Estado de Rondônia (BERON) – em conta especial, sob a denominação de “FUNDO PENITENCIÁRIO”, movimentada apenas pelo Presidente do Conselho Diretor e Diretor da Contabilização d</w:t>
      </w:r>
      <w:r w:rsidR="006A7C96">
        <w:rPr>
          <w:sz w:val="28"/>
          <w:szCs w:val="28"/>
        </w:rPr>
        <w:t>o FUNDO, assinando em conjunto.</w:t>
      </w:r>
    </w:p>
    <w:p w:rsidR="004729CA" w:rsidRDefault="004729CA" w:rsidP="004729C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S E Ç Ã O III</w:t>
      </w:r>
    </w:p>
    <w:p w:rsidR="004729CA" w:rsidRDefault="004729CA" w:rsidP="004729C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DOS PLANOS DE APLICAÇÃO</w:t>
      </w:r>
    </w:p>
    <w:p w:rsidR="004729CA" w:rsidRDefault="004729CA" w:rsidP="004729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4º - Compete aos Diretores dos Órgãos Penitenciários manifestarem-se, obedecendo à mesma Sistemática do Orçamento Geral do Estado, sobre os planos de aplicação dos Recursos do “FUNDO PENITENCIÁRIO”, sujeitos à apreciação do Secretário de Estado do Planejamento e Coordenação Geral.</w:t>
      </w:r>
    </w:p>
    <w:p w:rsidR="004729CA" w:rsidRDefault="004729CA" w:rsidP="004729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5º - As previsões orçamentárias do “FUNDO PENITENCIÁRIO” devem ser enviadas aos órgãos </w:t>
      </w:r>
      <w:proofErr w:type="gramStart"/>
      <w:r>
        <w:rPr>
          <w:sz w:val="28"/>
          <w:szCs w:val="28"/>
        </w:rPr>
        <w:t>setoriais e central do Orçament</w:t>
      </w:r>
      <w:r w:rsidR="00FC1BF3">
        <w:rPr>
          <w:sz w:val="28"/>
          <w:szCs w:val="28"/>
        </w:rPr>
        <w:t>o</w:t>
      </w:r>
      <w:proofErr w:type="gramEnd"/>
      <w:r w:rsidR="00FC1BF3">
        <w:rPr>
          <w:sz w:val="28"/>
          <w:szCs w:val="28"/>
        </w:rPr>
        <w:t>, até 30 de maio de cada ano, de modo que possam ser estudadas e incluídas na Proposta Orçamentária Anual do Poder Executivo.</w:t>
      </w:r>
    </w:p>
    <w:p w:rsidR="003648F7" w:rsidRDefault="003648F7" w:rsidP="004729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Parágrafo único – As previsões orçamentárias a que se refere este artigo devem abranger a totalidade das Receitas e das Despesas do Fundo, distinguindo:</w:t>
      </w:r>
    </w:p>
    <w:p w:rsidR="003648F7" w:rsidRDefault="003648F7" w:rsidP="003648F7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 – Quanto á receitas, os recursos que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 FUNDO espera que receba do Orçamento geral do Estado e os que venham a ser recebidos de outras fontes;</w:t>
      </w:r>
    </w:p>
    <w:p w:rsidR="006A7C96" w:rsidRDefault="003648F7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 – quanto às despesas, as destinações são fixadas com base na Lei 4.320, de 17 de março de 1964.</w:t>
      </w:r>
    </w:p>
    <w:p w:rsidR="003648F7" w:rsidRDefault="003648F7" w:rsidP="003648F7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 E Ç Ã O IV</w:t>
      </w:r>
    </w:p>
    <w:p w:rsidR="003648F7" w:rsidRDefault="003648F7" w:rsidP="003648F7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DA CONTABILIZAÇÃO</w:t>
      </w:r>
    </w:p>
    <w:p w:rsidR="003648F7" w:rsidRDefault="003648F7" w:rsidP="003648F7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6º - Todo ato de gestão do “FUNDO PENITENCIÁRIO” deve ser realizado por força de documentos que comprovem a operação e fiquem registradas na Contabilidade, mediante classificação em conta adequada, segundo normas estabelecidas em lei.</w:t>
      </w:r>
    </w:p>
    <w:p w:rsidR="00C67BFC" w:rsidRDefault="00C67BFC" w:rsidP="00C67BFC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Parágrafo único – De todos os atos de Receita e Despesa será dado imediato conhecimento à Contabilização do FUNDO.</w:t>
      </w:r>
    </w:p>
    <w:p w:rsidR="0041371B" w:rsidRDefault="00C67BFC" w:rsidP="003648F7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7º - O D</w:t>
      </w:r>
      <w:r w:rsidR="0041371B">
        <w:rPr>
          <w:sz w:val="28"/>
          <w:szCs w:val="28"/>
        </w:rPr>
        <w:t>iretor da Contabilização e o Presidente do Conselho Diretor do “FUNDO PENITENCIÁRIO”</w:t>
      </w:r>
      <w:r>
        <w:rPr>
          <w:sz w:val="28"/>
          <w:szCs w:val="28"/>
        </w:rPr>
        <w:t xml:space="preserve"> são solidariamente responsáveis pelos negócios do FUNDO, bem como pelos saques bancários.</w:t>
      </w:r>
    </w:p>
    <w:p w:rsidR="00C67BFC" w:rsidRDefault="00C67BFC" w:rsidP="003648F7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8º Fica obrigado, o Diretor da Contabilidade Geral do “FUNDO PENITENCIÁRIO”, a remeter os balancetes e balanço para a Contabilidade Central do Governo da Secretaria de Estado da Fazenda e ao Tribunal de Contas do Estado, em conformidade com as legislações vigentes.</w:t>
      </w:r>
    </w:p>
    <w:p w:rsidR="006A7C96" w:rsidRDefault="006A7C96" w:rsidP="003648F7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9º - O superávit da Receita do Fundo Penitenciário, apurado no Balanço Geral do Estado, será reprogramado e, favor do próprio Fundo.</w:t>
      </w:r>
    </w:p>
    <w:p w:rsidR="006A7C96" w:rsidRDefault="006A7C96" w:rsidP="003648F7">
      <w:pPr>
        <w:ind w:firstLine="2835"/>
        <w:jc w:val="both"/>
        <w:rPr>
          <w:sz w:val="28"/>
          <w:szCs w:val="28"/>
        </w:rPr>
      </w:pPr>
    </w:p>
    <w:p w:rsidR="006A7C96" w:rsidRDefault="006A7C96" w:rsidP="006A7C9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S E Ç Ã O V</w:t>
      </w:r>
    </w:p>
    <w:p w:rsidR="006A7C96" w:rsidRDefault="006A7C96" w:rsidP="006A7C96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DA APLICAÇÃO DOS RECURSOS</w:t>
      </w:r>
    </w:p>
    <w:p w:rsidR="006A7C96" w:rsidRDefault="006A7C96" w:rsidP="006A7C9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10º - Os recursos do “FUNDO PENITENCIÁRIO” serão aplicados pelo Presidente do Conselho Penitenciário e Diretor de Contabilização, com base na Lei nº 4.320, de 17 de março de 1964 e nas leis e normas estaduais pertinentes.</w:t>
      </w:r>
    </w:p>
    <w:p w:rsidR="006A7C96" w:rsidRDefault="006A7C96" w:rsidP="006A7C9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11 – Os recursos do “FUNDO PENITENCIÁRIO”, quando utilizados para o custeio de despesas com salários de apenados, obedecerão aos seguintes critérios de destinação:</w:t>
      </w:r>
    </w:p>
    <w:p w:rsidR="006A7C96" w:rsidRDefault="006A7C96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– Dedução mensal de 25% (vinte e cinco por cento) para liquidação de obrigações a favor de terceiros, impostos em sentença, ou multa imposta na condenação (Cód. Penal - art. 37 e Cód. Proc. Penal – art. 668, inciso II, letra “a”)</w:t>
      </w:r>
      <w:r w:rsidR="000922E3">
        <w:rPr>
          <w:sz w:val="28"/>
          <w:szCs w:val="28"/>
        </w:rPr>
        <w:t>;</w:t>
      </w:r>
    </w:p>
    <w:p w:rsidR="000922E3" w:rsidRDefault="000922E3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– deduzido o percentual do item anterior sobre o restante será deduzido um percentual que poderá variar de 20% (vinte por cento) a 40% (quarenta por cento), dependendo de cada caso, </w:t>
      </w:r>
      <w:proofErr w:type="gramStart"/>
      <w:r>
        <w:rPr>
          <w:sz w:val="28"/>
          <w:szCs w:val="28"/>
        </w:rPr>
        <w:t>afim de</w:t>
      </w:r>
      <w:proofErr w:type="gramEnd"/>
      <w:r>
        <w:rPr>
          <w:sz w:val="28"/>
          <w:szCs w:val="28"/>
        </w:rPr>
        <w:t xml:space="preserve"> constituir pecúlio de reserva do apenado;</w:t>
      </w:r>
    </w:p>
    <w:p w:rsidR="000922E3" w:rsidRDefault="000922E3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III – do pecúlio de Reserva será deduzido uma pequena quantia para gastos particulares do interno, e o restante do salário destinado à prestação de Assistência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Material à sua família.</w:t>
      </w:r>
    </w:p>
    <w:p w:rsidR="000922E3" w:rsidRDefault="000922E3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1º - Os pagamentos a que se </w:t>
      </w:r>
      <w:r w:rsidR="00E22B7B">
        <w:rPr>
          <w:sz w:val="28"/>
          <w:szCs w:val="28"/>
        </w:rPr>
        <w:t>refere</w:t>
      </w:r>
      <w:r>
        <w:rPr>
          <w:sz w:val="28"/>
          <w:szCs w:val="28"/>
        </w:rPr>
        <w:t xml:space="preserve"> este Artigo serão efetuados pelo Diretor do Órgão, cabendo ao mesmo comprovar mediante documentação a destinação do salário junto a Contabilização.</w:t>
      </w:r>
    </w:p>
    <w:p w:rsidR="000922E3" w:rsidRDefault="00E22B7B" w:rsidP="006A7C9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2º - Compete ainda ao Diretor abrir Caderneta de Poupança na Caixa Econômica Federal ou Banco do Estado de Rondônia, a fim de ser depositada a parte referente </w:t>
      </w:r>
      <w:proofErr w:type="gramStart"/>
      <w:r>
        <w:rPr>
          <w:sz w:val="28"/>
          <w:szCs w:val="28"/>
        </w:rPr>
        <w:t>aos Pecúlio</w:t>
      </w:r>
      <w:proofErr w:type="gramEnd"/>
      <w:r>
        <w:rPr>
          <w:sz w:val="28"/>
          <w:szCs w:val="28"/>
        </w:rPr>
        <w:t xml:space="preserve"> de reserva, dando ciência ao apenado toda vez que for efetuado o depósito.</w:t>
      </w:r>
    </w:p>
    <w:p w:rsidR="00E22B7B" w:rsidRDefault="00E22B7B" w:rsidP="00E22B7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12 – O caixa rotativo a que se refere o Art. 6º. §1º, da Lei nº 126 que criou o “FUNDO PENITENCIÁRIO” é de exclusiva responsabilidade dos Diretores das Prisões Albergues, Colônia Agrícola Penal “Ênio Pinheiro”, Complexo </w:t>
      </w:r>
      <w:proofErr w:type="spellStart"/>
      <w:r>
        <w:rPr>
          <w:sz w:val="28"/>
          <w:szCs w:val="28"/>
        </w:rPr>
        <w:t>Agro-Industrial</w:t>
      </w:r>
      <w:proofErr w:type="spellEnd"/>
      <w:r>
        <w:rPr>
          <w:sz w:val="28"/>
          <w:szCs w:val="28"/>
        </w:rPr>
        <w:t xml:space="preserve"> e demais estabelecimentos ligados ao Sistema Penitenciário.</w:t>
      </w:r>
    </w:p>
    <w:p w:rsidR="00E22B7B" w:rsidRDefault="00E22B7B" w:rsidP="00E22B7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13 – Mensalmente, os Diretores das Prisões Albergues, Colônia Agrícola Penal “Ênio Pinheiro”, Complexo </w:t>
      </w:r>
      <w:proofErr w:type="spellStart"/>
      <w:r>
        <w:rPr>
          <w:sz w:val="28"/>
          <w:szCs w:val="28"/>
        </w:rPr>
        <w:t>Agro-Industrial</w:t>
      </w:r>
      <w:proofErr w:type="spellEnd"/>
      <w:r>
        <w:rPr>
          <w:sz w:val="28"/>
          <w:szCs w:val="28"/>
        </w:rPr>
        <w:t xml:space="preserve"> e demais estabelecimentos ligados ao Sistema Penitenciário que </w:t>
      </w:r>
      <w:r>
        <w:rPr>
          <w:sz w:val="28"/>
          <w:szCs w:val="28"/>
        </w:rPr>
        <w:lastRenderedPageBreak/>
        <w:t>venham  a ser criados, encaminharão ao Conselho Diretor do “FUNDO PENITENCIÁRIO”, as prestações de contas dos caixas rotativos, através da Contabilidade do FUNDO, a fim de que o Presidente do Conselho Diretor possa homologá-las.</w:t>
      </w:r>
    </w:p>
    <w:p w:rsidR="00E22B7B" w:rsidRDefault="00E22B7B" w:rsidP="00E22B7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14 – O Conselho Diretor do “FUNDO PENITENCIÁRIO” será composto:</w:t>
      </w:r>
    </w:p>
    <w:p w:rsidR="00E22B7B" w:rsidRDefault="00E22B7B" w:rsidP="00E22B7B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 – Pelo Diretor Presidente que será o Diretor da Divisão Penitenciária;</w:t>
      </w:r>
    </w:p>
    <w:p w:rsidR="00E22B7B" w:rsidRDefault="00E22B7B" w:rsidP="00E22B7B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 – pelo Diretor de Contabilização, que será um contador nomeado pelo Secretário de Estado de Interior e Justiça dentre os elementos que prestam serviços ao Estado;</w:t>
      </w:r>
    </w:p>
    <w:p w:rsidR="00E22B7B" w:rsidRDefault="00E22B7B" w:rsidP="00E22B7B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III – pelos Membros, que serão os Diretores dos Órgãos Penitenciários da Capital.</w:t>
      </w:r>
    </w:p>
    <w:p w:rsidR="00E22B7B" w:rsidRDefault="00E22B7B" w:rsidP="00E22B7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15 – O Presidente do Conselho Diretor deverá encaminhar, até 30 de março, ao Secretário de Estado do Interior e Justiça o respectivo Balanço Geral, juntamente com o relatório das atividades realizadas, justificando o bom e regular emprego dos recursos do “FUNDO PENITENCIÁRIO”</w:t>
      </w:r>
      <w:r w:rsidR="000D70BE">
        <w:rPr>
          <w:sz w:val="28"/>
          <w:szCs w:val="28"/>
        </w:rPr>
        <w:t>, em consonância com a programação previamente aprovada.</w:t>
      </w:r>
    </w:p>
    <w:p w:rsidR="00D03150" w:rsidRDefault="00D03150" w:rsidP="00E22B7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16 – Este Decerto entra em vigor na data de sua publicação.</w:t>
      </w:r>
    </w:p>
    <w:p w:rsidR="00171669" w:rsidRDefault="00171669" w:rsidP="00D03150">
      <w:pPr>
        <w:jc w:val="both"/>
        <w:rPr>
          <w:sz w:val="28"/>
          <w:szCs w:val="28"/>
        </w:rPr>
      </w:pPr>
    </w:p>
    <w:p w:rsidR="00D03150" w:rsidRDefault="00D03150" w:rsidP="00D03150">
      <w:pPr>
        <w:jc w:val="both"/>
        <w:rPr>
          <w:sz w:val="28"/>
          <w:szCs w:val="28"/>
        </w:rPr>
      </w:pPr>
      <w:bookmarkStart w:id="0" w:name="_GoBack"/>
      <w:bookmarkEnd w:id="0"/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922E3"/>
    <w:rsid w:val="000D70BE"/>
    <w:rsid w:val="00171669"/>
    <w:rsid w:val="00212D9B"/>
    <w:rsid w:val="002B1737"/>
    <w:rsid w:val="003648F7"/>
    <w:rsid w:val="0041371B"/>
    <w:rsid w:val="004729CA"/>
    <w:rsid w:val="006A7C96"/>
    <w:rsid w:val="00854BE6"/>
    <w:rsid w:val="008E7345"/>
    <w:rsid w:val="00C67BFC"/>
    <w:rsid w:val="00D03150"/>
    <w:rsid w:val="00E22B7B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2016-11-11T11:19:00Z</dcterms:created>
  <dcterms:modified xsi:type="dcterms:W3CDTF">2016-11-11T11:19:00Z</dcterms:modified>
</cp:coreProperties>
</file>