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50" w:rsidRDefault="004E7850" w:rsidP="004E7850">
      <w:pPr>
        <w:jc w:val="center"/>
        <w:rPr>
          <w:rFonts w:ascii="Times New Roman" w:hAnsi="Times New Roman" w:cs="Times New Roman"/>
          <w:sz w:val="24"/>
          <w:szCs w:val="24"/>
          <w:lang w:val="pt-BR"/>
        </w:rPr>
      </w:pPr>
      <w:r>
        <w:rPr>
          <w:rFonts w:ascii="Times New Roman" w:hAnsi="Times New Roman" w:cs="Times New Roman"/>
          <w:sz w:val="24"/>
          <w:szCs w:val="24"/>
          <w:lang w:val="pt-BR"/>
        </w:rPr>
        <w:t>DECRETO Nº 3685, 7 DE ABRIL DE 1988.</w:t>
      </w:r>
    </w:p>
    <w:p w:rsidR="004E7850" w:rsidRPr="00DB53DD" w:rsidRDefault="004E7850" w:rsidP="004E7850">
      <w:pPr>
        <w:jc w:val="center"/>
        <w:rPr>
          <w:rFonts w:ascii="Times New Roman" w:hAnsi="Times New Roman" w:cs="Times New Roman"/>
          <w:i/>
          <w:sz w:val="24"/>
          <w:szCs w:val="24"/>
          <w:lang w:val="pt-BR"/>
        </w:rPr>
      </w:pPr>
      <w:r w:rsidRPr="00DB53DD">
        <w:rPr>
          <w:rFonts w:ascii="Times New Roman" w:hAnsi="Times New Roman" w:cs="Times New Roman"/>
          <w:i/>
          <w:sz w:val="24"/>
          <w:szCs w:val="24"/>
          <w:lang w:val="pt-BR"/>
        </w:rPr>
        <w:t xml:space="preserve">(Publicado no DOE </w:t>
      </w:r>
      <w:r>
        <w:rPr>
          <w:rFonts w:ascii="Times New Roman" w:hAnsi="Times New Roman" w:cs="Times New Roman"/>
          <w:i/>
          <w:sz w:val="24"/>
          <w:szCs w:val="24"/>
          <w:lang w:val="pt-BR"/>
        </w:rPr>
        <w:t>153</w:t>
      </w:r>
      <w:r w:rsidRPr="00DB53DD">
        <w:rPr>
          <w:rFonts w:ascii="Times New Roman" w:hAnsi="Times New Roman" w:cs="Times New Roman"/>
          <w:i/>
          <w:sz w:val="24"/>
          <w:szCs w:val="24"/>
          <w:lang w:val="pt-BR"/>
        </w:rPr>
        <w:t xml:space="preserve">3, de </w:t>
      </w:r>
      <w:r>
        <w:rPr>
          <w:rFonts w:ascii="Times New Roman" w:hAnsi="Times New Roman" w:cs="Times New Roman"/>
          <w:i/>
          <w:sz w:val="24"/>
          <w:szCs w:val="24"/>
          <w:lang w:val="pt-BR"/>
        </w:rPr>
        <w:t>2</w:t>
      </w:r>
      <w:r w:rsidRPr="00DB53DD">
        <w:rPr>
          <w:rFonts w:ascii="Times New Roman" w:hAnsi="Times New Roman" w:cs="Times New Roman"/>
          <w:i/>
          <w:sz w:val="24"/>
          <w:szCs w:val="24"/>
          <w:lang w:val="pt-BR"/>
        </w:rPr>
        <w:t>0 de abril de 1988.)</w:t>
      </w:r>
    </w:p>
    <w:p w:rsidR="006C510D" w:rsidRDefault="006C510D">
      <w:pPr>
        <w:tabs>
          <w:tab w:val="left" w:pos="11157"/>
        </w:tabs>
        <w:spacing w:before="70"/>
        <w:ind w:left="875"/>
        <w:rPr>
          <w:rFonts w:ascii="Times New Roman" w:hAnsi="Times New Roman" w:cs="Times New Roman"/>
          <w:sz w:val="24"/>
          <w:szCs w:val="24"/>
          <w:lang w:val="pt-BR"/>
        </w:rPr>
      </w:pPr>
    </w:p>
    <w:p w:rsidR="004E7850" w:rsidRDefault="004E7850" w:rsidP="004E7850">
      <w:pPr>
        <w:tabs>
          <w:tab w:val="left" w:pos="11157"/>
        </w:tabs>
        <w:ind w:left="510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Centraliza a movimentação de recursos financeiros do Estado no Banco do Estado de Rondônia S. A. BERON, e dispõe sobre a aplicação desses recursos no mercado financeiro. </w:t>
      </w:r>
    </w:p>
    <w:p w:rsidR="004E7850" w:rsidRDefault="004E7850" w:rsidP="004E7850">
      <w:pPr>
        <w:tabs>
          <w:tab w:val="left" w:pos="11157"/>
        </w:tabs>
        <w:ind w:left="5103"/>
        <w:jc w:val="both"/>
        <w:rPr>
          <w:rFonts w:ascii="Times New Roman" w:hAnsi="Times New Roman" w:cs="Times New Roman"/>
          <w:sz w:val="24"/>
          <w:szCs w:val="24"/>
          <w:lang w:val="pt-BR"/>
        </w:rPr>
      </w:pPr>
    </w:p>
    <w:p w:rsidR="004E7850" w:rsidRDefault="004E7850"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O GOVERNADOR DE ESTADO DE RONDÔNIA, usando das atribuições que lhe confere o artigo 70, inciso I da Constituição do Estado,</w:t>
      </w:r>
    </w:p>
    <w:p w:rsidR="004E7850" w:rsidRDefault="004E7850" w:rsidP="004E7850">
      <w:pPr>
        <w:tabs>
          <w:tab w:val="left" w:pos="11157"/>
        </w:tabs>
        <w:ind w:firstLine="567"/>
        <w:jc w:val="both"/>
        <w:rPr>
          <w:rFonts w:ascii="Times New Roman" w:hAnsi="Times New Roman" w:cs="Times New Roman"/>
          <w:sz w:val="24"/>
          <w:szCs w:val="24"/>
          <w:lang w:val="pt-BR"/>
        </w:rPr>
      </w:pPr>
    </w:p>
    <w:p w:rsidR="004E7850" w:rsidRDefault="004E7850" w:rsidP="004E7850">
      <w:pPr>
        <w:tabs>
          <w:tab w:val="left" w:pos="11157"/>
        </w:tabs>
        <w:ind w:firstLine="567"/>
        <w:jc w:val="both"/>
        <w:rPr>
          <w:rFonts w:ascii="Times New Roman" w:hAnsi="Times New Roman" w:cs="Times New Roman"/>
          <w:sz w:val="24"/>
          <w:szCs w:val="24"/>
          <w:lang w:val="pt-BR"/>
        </w:rPr>
      </w:pPr>
      <w:r w:rsidRPr="004E7850">
        <w:rPr>
          <w:rFonts w:ascii="Times New Roman" w:hAnsi="Times New Roman" w:cs="Times New Roman"/>
          <w:sz w:val="24"/>
          <w:szCs w:val="24"/>
          <w:u w:val="single"/>
          <w:lang w:val="pt-BR"/>
        </w:rPr>
        <w:t>D</w:t>
      </w:r>
      <w:r>
        <w:rPr>
          <w:rFonts w:ascii="Times New Roman" w:hAnsi="Times New Roman" w:cs="Times New Roman"/>
          <w:sz w:val="24"/>
          <w:szCs w:val="24"/>
          <w:lang w:val="pt-BR"/>
        </w:rPr>
        <w:t xml:space="preserve"> </w:t>
      </w:r>
      <w:r w:rsidRPr="004E7850">
        <w:rPr>
          <w:rFonts w:ascii="Times New Roman" w:hAnsi="Times New Roman" w:cs="Times New Roman"/>
          <w:sz w:val="24"/>
          <w:szCs w:val="24"/>
          <w:u w:val="single"/>
          <w:lang w:val="pt-BR"/>
        </w:rPr>
        <w:t>E</w:t>
      </w:r>
      <w:r>
        <w:rPr>
          <w:rFonts w:ascii="Times New Roman" w:hAnsi="Times New Roman" w:cs="Times New Roman"/>
          <w:sz w:val="24"/>
          <w:szCs w:val="24"/>
          <w:lang w:val="pt-BR"/>
        </w:rPr>
        <w:t xml:space="preserve"> </w:t>
      </w:r>
      <w:r w:rsidRPr="004E7850">
        <w:rPr>
          <w:rFonts w:ascii="Times New Roman" w:hAnsi="Times New Roman" w:cs="Times New Roman"/>
          <w:sz w:val="24"/>
          <w:szCs w:val="24"/>
          <w:u w:val="single"/>
          <w:lang w:val="pt-BR"/>
        </w:rPr>
        <w:t>C</w:t>
      </w:r>
      <w:r>
        <w:rPr>
          <w:rFonts w:ascii="Times New Roman" w:hAnsi="Times New Roman" w:cs="Times New Roman"/>
          <w:sz w:val="24"/>
          <w:szCs w:val="24"/>
          <w:lang w:val="pt-BR"/>
        </w:rPr>
        <w:t xml:space="preserve"> </w:t>
      </w:r>
      <w:r w:rsidRPr="004E7850">
        <w:rPr>
          <w:rFonts w:ascii="Times New Roman" w:hAnsi="Times New Roman" w:cs="Times New Roman"/>
          <w:sz w:val="24"/>
          <w:szCs w:val="24"/>
          <w:u w:val="single"/>
          <w:lang w:val="pt-BR"/>
        </w:rPr>
        <w:t>R</w:t>
      </w:r>
      <w:r>
        <w:rPr>
          <w:rFonts w:ascii="Times New Roman" w:hAnsi="Times New Roman" w:cs="Times New Roman"/>
          <w:sz w:val="24"/>
          <w:szCs w:val="24"/>
          <w:lang w:val="pt-BR"/>
        </w:rPr>
        <w:t xml:space="preserve"> </w:t>
      </w:r>
      <w:r w:rsidRPr="004E7850">
        <w:rPr>
          <w:rFonts w:ascii="Times New Roman" w:hAnsi="Times New Roman" w:cs="Times New Roman"/>
          <w:sz w:val="24"/>
          <w:szCs w:val="24"/>
          <w:u w:val="single"/>
          <w:lang w:val="pt-BR"/>
        </w:rPr>
        <w:t>E</w:t>
      </w:r>
      <w:r>
        <w:rPr>
          <w:rFonts w:ascii="Times New Roman" w:hAnsi="Times New Roman" w:cs="Times New Roman"/>
          <w:sz w:val="24"/>
          <w:szCs w:val="24"/>
          <w:lang w:val="pt-BR"/>
        </w:rPr>
        <w:t xml:space="preserve"> </w:t>
      </w:r>
      <w:r w:rsidRPr="004E7850">
        <w:rPr>
          <w:rFonts w:ascii="Times New Roman" w:hAnsi="Times New Roman" w:cs="Times New Roman"/>
          <w:sz w:val="24"/>
          <w:szCs w:val="24"/>
          <w:u w:val="single"/>
          <w:lang w:val="pt-BR"/>
        </w:rPr>
        <w:t>T</w:t>
      </w:r>
      <w:r>
        <w:rPr>
          <w:rFonts w:ascii="Times New Roman" w:hAnsi="Times New Roman" w:cs="Times New Roman"/>
          <w:sz w:val="24"/>
          <w:szCs w:val="24"/>
          <w:lang w:val="pt-BR"/>
        </w:rPr>
        <w:t xml:space="preserve"> </w:t>
      </w:r>
      <w:r w:rsidRPr="004E7850">
        <w:rPr>
          <w:rFonts w:ascii="Times New Roman" w:hAnsi="Times New Roman" w:cs="Times New Roman"/>
          <w:sz w:val="24"/>
          <w:szCs w:val="24"/>
          <w:u w:val="single"/>
          <w:lang w:val="pt-BR"/>
        </w:rPr>
        <w:t>O</w:t>
      </w:r>
      <w:r>
        <w:rPr>
          <w:rFonts w:ascii="Times New Roman" w:hAnsi="Times New Roman" w:cs="Times New Roman"/>
          <w:sz w:val="24"/>
          <w:szCs w:val="24"/>
          <w:lang w:val="pt-BR"/>
        </w:rPr>
        <w:t>:</w:t>
      </w:r>
    </w:p>
    <w:p w:rsidR="004E7850" w:rsidRDefault="004E7850" w:rsidP="004E7850">
      <w:pPr>
        <w:tabs>
          <w:tab w:val="left" w:pos="11157"/>
        </w:tabs>
        <w:ind w:firstLine="567"/>
        <w:jc w:val="both"/>
        <w:rPr>
          <w:rFonts w:ascii="Times New Roman" w:hAnsi="Times New Roman" w:cs="Times New Roman"/>
          <w:sz w:val="24"/>
          <w:szCs w:val="24"/>
          <w:lang w:val="pt-BR"/>
        </w:rPr>
      </w:pPr>
    </w:p>
    <w:p w:rsidR="004E7850" w:rsidRDefault="004E7850" w:rsidP="004E7850">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CAPÍTULO I</w:t>
      </w:r>
    </w:p>
    <w:p w:rsidR="004E7850" w:rsidRDefault="004E7850" w:rsidP="004E7850">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DA CENTRALIZAÇÃO DO MOVIMENTO DE RECURSOS DE FINANCEIROS </w:t>
      </w:r>
    </w:p>
    <w:p w:rsidR="004E7850" w:rsidRDefault="004E7850" w:rsidP="004E7850">
      <w:pPr>
        <w:tabs>
          <w:tab w:val="left" w:pos="11157"/>
        </w:tabs>
        <w:jc w:val="center"/>
        <w:rPr>
          <w:rFonts w:ascii="Times New Roman" w:hAnsi="Times New Roman" w:cs="Times New Roman"/>
          <w:sz w:val="24"/>
          <w:szCs w:val="24"/>
          <w:lang w:val="pt-BR"/>
        </w:rPr>
      </w:pPr>
    </w:p>
    <w:p w:rsidR="004E7850" w:rsidRDefault="004E7850"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1º. Fica centralizada, no Banco do Estado de Rondônia S. A. BERON, toda a movimentação de recursos financeiros dos órgãos da administração direta, indireta e das autarquias do Estado.</w:t>
      </w:r>
    </w:p>
    <w:p w:rsidR="004E7850" w:rsidRDefault="004E7850" w:rsidP="004E7850">
      <w:pPr>
        <w:tabs>
          <w:tab w:val="left" w:pos="11157"/>
        </w:tabs>
        <w:ind w:firstLine="567"/>
        <w:jc w:val="both"/>
        <w:rPr>
          <w:rFonts w:ascii="Times New Roman" w:hAnsi="Times New Roman" w:cs="Times New Roman"/>
          <w:sz w:val="24"/>
          <w:szCs w:val="24"/>
          <w:lang w:val="pt-BR"/>
        </w:rPr>
      </w:pPr>
    </w:p>
    <w:p w:rsidR="004E7850" w:rsidRDefault="004E7850"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Parágrafo único. Excluem-se da centralização referida – neste artigo os recursos que por disposição de contrato ou convênio tiverem sua movimentação expressamente vinculada ao Banco do Brasil ou a outra instituição financeira. </w:t>
      </w:r>
    </w:p>
    <w:p w:rsidR="004E7850" w:rsidRDefault="004E7850" w:rsidP="004E7850">
      <w:pPr>
        <w:tabs>
          <w:tab w:val="left" w:pos="11157"/>
        </w:tabs>
        <w:ind w:firstLine="567"/>
        <w:jc w:val="both"/>
        <w:rPr>
          <w:rFonts w:ascii="Times New Roman" w:hAnsi="Times New Roman" w:cs="Times New Roman"/>
          <w:sz w:val="24"/>
          <w:szCs w:val="24"/>
          <w:lang w:val="pt-BR"/>
        </w:rPr>
      </w:pPr>
    </w:p>
    <w:p w:rsidR="004E7850" w:rsidRDefault="004E7850" w:rsidP="004E7850">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CAPÍTULO II</w:t>
      </w:r>
    </w:p>
    <w:p w:rsidR="004E7850" w:rsidRDefault="004E7850" w:rsidP="004E7850">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DA APLICAÇÃO DOS RECURSOS FINANCEIROS NO MERCADO DE CAPITAIS</w:t>
      </w:r>
    </w:p>
    <w:p w:rsidR="004E7850" w:rsidRDefault="004E7850" w:rsidP="004E7850">
      <w:pPr>
        <w:tabs>
          <w:tab w:val="left" w:pos="11157"/>
        </w:tabs>
        <w:jc w:val="center"/>
        <w:rPr>
          <w:rFonts w:ascii="Times New Roman" w:hAnsi="Times New Roman" w:cs="Times New Roman"/>
          <w:sz w:val="24"/>
          <w:szCs w:val="24"/>
          <w:lang w:val="pt-BR"/>
        </w:rPr>
      </w:pPr>
    </w:p>
    <w:p w:rsidR="004E7850" w:rsidRDefault="004E7850"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Art. 2º. A aplicação, no mercado de capitais, de recursos financeiros geridos pelos órgão da administração direta, indireta e das autarquias será feita exclusivamente através do Banco do Estado de RONDÔNIA S. A. </w:t>
      </w:r>
      <w:r w:rsidR="000135B8">
        <w:rPr>
          <w:rFonts w:ascii="Times New Roman" w:hAnsi="Times New Roman" w:cs="Times New Roman"/>
          <w:sz w:val="24"/>
          <w:szCs w:val="24"/>
          <w:lang w:val="pt-BR"/>
        </w:rPr>
        <w:t>BERON, ou do Banco do Brasil e da Caixa Econômica Federal, para caso de recursos expressamente vinculados a estas instituições financeiras, nos termos do parágrafo único do artigo 1º deste Decreto.</w:t>
      </w:r>
    </w:p>
    <w:p w:rsidR="000135B8" w:rsidRDefault="000135B8" w:rsidP="004E7850">
      <w:pPr>
        <w:tabs>
          <w:tab w:val="left" w:pos="11157"/>
        </w:tabs>
        <w:ind w:firstLine="567"/>
        <w:jc w:val="both"/>
        <w:rPr>
          <w:rFonts w:ascii="Times New Roman" w:hAnsi="Times New Roman" w:cs="Times New Roman"/>
          <w:sz w:val="24"/>
          <w:szCs w:val="24"/>
          <w:lang w:val="pt-BR"/>
        </w:rPr>
      </w:pPr>
    </w:p>
    <w:p w:rsidR="000135B8" w:rsidRDefault="000135B8"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3º. As aplicações financeiras de que trata este Decreto serão feitas com observância dos seguintes critérios:</w:t>
      </w:r>
    </w:p>
    <w:p w:rsidR="000135B8" w:rsidRDefault="000135B8" w:rsidP="004E7850">
      <w:pPr>
        <w:tabs>
          <w:tab w:val="left" w:pos="11157"/>
        </w:tabs>
        <w:ind w:firstLine="567"/>
        <w:jc w:val="both"/>
        <w:rPr>
          <w:rFonts w:ascii="Times New Roman" w:hAnsi="Times New Roman" w:cs="Times New Roman"/>
          <w:sz w:val="24"/>
          <w:szCs w:val="24"/>
          <w:lang w:val="pt-BR"/>
        </w:rPr>
      </w:pPr>
    </w:p>
    <w:p w:rsidR="000135B8" w:rsidRDefault="000135B8"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 – terão prazo não superior a 1 (hum) dia útil;</w:t>
      </w:r>
    </w:p>
    <w:p w:rsidR="000135B8" w:rsidRDefault="000135B8" w:rsidP="004E7850">
      <w:pPr>
        <w:tabs>
          <w:tab w:val="left" w:pos="11157"/>
        </w:tabs>
        <w:ind w:firstLine="567"/>
        <w:jc w:val="both"/>
        <w:rPr>
          <w:rFonts w:ascii="Times New Roman" w:hAnsi="Times New Roman" w:cs="Times New Roman"/>
          <w:sz w:val="24"/>
          <w:szCs w:val="24"/>
          <w:lang w:val="pt-BR"/>
        </w:rPr>
      </w:pPr>
    </w:p>
    <w:p w:rsidR="000135B8" w:rsidRDefault="000135B8"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 – serão feitas com o total dos recursos que estiverem disponíveis e sem destinação imediata no período de aplicação;</w:t>
      </w:r>
    </w:p>
    <w:p w:rsidR="000135B8" w:rsidRDefault="000135B8" w:rsidP="004E7850">
      <w:pPr>
        <w:tabs>
          <w:tab w:val="left" w:pos="11157"/>
        </w:tabs>
        <w:ind w:firstLine="567"/>
        <w:jc w:val="both"/>
        <w:rPr>
          <w:rFonts w:ascii="Times New Roman" w:hAnsi="Times New Roman" w:cs="Times New Roman"/>
          <w:sz w:val="24"/>
          <w:szCs w:val="24"/>
          <w:lang w:val="pt-BR"/>
        </w:rPr>
      </w:pPr>
    </w:p>
    <w:p w:rsidR="000135B8" w:rsidRDefault="000135B8"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III – não poderão comprometer os cronogramas de desembolso para pagamentos de salários e remuneração de pessoal;</w:t>
      </w:r>
    </w:p>
    <w:p w:rsidR="000135B8" w:rsidRDefault="000135B8" w:rsidP="004E7850">
      <w:pPr>
        <w:tabs>
          <w:tab w:val="left" w:pos="11157"/>
        </w:tabs>
        <w:ind w:firstLine="567"/>
        <w:jc w:val="both"/>
        <w:rPr>
          <w:rFonts w:ascii="Times New Roman" w:hAnsi="Times New Roman" w:cs="Times New Roman"/>
          <w:sz w:val="24"/>
          <w:szCs w:val="24"/>
          <w:lang w:val="pt-BR"/>
        </w:rPr>
      </w:pPr>
    </w:p>
    <w:p w:rsidR="000135B8" w:rsidRDefault="000135B8"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IV – não diminuirão os recursos necessários aos custeios normais da administração. </w:t>
      </w:r>
    </w:p>
    <w:p w:rsidR="006D23BE" w:rsidRDefault="006D23BE" w:rsidP="004E7850">
      <w:pPr>
        <w:tabs>
          <w:tab w:val="left" w:pos="11157"/>
        </w:tabs>
        <w:ind w:firstLine="567"/>
        <w:jc w:val="both"/>
        <w:rPr>
          <w:rFonts w:ascii="Times New Roman" w:hAnsi="Times New Roman" w:cs="Times New Roman"/>
          <w:sz w:val="24"/>
          <w:szCs w:val="24"/>
          <w:lang w:val="pt-BR"/>
        </w:rPr>
      </w:pPr>
    </w:p>
    <w:p w:rsidR="006D23BE" w:rsidRDefault="006D23BE" w:rsidP="004E7850">
      <w:pPr>
        <w:tabs>
          <w:tab w:val="left" w:pos="11157"/>
        </w:tabs>
        <w:ind w:firstLine="567"/>
        <w:jc w:val="both"/>
        <w:rPr>
          <w:rFonts w:ascii="Times New Roman" w:hAnsi="Times New Roman" w:cs="Times New Roman"/>
          <w:sz w:val="24"/>
          <w:szCs w:val="24"/>
          <w:lang w:val="pt-BR"/>
        </w:rPr>
      </w:pPr>
    </w:p>
    <w:p w:rsidR="006D23BE" w:rsidRDefault="006D23BE" w:rsidP="004E7850">
      <w:pPr>
        <w:tabs>
          <w:tab w:val="left" w:pos="11157"/>
        </w:tabs>
        <w:ind w:firstLine="567"/>
        <w:jc w:val="both"/>
        <w:rPr>
          <w:rFonts w:ascii="Times New Roman" w:hAnsi="Times New Roman" w:cs="Times New Roman"/>
          <w:sz w:val="24"/>
          <w:szCs w:val="24"/>
          <w:lang w:val="pt-BR"/>
        </w:rPr>
      </w:pPr>
    </w:p>
    <w:p w:rsidR="006D23BE" w:rsidRDefault="006D23BE" w:rsidP="004E7850">
      <w:pPr>
        <w:tabs>
          <w:tab w:val="left" w:pos="11157"/>
        </w:tabs>
        <w:ind w:firstLine="567"/>
        <w:jc w:val="both"/>
        <w:rPr>
          <w:rFonts w:ascii="Times New Roman" w:hAnsi="Times New Roman" w:cs="Times New Roman"/>
          <w:sz w:val="24"/>
          <w:szCs w:val="24"/>
          <w:lang w:val="pt-BR"/>
        </w:rPr>
      </w:pPr>
    </w:p>
    <w:p w:rsidR="006D23BE" w:rsidRDefault="006D23BE" w:rsidP="004E7850">
      <w:pPr>
        <w:tabs>
          <w:tab w:val="left" w:pos="11157"/>
        </w:tabs>
        <w:ind w:firstLine="567"/>
        <w:jc w:val="both"/>
        <w:rPr>
          <w:rFonts w:ascii="Times New Roman" w:hAnsi="Times New Roman" w:cs="Times New Roman"/>
          <w:sz w:val="24"/>
          <w:szCs w:val="24"/>
          <w:lang w:val="pt-BR"/>
        </w:rPr>
      </w:pPr>
    </w:p>
    <w:p w:rsidR="006D23BE" w:rsidRDefault="006D23BE" w:rsidP="004E7850">
      <w:pPr>
        <w:tabs>
          <w:tab w:val="left" w:pos="11157"/>
        </w:tabs>
        <w:ind w:firstLine="567"/>
        <w:jc w:val="both"/>
        <w:rPr>
          <w:rFonts w:ascii="Times New Roman" w:hAnsi="Times New Roman" w:cs="Times New Roman"/>
          <w:sz w:val="24"/>
          <w:szCs w:val="24"/>
          <w:lang w:val="pt-BR"/>
        </w:rPr>
      </w:pPr>
    </w:p>
    <w:p w:rsidR="006D23BE" w:rsidRDefault="006D23BE"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Art. 4º. A administração e o controle das aplicações financeiras dos recursos pertencentes aos órgãos da </w:t>
      </w:r>
      <w:r w:rsidR="00747F0A">
        <w:rPr>
          <w:rFonts w:ascii="Times New Roman" w:hAnsi="Times New Roman" w:cs="Times New Roman"/>
          <w:sz w:val="24"/>
          <w:szCs w:val="24"/>
          <w:lang w:val="pt-BR"/>
        </w:rPr>
        <w:t>administração direta ficarão exclusivamente a cargo da Secretaria de Estado da Fazenda e de um aplicador, o qual será especialmente nomeado pelo Governador, preferencialmente entre os funcionários estáveis do Poder Executivo.</w:t>
      </w:r>
    </w:p>
    <w:p w:rsidR="00747F0A" w:rsidRDefault="00747F0A" w:rsidP="004E7850">
      <w:pPr>
        <w:tabs>
          <w:tab w:val="left" w:pos="11157"/>
        </w:tabs>
        <w:ind w:firstLine="567"/>
        <w:jc w:val="both"/>
        <w:rPr>
          <w:rFonts w:ascii="Times New Roman" w:hAnsi="Times New Roman" w:cs="Times New Roman"/>
          <w:sz w:val="24"/>
          <w:szCs w:val="24"/>
          <w:lang w:val="pt-BR"/>
        </w:rPr>
      </w:pPr>
    </w:p>
    <w:p w:rsidR="00747F0A" w:rsidRDefault="00747F0A"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5º. São funções do aplicador:</w:t>
      </w:r>
    </w:p>
    <w:p w:rsidR="00747F0A" w:rsidRDefault="00747F0A" w:rsidP="004E7850">
      <w:pPr>
        <w:tabs>
          <w:tab w:val="left" w:pos="11157"/>
        </w:tabs>
        <w:ind w:firstLine="567"/>
        <w:jc w:val="both"/>
        <w:rPr>
          <w:rFonts w:ascii="Times New Roman" w:hAnsi="Times New Roman" w:cs="Times New Roman"/>
          <w:sz w:val="24"/>
          <w:szCs w:val="24"/>
          <w:lang w:val="pt-BR"/>
        </w:rPr>
      </w:pPr>
    </w:p>
    <w:p w:rsidR="00747F0A" w:rsidRDefault="00747F0A"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 </w:t>
      </w:r>
      <w:r w:rsidR="004F6E8B">
        <w:rPr>
          <w:rFonts w:ascii="Times New Roman" w:hAnsi="Times New Roman" w:cs="Times New Roman"/>
          <w:sz w:val="24"/>
          <w:szCs w:val="24"/>
          <w:lang w:val="pt-BR"/>
        </w:rPr>
        <w:t>– Inteirar-se das necessidades financeiras e dos cronogramas de desembolso de todos os órgãos da administração;</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 – Compatibilizar os recursos disponíveis com os cronogramas de desembolso e programar diariamente o montante dos recursos a aplicar;</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 – Autorizar, através de contato telefônico com a instituição financeira, a aplicação dos recursos disponíveis no mercado financeiro, fazendo o acompanhamento das taxas e rendimentos;</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IV – Centralizar o acompanhamento e controle diário das aplicações financeiras de todos os recursos geridos pelos órgãos da administração direta, emitindo relatórios periódicos, e instruções e normas para a completa operacionalização do sistema.</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Art. 6º. A administração e o controle das aplicações financeiras dos recursos pertencentes aos órgãos de administração indireta e das autarquias ficam a cargo destas entidades, devendo seus titulares informar, diariamente, ao aplicador e ao Secretário de Estado da Fazenda, o total de seus recursos disponíveis, o total aplicado e as taxas de aplicação. </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7º. As aplicações financeiras de que trata este Decreto serão feitas pelas taxas normais que estiverem sendo praticadas no mercado de capitais.</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E7850">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Art. 8º. O Banco do Estado de Rondônia S. A. encaminhará, diariamente, a Secretaria de Estado da Fazenda e a seu aplicador, todos os estratos de contas de órgãos públicos e de empresas de economia mista. </w:t>
      </w:r>
    </w:p>
    <w:p w:rsidR="004F6E8B" w:rsidRDefault="004F6E8B" w:rsidP="004E7850">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CAPÍTULO III</w:t>
      </w:r>
    </w:p>
    <w:p w:rsidR="004F6E8B" w:rsidRDefault="004F6E8B" w:rsidP="004F6E8B">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DO CONTROLE DA APLICAÇÃO DOS RECURSOS FINANCEIROS</w:t>
      </w:r>
    </w:p>
    <w:p w:rsidR="004F6E8B" w:rsidRDefault="004F6E8B" w:rsidP="004F6E8B">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NO MERCADO DE CAPITAIS</w:t>
      </w:r>
    </w:p>
    <w:p w:rsidR="004F6E8B" w:rsidRDefault="004F6E8B" w:rsidP="004F6E8B">
      <w:pPr>
        <w:tabs>
          <w:tab w:val="left" w:pos="11157"/>
        </w:tabs>
        <w:jc w:val="center"/>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9º. As aplicações financeiras de que trata este – Decreto, e seus rendimentos, serão objeto de controle regular que será executado:</w:t>
      </w: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 – Pela Secretaria de Estado da Fazenda, que reunirá todos as informações necessárias aos registros contábeis;</w:t>
      </w: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p>
    <w:p w:rsidR="004F6E8B" w:rsidRDefault="004F6E8B"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II </w:t>
      </w:r>
      <w:r w:rsidR="00036827">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036827">
        <w:rPr>
          <w:rFonts w:ascii="Times New Roman" w:hAnsi="Times New Roman" w:cs="Times New Roman"/>
          <w:sz w:val="24"/>
          <w:szCs w:val="24"/>
          <w:lang w:val="pt-BR"/>
        </w:rPr>
        <w:t>Pelo órgão ou entidade a que pertencer os recursos, os quais identicamente farão seus registros contábeis;</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III – Pelo aplicador, por dever de ofício.</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10. Sob pena de responsabilidade e destituição de sua função, fica o aplicador obrigado a, mensalmente, prestar contas de seu desempenho:</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 – Ao Governador do Estado;</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 – Ao Secretário de Estado da Fazenda;</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III – A todos os órgãos cujos recursos houverem sido aplicados.</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11. Até o décimo dia de cada mês o aplicador deverá encaminhar ao gabinete do Governador:</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4F6E8B">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 – Demonstrativo mensal de aplicação de recursos no mercado financeiro, que conterá, por órgão gestor de recursos:</w:t>
      </w:r>
    </w:p>
    <w:p w:rsidR="00036827" w:rsidRDefault="00036827" w:rsidP="004F6E8B">
      <w:pPr>
        <w:tabs>
          <w:tab w:val="left" w:pos="11157"/>
        </w:tabs>
        <w:ind w:firstLine="567"/>
        <w:jc w:val="both"/>
        <w:rPr>
          <w:rFonts w:ascii="Times New Roman" w:hAnsi="Times New Roman" w:cs="Times New Roman"/>
          <w:sz w:val="24"/>
          <w:szCs w:val="24"/>
          <w:lang w:val="pt-BR"/>
        </w:rPr>
      </w:pPr>
    </w:p>
    <w:p w:rsidR="00036827" w:rsidRDefault="00036827" w:rsidP="00036827">
      <w:pPr>
        <w:pStyle w:val="PargrafodaLista"/>
        <w:numPr>
          <w:ilvl w:val="0"/>
          <w:numId w:val="7"/>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o</w:t>
      </w:r>
      <w:proofErr w:type="gramEnd"/>
      <w:r>
        <w:rPr>
          <w:rFonts w:ascii="Times New Roman" w:hAnsi="Times New Roman" w:cs="Times New Roman"/>
          <w:sz w:val="24"/>
          <w:szCs w:val="24"/>
          <w:lang w:val="pt-BR"/>
        </w:rPr>
        <w:t xml:space="preserve"> valor diário dos recursos aplicados;</w:t>
      </w:r>
    </w:p>
    <w:p w:rsidR="00036827" w:rsidRDefault="00036827" w:rsidP="00036827">
      <w:pPr>
        <w:pStyle w:val="PargrafodaLista"/>
        <w:tabs>
          <w:tab w:val="left" w:pos="11157"/>
        </w:tabs>
        <w:ind w:left="927" w:firstLine="0"/>
        <w:jc w:val="both"/>
        <w:rPr>
          <w:rFonts w:ascii="Times New Roman" w:hAnsi="Times New Roman" w:cs="Times New Roman"/>
          <w:sz w:val="24"/>
          <w:szCs w:val="24"/>
          <w:lang w:val="pt-BR"/>
        </w:rPr>
      </w:pPr>
    </w:p>
    <w:p w:rsidR="00036827" w:rsidRDefault="00036827" w:rsidP="00036827">
      <w:pPr>
        <w:pStyle w:val="PargrafodaLista"/>
        <w:numPr>
          <w:ilvl w:val="0"/>
          <w:numId w:val="7"/>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a</w:t>
      </w:r>
      <w:proofErr w:type="gramEnd"/>
      <w:r>
        <w:rPr>
          <w:rFonts w:ascii="Times New Roman" w:hAnsi="Times New Roman" w:cs="Times New Roman"/>
          <w:sz w:val="24"/>
          <w:szCs w:val="24"/>
          <w:lang w:val="pt-BR"/>
        </w:rPr>
        <w:t xml:space="preserve"> taxa mensal a que houverem os recursos sido aplicados em cada dia ou período de aplicação;</w:t>
      </w:r>
    </w:p>
    <w:p w:rsidR="00036827" w:rsidRPr="00036827" w:rsidRDefault="00036827" w:rsidP="00036827">
      <w:pPr>
        <w:pStyle w:val="PargrafodaLista"/>
        <w:rPr>
          <w:rFonts w:ascii="Times New Roman" w:hAnsi="Times New Roman" w:cs="Times New Roman"/>
          <w:sz w:val="24"/>
          <w:szCs w:val="24"/>
          <w:lang w:val="pt-BR"/>
        </w:rPr>
      </w:pPr>
    </w:p>
    <w:p w:rsidR="00036827" w:rsidRDefault="00036827" w:rsidP="00036827">
      <w:pPr>
        <w:pStyle w:val="PargrafodaLista"/>
        <w:numPr>
          <w:ilvl w:val="0"/>
          <w:numId w:val="7"/>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o</w:t>
      </w:r>
      <w:proofErr w:type="gramEnd"/>
      <w:r>
        <w:rPr>
          <w:rFonts w:ascii="Times New Roman" w:hAnsi="Times New Roman" w:cs="Times New Roman"/>
          <w:sz w:val="24"/>
          <w:szCs w:val="24"/>
          <w:lang w:val="pt-BR"/>
        </w:rPr>
        <w:t xml:space="preserve"> valor diário dos rendimentos obtidos;</w:t>
      </w:r>
    </w:p>
    <w:p w:rsidR="00036827" w:rsidRPr="00036827" w:rsidRDefault="00036827" w:rsidP="00036827">
      <w:pPr>
        <w:pStyle w:val="PargrafodaLista"/>
        <w:rPr>
          <w:rFonts w:ascii="Times New Roman" w:hAnsi="Times New Roman" w:cs="Times New Roman"/>
          <w:sz w:val="24"/>
          <w:szCs w:val="24"/>
          <w:lang w:val="pt-BR"/>
        </w:rPr>
      </w:pPr>
    </w:p>
    <w:p w:rsidR="00036827" w:rsidRDefault="00036827" w:rsidP="00036827">
      <w:pPr>
        <w:pStyle w:val="PargrafodaLista"/>
        <w:numPr>
          <w:ilvl w:val="0"/>
          <w:numId w:val="7"/>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o</w:t>
      </w:r>
      <w:proofErr w:type="gramEnd"/>
      <w:r>
        <w:rPr>
          <w:rFonts w:ascii="Times New Roman" w:hAnsi="Times New Roman" w:cs="Times New Roman"/>
          <w:sz w:val="24"/>
          <w:szCs w:val="24"/>
          <w:lang w:val="pt-BR"/>
        </w:rPr>
        <w:t xml:space="preserve"> valor total dos rendimentos auferidos no mês;</w:t>
      </w:r>
    </w:p>
    <w:p w:rsidR="00036827" w:rsidRPr="00036827" w:rsidRDefault="00036827" w:rsidP="00036827">
      <w:pPr>
        <w:pStyle w:val="PargrafodaLista"/>
        <w:rPr>
          <w:rFonts w:ascii="Times New Roman" w:hAnsi="Times New Roman" w:cs="Times New Roman"/>
          <w:sz w:val="24"/>
          <w:szCs w:val="24"/>
          <w:lang w:val="pt-BR"/>
        </w:rPr>
      </w:pPr>
    </w:p>
    <w:p w:rsidR="00036827" w:rsidRDefault="00036827" w:rsidP="00036827">
      <w:pPr>
        <w:pStyle w:val="PargrafodaLista"/>
        <w:numPr>
          <w:ilvl w:val="0"/>
          <w:numId w:val="7"/>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o</w:t>
      </w:r>
      <w:proofErr w:type="gramEnd"/>
      <w:r>
        <w:rPr>
          <w:rFonts w:ascii="Times New Roman" w:hAnsi="Times New Roman" w:cs="Times New Roman"/>
          <w:sz w:val="24"/>
          <w:szCs w:val="24"/>
          <w:lang w:val="pt-BR"/>
        </w:rPr>
        <w:t xml:space="preserve"> valor total de tosos os rendimentos auferidos no exercício.</w:t>
      </w:r>
    </w:p>
    <w:p w:rsidR="00036827" w:rsidRPr="00036827" w:rsidRDefault="00036827" w:rsidP="00036827">
      <w:pPr>
        <w:pStyle w:val="PargrafodaLista"/>
        <w:rPr>
          <w:rFonts w:ascii="Times New Roman" w:hAnsi="Times New Roman" w:cs="Times New Roman"/>
          <w:sz w:val="24"/>
          <w:szCs w:val="24"/>
          <w:lang w:val="pt-BR"/>
        </w:rPr>
      </w:pPr>
    </w:p>
    <w:p w:rsidR="00036827" w:rsidRDefault="00036827" w:rsidP="0003682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II – Demonstrativo mensal consolidado contendo:</w:t>
      </w:r>
    </w:p>
    <w:p w:rsidR="00036827" w:rsidRDefault="00036827" w:rsidP="00036827">
      <w:pPr>
        <w:tabs>
          <w:tab w:val="left" w:pos="11157"/>
        </w:tabs>
        <w:ind w:firstLine="567"/>
        <w:jc w:val="both"/>
        <w:rPr>
          <w:rFonts w:ascii="Times New Roman" w:hAnsi="Times New Roman" w:cs="Times New Roman"/>
          <w:sz w:val="24"/>
          <w:szCs w:val="24"/>
          <w:lang w:val="pt-BR"/>
        </w:rPr>
      </w:pPr>
    </w:p>
    <w:p w:rsidR="00036827" w:rsidRDefault="00036827" w:rsidP="00036827">
      <w:pPr>
        <w:pStyle w:val="PargrafodaLista"/>
        <w:numPr>
          <w:ilvl w:val="0"/>
          <w:numId w:val="8"/>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todos</w:t>
      </w:r>
      <w:proofErr w:type="gramEnd"/>
      <w:r>
        <w:rPr>
          <w:rFonts w:ascii="Times New Roman" w:hAnsi="Times New Roman" w:cs="Times New Roman"/>
          <w:sz w:val="24"/>
          <w:szCs w:val="24"/>
          <w:lang w:val="pt-BR"/>
        </w:rPr>
        <w:t xml:space="preserve"> os órgãos ou entidades cujos recursos houverem sido aplicados no mercado de capitais;</w:t>
      </w:r>
    </w:p>
    <w:p w:rsidR="00036827" w:rsidRDefault="00036827" w:rsidP="00036827">
      <w:pPr>
        <w:pStyle w:val="PargrafodaLista"/>
        <w:tabs>
          <w:tab w:val="left" w:pos="11157"/>
        </w:tabs>
        <w:ind w:left="927" w:firstLine="0"/>
        <w:jc w:val="both"/>
        <w:rPr>
          <w:rFonts w:ascii="Times New Roman" w:hAnsi="Times New Roman" w:cs="Times New Roman"/>
          <w:sz w:val="24"/>
          <w:szCs w:val="24"/>
          <w:lang w:val="pt-BR"/>
        </w:rPr>
      </w:pPr>
    </w:p>
    <w:p w:rsidR="00036827" w:rsidRDefault="00036827" w:rsidP="00036827">
      <w:pPr>
        <w:pStyle w:val="PargrafodaLista"/>
        <w:numPr>
          <w:ilvl w:val="0"/>
          <w:numId w:val="8"/>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os</w:t>
      </w:r>
      <w:proofErr w:type="gramEnd"/>
      <w:r>
        <w:rPr>
          <w:rFonts w:ascii="Times New Roman" w:hAnsi="Times New Roman" w:cs="Times New Roman"/>
          <w:sz w:val="24"/>
          <w:szCs w:val="24"/>
          <w:lang w:val="pt-BR"/>
        </w:rPr>
        <w:t xml:space="preserve"> valores totais dos rendimentos obtidos, por órgão;</w:t>
      </w:r>
    </w:p>
    <w:p w:rsidR="00036827" w:rsidRPr="00036827" w:rsidRDefault="00036827" w:rsidP="00036827">
      <w:pPr>
        <w:pStyle w:val="PargrafodaLista"/>
        <w:rPr>
          <w:rFonts w:ascii="Times New Roman" w:hAnsi="Times New Roman" w:cs="Times New Roman"/>
          <w:sz w:val="24"/>
          <w:szCs w:val="24"/>
          <w:lang w:val="pt-BR"/>
        </w:rPr>
      </w:pPr>
    </w:p>
    <w:p w:rsidR="00036827" w:rsidRDefault="00036827" w:rsidP="00036827">
      <w:pPr>
        <w:pStyle w:val="PargrafodaLista"/>
        <w:numPr>
          <w:ilvl w:val="0"/>
          <w:numId w:val="8"/>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o</w:t>
      </w:r>
      <w:proofErr w:type="gramEnd"/>
      <w:r>
        <w:rPr>
          <w:rFonts w:ascii="Times New Roman" w:hAnsi="Times New Roman" w:cs="Times New Roman"/>
          <w:sz w:val="24"/>
          <w:szCs w:val="24"/>
          <w:lang w:val="pt-BR"/>
        </w:rPr>
        <w:t xml:space="preserve"> valor total de todos os rendimentos auferidos no mês, incluindo órgãos de administração direta, indireta, e autarquias.</w:t>
      </w:r>
    </w:p>
    <w:p w:rsidR="00036827" w:rsidRDefault="00036827" w:rsidP="00036827">
      <w:pPr>
        <w:tabs>
          <w:tab w:val="left" w:pos="11157"/>
        </w:tabs>
        <w:jc w:val="both"/>
        <w:rPr>
          <w:rFonts w:ascii="Times New Roman" w:hAnsi="Times New Roman" w:cs="Times New Roman"/>
          <w:sz w:val="24"/>
          <w:szCs w:val="24"/>
          <w:lang w:val="pt-BR"/>
        </w:rPr>
      </w:pPr>
    </w:p>
    <w:p w:rsidR="00036827" w:rsidRDefault="00036827" w:rsidP="0003682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Parágrafo único. Havendo recursos financeiros de um órgão ou entidade aplicados em mais de uma instituição financeira, conforme previsto no artigo 2º deste Decreto, para cada instituição serão </w:t>
      </w:r>
      <w:r w:rsidR="00FA0577">
        <w:rPr>
          <w:rFonts w:ascii="Times New Roman" w:hAnsi="Times New Roman" w:cs="Times New Roman"/>
          <w:sz w:val="24"/>
          <w:szCs w:val="24"/>
          <w:lang w:val="pt-BR"/>
        </w:rPr>
        <w:t>apresentados os demonstrativos de que trata este artigo.</w:t>
      </w: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03682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Art. 12. Os demonstrativos previstos no artigo anterior serão encaminhados, concomitantemente, ao Senhor Secretário de Estado da Fazenda e ao Auditor Geral do Estado. </w:t>
      </w: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036827">
      <w:pPr>
        <w:tabs>
          <w:tab w:val="left" w:pos="11157"/>
        </w:tabs>
        <w:ind w:firstLine="567"/>
        <w:jc w:val="both"/>
        <w:rPr>
          <w:rFonts w:ascii="Times New Roman" w:hAnsi="Times New Roman" w:cs="Times New Roman"/>
          <w:sz w:val="24"/>
          <w:szCs w:val="24"/>
          <w:lang w:val="pt-BR"/>
        </w:rPr>
      </w:pPr>
    </w:p>
    <w:p w:rsidR="00FA0577" w:rsidRDefault="00FA0577" w:rsidP="00FA0577">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lastRenderedPageBreak/>
        <w:t>CAPÍTULO IV</w:t>
      </w:r>
    </w:p>
    <w:p w:rsidR="00FA0577" w:rsidRDefault="00FA0577" w:rsidP="00FA0577">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DA DESTINAÇÃO DOS RENDIMENTOS DE APLICAÇÕES FINANCEIRAS</w:t>
      </w:r>
    </w:p>
    <w:p w:rsidR="00FA0577" w:rsidRDefault="00FA0577" w:rsidP="00FA0577">
      <w:pPr>
        <w:tabs>
          <w:tab w:val="left" w:pos="11157"/>
        </w:tabs>
        <w:jc w:val="center"/>
        <w:rPr>
          <w:rFonts w:ascii="Times New Roman" w:hAnsi="Times New Roman" w:cs="Times New Roman"/>
          <w:sz w:val="24"/>
          <w:szCs w:val="24"/>
          <w:lang w:val="pt-BR"/>
        </w:rPr>
      </w:pPr>
    </w:p>
    <w:p w:rsidR="00FA0577" w:rsidRDefault="00741E24" w:rsidP="00FA057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13. Serão incorporadas ao Orçamento do Estado, na rubrica correspondente:</w:t>
      </w:r>
    </w:p>
    <w:p w:rsidR="00741E24" w:rsidRDefault="00741E24" w:rsidP="00FA0577">
      <w:pPr>
        <w:tabs>
          <w:tab w:val="left" w:pos="11157"/>
        </w:tabs>
        <w:ind w:firstLine="567"/>
        <w:jc w:val="both"/>
        <w:rPr>
          <w:rFonts w:ascii="Times New Roman" w:hAnsi="Times New Roman" w:cs="Times New Roman"/>
          <w:sz w:val="24"/>
          <w:szCs w:val="24"/>
          <w:lang w:val="pt-BR"/>
        </w:rPr>
      </w:pPr>
    </w:p>
    <w:p w:rsidR="00741E24" w:rsidRDefault="00741E24" w:rsidP="00FA057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I – os rendimentos de aplicações financeiras de recursos orçamentários;</w:t>
      </w:r>
    </w:p>
    <w:p w:rsidR="00741E24" w:rsidRDefault="00741E24" w:rsidP="00FA0577">
      <w:pPr>
        <w:tabs>
          <w:tab w:val="left" w:pos="11157"/>
        </w:tabs>
        <w:ind w:firstLine="567"/>
        <w:jc w:val="both"/>
        <w:rPr>
          <w:rFonts w:ascii="Times New Roman" w:hAnsi="Times New Roman" w:cs="Times New Roman"/>
          <w:sz w:val="24"/>
          <w:szCs w:val="24"/>
          <w:lang w:val="pt-BR"/>
        </w:rPr>
      </w:pPr>
    </w:p>
    <w:p w:rsidR="00741E24" w:rsidRDefault="00741E24" w:rsidP="00FA057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II – os rendimentos de aplicações financeiras de recursos </w:t>
      </w:r>
      <w:proofErr w:type="spellStart"/>
      <w:r>
        <w:rPr>
          <w:rFonts w:ascii="Times New Roman" w:hAnsi="Times New Roman" w:cs="Times New Roman"/>
          <w:sz w:val="24"/>
          <w:szCs w:val="24"/>
          <w:lang w:val="pt-BR"/>
        </w:rPr>
        <w:t>extra-orçamentários</w:t>
      </w:r>
      <w:proofErr w:type="spellEnd"/>
      <w:r>
        <w:rPr>
          <w:rFonts w:ascii="Times New Roman" w:hAnsi="Times New Roman" w:cs="Times New Roman"/>
          <w:sz w:val="24"/>
          <w:szCs w:val="24"/>
          <w:lang w:val="pt-BR"/>
        </w:rPr>
        <w:t>, desde que não haja disposição contratual vinculado os rendimentos aos mesmos fins e usos do principal.</w:t>
      </w:r>
    </w:p>
    <w:p w:rsidR="00741E24" w:rsidRDefault="00741E24" w:rsidP="00FA0577">
      <w:pPr>
        <w:tabs>
          <w:tab w:val="left" w:pos="11157"/>
        </w:tabs>
        <w:ind w:firstLine="567"/>
        <w:jc w:val="both"/>
        <w:rPr>
          <w:rFonts w:ascii="Times New Roman" w:hAnsi="Times New Roman" w:cs="Times New Roman"/>
          <w:sz w:val="24"/>
          <w:szCs w:val="24"/>
          <w:lang w:val="pt-BR"/>
        </w:rPr>
      </w:pPr>
    </w:p>
    <w:p w:rsidR="00741E24" w:rsidRDefault="00741E24" w:rsidP="00FA057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Art. 14. Os rendimentos de aplicações financeiras de recursos </w:t>
      </w:r>
      <w:proofErr w:type="spellStart"/>
      <w:r>
        <w:rPr>
          <w:rFonts w:ascii="Times New Roman" w:hAnsi="Times New Roman" w:cs="Times New Roman"/>
          <w:sz w:val="24"/>
          <w:szCs w:val="24"/>
          <w:lang w:val="pt-BR"/>
        </w:rPr>
        <w:t>extra-orçamentários</w:t>
      </w:r>
      <w:proofErr w:type="spellEnd"/>
      <w:r>
        <w:rPr>
          <w:rFonts w:ascii="Times New Roman" w:hAnsi="Times New Roman" w:cs="Times New Roman"/>
          <w:sz w:val="24"/>
          <w:szCs w:val="24"/>
          <w:lang w:val="pt-BR"/>
        </w:rPr>
        <w:t xml:space="preserve"> que estiverem vinculados ao Banco do Brasil ou Caixa Econômica Federal deverão ser recolhidos mensalmente ao Banco do Estado de Rondônia S. A. a crédito da conta única do Tesouro do Estado.</w:t>
      </w:r>
    </w:p>
    <w:p w:rsidR="00741E24" w:rsidRDefault="00741E24" w:rsidP="00FA0577">
      <w:pPr>
        <w:tabs>
          <w:tab w:val="left" w:pos="11157"/>
        </w:tabs>
        <w:ind w:firstLine="567"/>
        <w:jc w:val="both"/>
        <w:rPr>
          <w:rFonts w:ascii="Times New Roman" w:hAnsi="Times New Roman" w:cs="Times New Roman"/>
          <w:sz w:val="24"/>
          <w:szCs w:val="24"/>
          <w:lang w:val="pt-BR"/>
        </w:rPr>
      </w:pPr>
    </w:p>
    <w:p w:rsidR="00741E24" w:rsidRDefault="00741E24" w:rsidP="00FA057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Parágrafo único. Excluir-se-ão do recolhimento previsto neste artigo os rendimentos que por disposição de contrato ou convênio houverem que ter os mesmos destinos do principal. </w:t>
      </w:r>
    </w:p>
    <w:p w:rsidR="00741E24" w:rsidRDefault="00741E24" w:rsidP="00FA0577">
      <w:pPr>
        <w:tabs>
          <w:tab w:val="left" w:pos="11157"/>
        </w:tabs>
        <w:ind w:firstLine="567"/>
        <w:jc w:val="both"/>
        <w:rPr>
          <w:rFonts w:ascii="Times New Roman" w:hAnsi="Times New Roman" w:cs="Times New Roman"/>
          <w:sz w:val="24"/>
          <w:szCs w:val="24"/>
          <w:lang w:val="pt-BR"/>
        </w:rPr>
      </w:pPr>
    </w:p>
    <w:p w:rsidR="00741E24" w:rsidRDefault="00741E24" w:rsidP="00FA0577">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15. Os rendimentos de aplicações financeiras de recursos pertencentes a autarquias e órgãos de administração indireta serão incorporados ao orçamento desses órgão e por eles administrados.</w:t>
      </w:r>
    </w:p>
    <w:p w:rsidR="00741E24" w:rsidRDefault="00741E24" w:rsidP="00FA0577">
      <w:pPr>
        <w:tabs>
          <w:tab w:val="left" w:pos="11157"/>
        </w:tabs>
        <w:ind w:firstLine="567"/>
        <w:jc w:val="both"/>
        <w:rPr>
          <w:rFonts w:ascii="Times New Roman" w:hAnsi="Times New Roman" w:cs="Times New Roman"/>
          <w:sz w:val="24"/>
          <w:szCs w:val="24"/>
          <w:lang w:val="pt-BR"/>
        </w:rPr>
      </w:pPr>
    </w:p>
    <w:p w:rsidR="00741E24" w:rsidRDefault="00741E24" w:rsidP="00741E24">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CAPÍTULO V</w:t>
      </w:r>
    </w:p>
    <w:p w:rsidR="00741E24" w:rsidRDefault="00741E24" w:rsidP="00741E24">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DAS DISPOSIÇÕES FINAIS</w:t>
      </w:r>
    </w:p>
    <w:p w:rsidR="00741E24" w:rsidRDefault="00741E24" w:rsidP="00741E24">
      <w:pPr>
        <w:tabs>
          <w:tab w:val="left" w:pos="11157"/>
        </w:tabs>
        <w:jc w:val="center"/>
        <w:rPr>
          <w:rFonts w:ascii="Times New Roman" w:hAnsi="Times New Roman" w:cs="Times New Roman"/>
          <w:sz w:val="24"/>
          <w:szCs w:val="24"/>
          <w:lang w:val="pt-BR"/>
        </w:rPr>
      </w:pPr>
    </w:p>
    <w:p w:rsidR="00741E24" w:rsidRDefault="00741E24" w:rsidP="00741E2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Art. 16. Fica a Auditoria Geral do Estado especialmente designada para fiscalizar a correta aplicação das normas instituídas neste Decreto, devendo seus representantes, mensalmente, com referência aos órgãos de administração direta e indireta e autarquias: </w:t>
      </w:r>
    </w:p>
    <w:p w:rsidR="00741E24" w:rsidRDefault="00741E24" w:rsidP="00741E24">
      <w:pPr>
        <w:tabs>
          <w:tab w:val="left" w:pos="11157"/>
        </w:tabs>
        <w:ind w:firstLine="567"/>
        <w:jc w:val="both"/>
        <w:rPr>
          <w:rFonts w:ascii="Times New Roman" w:hAnsi="Times New Roman" w:cs="Times New Roman"/>
          <w:sz w:val="24"/>
          <w:szCs w:val="24"/>
          <w:lang w:val="pt-BR"/>
        </w:rPr>
      </w:pPr>
    </w:p>
    <w:p w:rsidR="00741E24" w:rsidRDefault="00741E24" w:rsidP="00741E24">
      <w:pPr>
        <w:pStyle w:val="PargrafodaLista"/>
        <w:numPr>
          <w:ilvl w:val="0"/>
          <w:numId w:val="9"/>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verificar</w:t>
      </w:r>
      <w:proofErr w:type="gramEnd"/>
      <w:r>
        <w:rPr>
          <w:rFonts w:ascii="Times New Roman" w:hAnsi="Times New Roman" w:cs="Times New Roman"/>
          <w:sz w:val="24"/>
          <w:szCs w:val="24"/>
          <w:lang w:val="pt-BR"/>
        </w:rPr>
        <w:t xml:space="preserve"> se há recursos financeiros mantidos em depósito em outras instituições financeiras que não o Banco do Estado, o Banco do Brasil e a Caixa Econômica Federal;</w:t>
      </w:r>
    </w:p>
    <w:p w:rsidR="008768D4" w:rsidRDefault="008768D4" w:rsidP="008768D4">
      <w:pPr>
        <w:pStyle w:val="PargrafodaLista"/>
        <w:tabs>
          <w:tab w:val="left" w:pos="11157"/>
        </w:tabs>
        <w:ind w:left="927" w:firstLine="0"/>
        <w:jc w:val="both"/>
        <w:rPr>
          <w:rFonts w:ascii="Times New Roman" w:hAnsi="Times New Roman" w:cs="Times New Roman"/>
          <w:sz w:val="24"/>
          <w:szCs w:val="24"/>
          <w:lang w:val="pt-BR"/>
        </w:rPr>
      </w:pPr>
    </w:p>
    <w:p w:rsidR="00741E24" w:rsidRDefault="008768D4" w:rsidP="00741E24">
      <w:pPr>
        <w:pStyle w:val="PargrafodaLista"/>
        <w:numPr>
          <w:ilvl w:val="0"/>
          <w:numId w:val="9"/>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inteirar</w:t>
      </w:r>
      <w:proofErr w:type="gramEnd"/>
      <w:r>
        <w:rPr>
          <w:rFonts w:ascii="Times New Roman" w:hAnsi="Times New Roman" w:cs="Times New Roman"/>
          <w:sz w:val="24"/>
          <w:szCs w:val="24"/>
          <w:lang w:val="pt-BR"/>
        </w:rPr>
        <w:t>-se de acordos, contratos ou convênios que vinculem recursos a instituições financeiras outras que não o Banco do Estado de Rondônia S. A.</w:t>
      </w:r>
    </w:p>
    <w:p w:rsidR="008768D4" w:rsidRPr="008768D4" w:rsidRDefault="008768D4" w:rsidP="008768D4">
      <w:pPr>
        <w:pStyle w:val="PargrafodaLista"/>
        <w:rPr>
          <w:rFonts w:ascii="Times New Roman" w:hAnsi="Times New Roman" w:cs="Times New Roman"/>
          <w:sz w:val="24"/>
          <w:szCs w:val="24"/>
          <w:lang w:val="pt-BR"/>
        </w:rPr>
      </w:pPr>
    </w:p>
    <w:p w:rsidR="008768D4" w:rsidRDefault="008768D4" w:rsidP="008768D4">
      <w:pPr>
        <w:pStyle w:val="PargrafodaLista"/>
        <w:numPr>
          <w:ilvl w:val="0"/>
          <w:numId w:val="9"/>
        </w:numPr>
        <w:tabs>
          <w:tab w:val="left" w:pos="11157"/>
        </w:tabs>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fazer</w:t>
      </w:r>
      <w:proofErr w:type="gramEnd"/>
      <w:r>
        <w:rPr>
          <w:rFonts w:ascii="Times New Roman" w:hAnsi="Times New Roman" w:cs="Times New Roman"/>
          <w:sz w:val="24"/>
          <w:szCs w:val="24"/>
          <w:lang w:val="pt-BR"/>
        </w:rPr>
        <w:t xml:space="preserve"> o cotejo entre as taxas correntes no mercado financeiro e aquelas a que estiverem sendo remunerados os recursos objeto de aplicação financeira centralizada, de que trata este Decreto.</w:t>
      </w:r>
    </w:p>
    <w:p w:rsidR="008768D4" w:rsidRPr="008768D4" w:rsidRDefault="008768D4" w:rsidP="008768D4">
      <w:pPr>
        <w:pStyle w:val="PargrafodaLista"/>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Parágrafo único. Do resultado de suas fiscalizações e auditagens a Auditoria encaminhará, mensalmente, relatório detalhado ao Governador.</w:t>
      </w: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17. O Banco do Estado de Rondônia S.A. franqueará ao Senhor Auditor Geral do Estado, acesso pleno a todas as contas</w:t>
      </w: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lastRenderedPageBreak/>
        <w:t>que</w:t>
      </w:r>
      <w:proofErr w:type="gramEnd"/>
      <w:r>
        <w:rPr>
          <w:rFonts w:ascii="Times New Roman" w:hAnsi="Times New Roman" w:cs="Times New Roman"/>
          <w:sz w:val="24"/>
          <w:szCs w:val="24"/>
          <w:lang w:val="pt-BR"/>
        </w:rPr>
        <w:t xml:space="preserve"> tiverem sendo movimentadas pelos órgão de administração direta e indireta e autarquias, para as verificações de que fica incumbido por este Decreto.</w:t>
      </w: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18. Independente dos relatórios mensais referidos no artigo 16 deste Decreto, competirá ao Senhor Auditor Geral do Estado, sempre que constatada existência de recursos financeiros administrados em desacordo com as normas do presente Decreto, oficiar ao titular do órgão gestor dos recursos, alertando-o da irregularidade, comunicando ainda o fato ao Secretário de Estado da Fazenda, ao aplicador de recursos e ao Governador.</w:t>
      </w: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19. Fica revogado o Decreto nº 3637, de 18/02/88, e demais disposições em contrário.</w:t>
      </w: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Art. 20. Este Decreto entra em vigor na data de sua publicação.</w:t>
      </w:r>
    </w:p>
    <w:p w:rsidR="008768D4" w:rsidRDefault="008768D4" w:rsidP="008768D4">
      <w:pPr>
        <w:tabs>
          <w:tab w:val="left" w:pos="11157"/>
        </w:tabs>
        <w:ind w:firstLine="567"/>
        <w:jc w:val="both"/>
        <w:rPr>
          <w:rFonts w:ascii="Times New Roman" w:hAnsi="Times New Roman" w:cs="Times New Roman"/>
          <w:sz w:val="24"/>
          <w:szCs w:val="24"/>
          <w:lang w:val="pt-BR"/>
        </w:rPr>
      </w:pPr>
    </w:p>
    <w:p w:rsidR="008768D4" w:rsidRDefault="008768D4" w:rsidP="008768D4">
      <w:pPr>
        <w:tabs>
          <w:tab w:val="left" w:pos="11157"/>
        </w:tabs>
        <w:ind w:firstLine="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Palácio </w:t>
      </w:r>
      <w:r w:rsidR="00BA581A">
        <w:rPr>
          <w:rFonts w:ascii="Times New Roman" w:hAnsi="Times New Roman" w:cs="Times New Roman"/>
          <w:sz w:val="24"/>
          <w:szCs w:val="24"/>
          <w:lang w:val="pt-BR"/>
        </w:rPr>
        <w:t>do Governo do Estado de Rondônia, em 07 de abril de 1988, 100º da República.</w:t>
      </w:r>
    </w:p>
    <w:p w:rsidR="00BA581A" w:rsidRDefault="00BA581A" w:rsidP="008768D4">
      <w:pPr>
        <w:tabs>
          <w:tab w:val="left" w:pos="11157"/>
        </w:tabs>
        <w:ind w:firstLine="567"/>
        <w:jc w:val="both"/>
        <w:rPr>
          <w:rFonts w:ascii="Times New Roman" w:hAnsi="Times New Roman" w:cs="Times New Roman"/>
          <w:sz w:val="24"/>
          <w:szCs w:val="24"/>
          <w:lang w:val="pt-BR"/>
        </w:rPr>
      </w:pPr>
    </w:p>
    <w:p w:rsidR="00BA581A" w:rsidRDefault="00BA581A" w:rsidP="008768D4">
      <w:pPr>
        <w:tabs>
          <w:tab w:val="left" w:pos="11157"/>
        </w:tabs>
        <w:ind w:firstLine="567"/>
        <w:jc w:val="both"/>
        <w:rPr>
          <w:rFonts w:ascii="Times New Roman" w:hAnsi="Times New Roman" w:cs="Times New Roman"/>
          <w:sz w:val="24"/>
          <w:szCs w:val="24"/>
          <w:lang w:val="pt-BR"/>
        </w:rPr>
      </w:pPr>
    </w:p>
    <w:p w:rsidR="00BA581A" w:rsidRDefault="00BA581A" w:rsidP="008768D4">
      <w:pPr>
        <w:tabs>
          <w:tab w:val="left" w:pos="11157"/>
        </w:tabs>
        <w:ind w:firstLine="567"/>
        <w:jc w:val="both"/>
        <w:rPr>
          <w:rFonts w:ascii="Times New Roman" w:hAnsi="Times New Roman" w:cs="Times New Roman"/>
          <w:sz w:val="24"/>
          <w:szCs w:val="24"/>
          <w:lang w:val="pt-BR"/>
        </w:rPr>
      </w:pPr>
    </w:p>
    <w:p w:rsidR="00BA581A" w:rsidRDefault="00BA581A" w:rsidP="008768D4">
      <w:pPr>
        <w:tabs>
          <w:tab w:val="left" w:pos="11157"/>
        </w:tabs>
        <w:ind w:firstLine="567"/>
        <w:jc w:val="both"/>
        <w:rPr>
          <w:rFonts w:ascii="Times New Roman" w:hAnsi="Times New Roman" w:cs="Times New Roman"/>
          <w:sz w:val="24"/>
          <w:szCs w:val="24"/>
          <w:lang w:val="pt-BR"/>
        </w:rPr>
      </w:pPr>
    </w:p>
    <w:p w:rsidR="00BA581A" w:rsidRDefault="00BA581A" w:rsidP="008768D4">
      <w:pPr>
        <w:tabs>
          <w:tab w:val="left" w:pos="11157"/>
        </w:tabs>
        <w:ind w:firstLine="567"/>
        <w:jc w:val="both"/>
        <w:rPr>
          <w:rFonts w:ascii="Times New Roman" w:hAnsi="Times New Roman" w:cs="Times New Roman"/>
          <w:sz w:val="24"/>
          <w:szCs w:val="24"/>
          <w:lang w:val="pt-BR"/>
        </w:rPr>
      </w:pPr>
    </w:p>
    <w:p w:rsidR="00BA581A" w:rsidRDefault="00BA581A" w:rsidP="008768D4">
      <w:pPr>
        <w:tabs>
          <w:tab w:val="left" w:pos="11157"/>
        </w:tabs>
        <w:ind w:firstLine="567"/>
        <w:jc w:val="both"/>
        <w:rPr>
          <w:rFonts w:ascii="Times New Roman" w:hAnsi="Times New Roman" w:cs="Times New Roman"/>
          <w:sz w:val="24"/>
          <w:szCs w:val="24"/>
          <w:lang w:val="pt-BR"/>
        </w:rPr>
      </w:pPr>
      <w:bookmarkStart w:id="0" w:name="_GoBack"/>
      <w:bookmarkEnd w:id="0"/>
    </w:p>
    <w:p w:rsidR="00BA581A" w:rsidRDefault="00BA581A" w:rsidP="00BA581A">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JERÔNIMO GARCIA DE SANTANA</w:t>
      </w:r>
    </w:p>
    <w:p w:rsidR="00BA581A" w:rsidRDefault="00BA581A" w:rsidP="00BA581A">
      <w:pPr>
        <w:tabs>
          <w:tab w:val="left" w:pos="11157"/>
        </w:tabs>
        <w:jc w:val="center"/>
        <w:rPr>
          <w:rFonts w:ascii="Times New Roman" w:hAnsi="Times New Roman" w:cs="Times New Roman"/>
          <w:sz w:val="24"/>
          <w:szCs w:val="24"/>
          <w:lang w:val="pt-BR"/>
        </w:rPr>
      </w:pPr>
      <w:r>
        <w:rPr>
          <w:rFonts w:ascii="Times New Roman" w:hAnsi="Times New Roman" w:cs="Times New Roman"/>
          <w:sz w:val="24"/>
          <w:szCs w:val="24"/>
          <w:lang w:val="pt-BR"/>
        </w:rPr>
        <w:t>GOVERNADOR</w:t>
      </w:r>
    </w:p>
    <w:p w:rsidR="00BA581A" w:rsidRPr="008768D4" w:rsidRDefault="00BA581A" w:rsidP="00BA581A">
      <w:pPr>
        <w:tabs>
          <w:tab w:val="left" w:pos="11157"/>
        </w:tabs>
        <w:jc w:val="center"/>
        <w:rPr>
          <w:rFonts w:ascii="Times New Roman" w:hAnsi="Times New Roman" w:cs="Times New Roman"/>
          <w:sz w:val="24"/>
          <w:szCs w:val="24"/>
          <w:lang w:val="pt-BR"/>
        </w:rPr>
      </w:pPr>
    </w:p>
    <w:sectPr w:rsidR="00BA581A" w:rsidRPr="008768D4" w:rsidSect="004E7850">
      <w:headerReference w:type="default" r:id="rId7"/>
      <w:type w:val="continuous"/>
      <w:pgSz w:w="11820" w:h="17470"/>
      <w:pgMar w:top="1134"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850" w:rsidRDefault="004E7850" w:rsidP="004E7850">
      <w:r>
        <w:separator/>
      </w:r>
    </w:p>
  </w:endnote>
  <w:endnote w:type="continuationSeparator" w:id="0">
    <w:p w:rsidR="004E7850" w:rsidRDefault="004E7850" w:rsidP="004E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850" w:rsidRDefault="004E7850" w:rsidP="004E7850">
      <w:r>
        <w:separator/>
      </w:r>
    </w:p>
  </w:footnote>
  <w:footnote w:type="continuationSeparator" w:id="0">
    <w:p w:rsidR="004E7850" w:rsidRDefault="004E7850" w:rsidP="004E7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055772843"/>
  <w:bookmarkEnd w:id="1"/>
  <w:p w:rsidR="004E7850" w:rsidRPr="00324BB1" w:rsidRDefault="004E7850" w:rsidP="004E7850">
    <w:pPr>
      <w:widowControl/>
      <w:autoSpaceDE/>
      <w:autoSpaceDN/>
      <w:jc w:val="center"/>
      <w:rPr>
        <w:rFonts w:ascii="Times New Roman" w:eastAsia="Times New Roman" w:hAnsi="Times New Roman" w:cs="Times New Roman"/>
        <w:b/>
        <w:sz w:val="24"/>
        <w:szCs w:val="24"/>
        <w:lang w:val="pt-BR" w:eastAsia="pt-BR"/>
      </w:rPr>
    </w:pPr>
    <w:r w:rsidRPr="00324BB1">
      <w:rPr>
        <w:rFonts w:ascii="Times New Roman" w:eastAsia="Times New Roman" w:hAnsi="Times New Roman" w:cs="Times New Roman"/>
        <w:b/>
        <w:sz w:val="24"/>
        <w:szCs w:val="24"/>
        <w:lang w:val="pt-BR" w:eastAsia="pt-BR"/>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1" o:title=""/>
        </v:shape>
        <o:OLEObject Type="Embed" ProgID="Word.Picture.8" ShapeID="_x0000_i1025" DrawAspect="Content" ObjectID="_1565769422" r:id="rId2"/>
      </w:object>
    </w:r>
  </w:p>
  <w:p w:rsidR="004E7850" w:rsidRPr="00324BB1" w:rsidRDefault="004E7850" w:rsidP="004E7850">
    <w:pPr>
      <w:widowControl/>
      <w:autoSpaceDE/>
      <w:autoSpaceDN/>
      <w:jc w:val="center"/>
      <w:rPr>
        <w:rFonts w:ascii="Times New Roman" w:eastAsia="Times New Roman" w:hAnsi="Times New Roman" w:cs="Times New Roman"/>
        <w:b/>
        <w:sz w:val="24"/>
        <w:szCs w:val="24"/>
        <w:lang w:val="pt-BR" w:eastAsia="pt-BR"/>
      </w:rPr>
    </w:pPr>
    <w:r w:rsidRPr="00324BB1">
      <w:rPr>
        <w:rFonts w:ascii="Times New Roman" w:eastAsia="Times New Roman" w:hAnsi="Times New Roman" w:cs="Times New Roman"/>
        <w:b/>
        <w:sz w:val="24"/>
        <w:szCs w:val="24"/>
        <w:lang w:val="pt-BR" w:eastAsia="pt-BR"/>
      </w:rPr>
      <w:t>GOVERNO DO ESTADO DE RONDÔNIA</w:t>
    </w:r>
  </w:p>
  <w:p w:rsidR="004E7850" w:rsidRPr="00324BB1" w:rsidRDefault="004E7850" w:rsidP="004E7850">
    <w:pPr>
      <w:widowControl/>
      <w:tabs>
        <w:tab w:val="center" w:pos="4252"/>
        <w:tab w:val="right" w:pos="8504"/>
      </w:tabs>
      <w:autoSpaceDE/>
      <w:autoSpaceDN/>
      <w:jc w:val="center"/>
      <w:rPr>
        <w:rFonts w:ascii="Times New Roman" w:eastAsia="Times New Roman" w:hAnsi="Times New Roman" w:cs="Times New Roman"/>
        <w:b/>
        <w:sz w:val="24"/>
        <w:szCs w:val="24"/>
        <w:lang w:val="pt-BR" w:eastAsia="pt-BR"/>
      </w:rPr>
    </w:pPr>
    <w:r w:rsidRPr="00324BB1">
      <w:rPr>
        <w:rFonts w:ascii="Times New Roman" w:eastAsia="Times New Roman" w:hAnsi="Times New Roman" w:cs="Times New Roman"/>
        <w:b/>
        <w:sz w:val="24"/>
        <w:szCs w:val="24"/>
        <w:lang w:val="pt-BR" w:eastAsia="pt-BR"/>
      </w:rPr>
      <w:t>GOVERNADORIA</w:t>
    </w:r>
  </w:p>
  <w:p w:rsidR="004E7850" w:rsidRPr="004E7850" w:rsidRDefault="004E7850">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310EC"/>
    <w:multiLevelType w:val="hybridMultilevel"/>
    <w:tmpl w:val="C02CCF5A"/>
    <w:lvl w:ilvl="0" w:tplc="2F425316">
      <w:numFmt w:val="bullet"/>
      <w:lvlText w:val="-"/>
      <w:lvlJc w:val="left"/>
      <w:pPr>
        <w:ind w:left="318" w:hanging="282"/>
      </w:pPr>
      <w:rPr>
        <w:rFonts w:hint="default"/>
        <w:w w:val="144"/>
      </w:rPr>
    </w:lvl>
    <w:lvl w:ilvl="1" w:tplc="C3DA1B8A">
      <w:numFmt w:val="bullet"/>
      <w:lvlText w:val="•"/>
      <w:lvlJc w:val="left"/>
      <w:pPr>
        <w:ind w:left="1129" w:hanging="282"/>
      </w:pPr>
      <w:rPr>
        <w:rFonts w:hint="default"/>
      </w:rPr>
    </w:lvl>
    <w:lvl w:ilvl="2" w:tplc="EA9269A6">
      <w:numFmt w:val="bullet"/>
      <w:lvlText w:val="•"/>
      <w:lvlJc w:val="left"/>
      <w:pPr>
        <w:ind w:left="1938" w:hanging="282"/>
      </w:pPr>
      <w:rPr>
        <w:rFonts w:hint="default"/>
      </w:rPr>
    </w:lvl>
    <w:lvl w:ilvl="3" w:tplc="979CB75E">
      <w:numFmt w:val="bullet"/>
      <w:lvlText w:val="•"/>
      <w:lvlJc w:val="left"/>
      <w:pPr>
        <w:ind w:left="2747" w:hanging="282"/>
      </w:pPr>
      <w:rPr>
        <w:rFonts w:hint="default"/>
      </w:rPr>
    </w:lvl>
    <w:lvl w:ilvl="4" w:tplc="1BAE38B4">
      <w:numFmt w:val="bullet"/>
      <w:lvlText w:val="•"/>
      <w:lvlJc w:val="left"/>
      <w:pPr>
        <w:ind w:left="3556" w:hanging="282"/>
      </w:pPr>
      <w:rPr>
        <w:rFonts w:hint="default"/>
      </w:rPr>
    </w:lvl>
    <w:lvl w:ilvl="5" w:tplc="D840B42A">
      <w:numFmt w:val="bullet"/>
      <w:lvlText w:val="•"/>
      <w:lvlJc w:val="left"/>
      <w:pPr>
        <w:ind w:left="4365" w:hanging="282"/>
      </w:pPr>
      <w:rPr>
        <w:rFonts w:hint="default"/>
      </w:rPr>
    </w:lvl>
    <w:lvl w:ilvl="6" w:tplc="45C02404">
      <w:numFmt w:val="bullet"/>
      <w:lvlText w:val="•"/>
      <w:lvlJc w:val="left"/>
      <w:pPr>
        <w:ind w:left="5175" w:hanging="282"/>
      </w:pPr>
      <w:rPr>
        <w:rFonts w:hint="default"/>
      </w:rPr>
    </w:lvl>
    <w:lvl w:ilvl="7" w:tplc="F79CD4FE">
      <w:numFmt w:val="bullet"/>
      <w:lvlText w:val="•"/>
      <w:lvlJc w:val="left"/>
      <w:pPr>
        <w:ind w:left="5984" w:hanging="282"/>
      </w:pPr>
      <w:rPr>
        <w:rFonts w:hint="default"/>
      </w:rPr>
    </w:lvl>
    <w:lvl w:ilvl="8" w:tplc="ACA4B5AC">
      <w:numFmt w:val="bullet"/>
      <w:lvlText w:val="•"/>
      <w:lvlJc w:val="left"/>
      <w:pPr>
        <w:ind w:left="6793" w:hanging="282"/>
      </w:pPr>
      <w:rPr>
        <w:rFonts w:hint="default"/>
      </w:rPr>
    </w:lvl>
  </w:abstractNum>
  <w:abstractNum w:abstractNumId="1">
    <w:nsid w:val="1944728F"/>
    <w:multiLevelType w:val="hybridMultilevel"/>
    <w:tmpl w:val="3D4ABDE8"/>
    <w:lvl w:ilvl="0" w:tplc="EC38C68E">
      <w:start w:val="2"/>
      <w:numFmt w:val="upperRoman"/>
      <w:lvlText w:val="%1"/>
      <w:lvlJc w:val="left"/>
      <w:pPr>
        <w:ind w:left="1849" w:hanging="594"/>
        <w:jc w:val="left"/>
      </w:pPr>
      <w:rPr>
        <w:rFonts w:hint="default"/>
        <w:w w:val="215"/>
      </w:rPr>
    </w:lvl>
    <w:lvl w:ilvl="1" w:tplc="CC765972">
      <w:start w:val="1"/>
      <w:numFmt w:val="upperRoman"/>
      <w:lvlText w:val="%2"/>
      <w:lvlJc w:val="left"/>
      <w:pPr>
        <w:ind w:left="2700" w:hanging="289"/>
        <w:jc w:val="right"/>
      </w:pPr>
      <w:rPr>
        <w:rFonts w:hint="default"/>
        <w:w w:val="105"/>
      </w:rPr>
    </w:lvl>
    <w:lvl w:ilvl="2" w:tplc="EAD0AA34">
      <w:start w:val="1"/>
      <w:numFmt w:val="lowerLetter"/>
      <w:lvlText w:val="%3)"/>
      <w:lvlJc w:val="left"/>
      <w:pPr>
        <w:ind w:left="3705" w:hanging="448"/>
        <w:jc w:val="left"/>
      </w:pPr>
      <w:rPr>
        <w:rFonts w:hint="default"/>
        <w:spacing w:val="0"/>
        <w:w w:val="117"/>
      </w:rPr>
    </w:lvl>
    <w:lvl w:ilvl="3" w:tplc="012C6A9A">
      <w:numFmt w:val="bullet"/>
      <w:lvlText w:val="•"/>
      <w:lvlJc w:val="left"/>
      <w:pPr>
        <w:ind w:left="3422" w:hanging="448"/>
      </w:pPr>
      <w:rPr>
        <w:rFonts w:hint="default"/>
      </w:rPr>
    </w:lvl>
    <w:lvl w:ilvl="4" w:tplc="F16C69A2">
      <w:numFmt w:val="bullet"/>
      <w:lvlText w:val="•"/>
      <w:lvlJc w:val="left"/>
      <w:pPr>
        <w:ind w:left="3145" w:hanging="448"/>
      </w:pPr>
      <w:rPr>
        <w:rFonts w:hint="default"/>
      </w:rPr>
    </w:lvl>
    <w:lvl w:ilvl="5" w:tplc="F3767A18">
      <w:numFmt w:val="bullet"/>
      <w:lvlText w:val="•"/>
      <w:lvlJc w:val="left"/>
      <w:pPr>
        <w:ind w:left="2868" w:hanging="448"/>
      </w:pPr>
      <w:rPr>
        <w:rFonts w:hint="default"/>
      </w:rPr>
    </w:lvl>
    <w:lvl w:ilvl="6" w:tplc="71148D88">
      <w:numFmt w:val="bullet"/>
      <w:lvlText w:val="•"/>
      <w:lvlJc w:val="left"/>
      <w:pPr>
        <w:ind w:left="2591" w:hanging="448"/>
      </w:pPr>
      <w:rPr>
        <w:rFonts w:hint="default"/>
      </w:rPr>
    </w:lvl>
    <w:lvl w:ilvl="7" w:tplc="0BBEB620">
      <w:numFmt w:val="bullet"/>
      <w:lvlText w:val="•"/>
      <w:lvlJc w:val="left"/>
      <w:pPr>
        <w:ind w:left="2314" w:hanging="448"/>
      </w:pPr>
      <w:rPr>
        <w:rFonts w:hint="default"/>
      </w:rPr>
    </w:lvl>
    <w:lvl w:ilvl="8" w:tplc="A1187E54">
      <w:numFmt w:val="bullet"/>
      <w:lvlText w:val="•"/>
      <w:lvlJc w:val="left"/>
      <w:pPr>
        <w:ind w:left="2037" w:hanging="448"/>
      </w:pPr>
      <w:rPr>
        <w:rFonts w:hint="default"/>
      </w:rPr>
    </w:lvl>
  </w:abstractNum>
  <w:abstractNum w:abstractNumId="2">
    <w:nsid w:val="30F732EC"/>
    <w:multiLevelType w:val="hybridMultilevel"/>
    <w:tmpl w:val="762AB496"/>
    <w:lvl w:ilvl="0" w:tplc="6B42481E">
      <w:start w:val="1"/>
      <w:numFmt w:val="lowerLetter"/>
      <w:lvlText w:val="%1)"/>
      <w:lvlJc w:val="left"/>
      <w:pPr>
        <w:ind w:left="750" w:hanging="448"/>
        <w:jc w:val="left"/>
      </w:pPr>
      <w:rPr>
        <w:rFonts w:hint="default"/>
        <w:spacing w:val="0"/>
        <w:w w:val="117"/>
      </w:rPr>
    </w:lvl>
    <w:lvl w:ilvl="1" w:tplc="3C6A107A">
      <w:start w:val="1"/>
      <w:numFmt w:val="upperRoman"/>
      <w:lvlText w:val="%2"/>
      <w:lvlJc w:val="left"/>
      <w:pPr>
        <w:ind w:left="1410" w:hanging="433"/>
        <w:jc w:val="left"/>
      </w:pPr>
      <w:rPr>
        <w:rFonts w:hint="default"/>
        <w:w w:val="208"/>
      </w:rPr>
    </w:lvl>
    <w:lvl w:ilvl="2" w:tplc="81D65DCE">
      <w:numFmt w:val="bullet"/>
      <w:lvlText w:val="•"/>
      <w:lvlJc w:val="left"/>
      <w:pPr>
        <w:ind w:left="2196" w:hanging="433"/>
      </w:pPr>
      <w:rPr>
        <w:rFonts w:hint="default"/>
      </w:rPr>
    </w:lvl>
    <w:lvl w:ilvl="3" w:tplc="25626BB4">
      <w:numFmt w:val="bullet"/>
      <w:lvlText w:val="•"/>
      <w:lvlJc w:val="left"/>
      <w:pPr>
        <w:ind w:left="2973" w:hanging="433"/>
      </w:pPr>
      <w:rPr>
        <w:rFonts w:hint="default"/>
      </w:rPr>
    </w:lvl>
    <w:lvl w:ilvl="4" w:tplc="5E24EEE0">
      <w:numFmt w:val="bullet"/>
      <w:lvlText w:val="•"/>
      <w:lvlJc w:val="left"/>
      <w:pPr>
        <w:ind w:left="3750" w:hanging="433"/>
      </w:pPr>
      <w:rPr>
        <w:rFonts w:hint="default"/>
      </w:rPr>
    </w:lvl>
    <w:lvl w:ilvl="5" w:tplc="85684E9A">
      <w:numFmt w:val="bullet"/>
      <w:lvlText w:val="•"/>
      <w:lvlJc w:val="left"/>
      <w:pPr>
        <w:ind w:left="4527" w:hanging="433"/>
      </w:pPr>
      <w:rPr>
        <w:rFonts w:hint="default"/>
      </w:rPr>
    </w:lvl>
    <w:lvl w:ilvl="6" w:tplc="E3A25C26">
      <w:numFmt w:val="bullet"/>
      <w:lvlText w:val="•"/>
      <w:lvlJc w:val="left"/>
      <w:pPr>
        <w:ind w:left="5304" w:hanging="433"/>
      </w:pPr>
      <w:rPr>
        <w:rFonts w:hint="default"/>
      </w:rPr>
    </w:lvl>
    <w:lvl w:ilvl="7" w:tplc="91EC8376">
      <w:numFmt w:val="bullet"/>
      <w:lvlText w:val="•"/>
      <w:lvlJc w:val="left"/>
      <w:pPr>
        <w:ind w:left="6081" w:hanging="433"/>
      </w:pPr>
      <w:rPr>
        <w:rFonts w:hint="default"/>
      </w:rPr>
    </w:lvl>
    <w:lvl w:ilvl="8" w:tplc="C206EC7E">
      <w:numFmt w:val="bullet"/>
      <w:lvlText w:val="•"/>
      <w:lvlJc w:val="left"/>
      <w:pPr>
        <w:ind w:left="6858" w:hanging="433"/>
      </w:pPr>
      <w:rPr>
        <w:rFonts w:hint="default"/>
      </w:rPr>
    </w:lvl>
  </w:abstractNum>
  <w:abstractNum w:abstractNumId="3">
    <w:nsid w:val="317C2934"/>
    <w:multiLevelType w:val="hybridMultilevel"/>
    <w:tmpl w:val="BC6AB3D8"/>
    <w:lvl w:ilvl="0" w:tplc="02DE5AB2">
      <w:start w:val="1"/>
      <w:numFmt w:val="lowerLetter"/>
      <w:lvlText w:val="%1)"/>
      <w:lvlJc w:val="left"/>
      <w:pPr>
        <w:ind w:left="680" w:hanging="432"/>
        <w:jc w:val="left"/>
      </w:pPr>
      <w:rPr>
        <w:rFonts w:hint="default"/>
        <w:spacing w:val="-2"/>
        <w:w w:val="135"/>
        <w:position w:val="-6"/>
      </w:rPr>
    </w:lvl>
    <w:lvl w:ilvl="1" w:tplc="BCF8230A">
      <w:numFmt w:val="bullet"/>
      <w:lvlText w:val="•"/>
      <w:lvlJc w:val="left"/>
      <w:pPr>
        <w:ind w:left="1864" w:hanging="73"/>
      </w:pPr>
      <w:rPr>
        <w:rFonts w:ascii="Bookman Old Style" w:eastAsia="Bookman Old Style" w:hAnsi="Bookman Old Style" w:cs="Bookman Old Style" w:hint="default"/>
        <w:i/>
        <w:color w:val="BCB4A3"/>
        <w:w w:val="65"/>
        <w:sz w:val="12"/>
        <w:szCs w:val="12"/>
      </w:rPr>
    </w:lvl>
    <w:lvl w:ilvl="2" w:tplc="9DA2BE50">
      <w:numFmt w:val="bullet"/>
      <w:lvlText w:val="•"/>
      <w:lvlJc w:val="left"/>
      <w:pPr>
        <w:ind w:left="1860" w:hanging="73"/>
      </w:pPr>
      <w:rPr>
        <w:rFonts w:hint="default"/>
      </w:rPr>
    </w:lvl>
    <w:lvl w:ilvl="3" w:tplc="96640B5E">
      <w:numFmt w:val="bullet"/>
      <w:lvlText w:val="•"/>
      <w:lvlJc w:val="left"/>
      <w:pPr>
        <w:ind w:left="1510" w:hanging="73"/>
      </w:pPr>
      <w:rPr>
        <w:rFonts w:hint="default"/>
      </w:rPr>
    </w:lvl>
    <w:lvl w:ilvl="4" w:tplc="8F869D04">
      <w:numFmt w:val="bullet"/>
      <w:lvlText w:val="•"/>
      <w:lvlJc w:val="left"/>
      <w:pPr>
        <w:ind w:left="1160" w:hanging="73"/>
      </w:pPr>
      <w:rPr>
        <w:rFonts w:hint="default"/>
      </w:rPr>
    </w:lvl>
    <w:lvl w:ilvl="5" w:tplc="41D626F0">
      <w:numFmt w:val="bullet"/>
      <w:lvlText w:val="•"/>
      <w:lvlJc w:val="left"/>
      <w:pPr>
        <w:ind w:left="810" w:hanging="73"/>
      </w:pPr>
      <w:rPr>
        <w:rFonts w:hint="default"/>
      </w:rPr>
    </w:lvl>
    <w:lvl w:ilvl="6" w:tplc="33EA0168">
      <w:numFmt w:val="bullet"/>
      <w:lvlText w:val="•"/>
      <w:lvlJc w:val="left"/>
      <w:pPr>
        <w:ind w:left="460" w:hanging="73"/>
      </w:pPr>
      <w:rPr>
        <w:rFonts w:hint="default"/>
      </w:rPr>
    </w:lvl>
    <w:lvl w:ilvl="7" w:tplc="416A0FCE">
      <w:numFmt w:val="bullet"/>
      <w:lvlText w:val="•"/>
      <w:lvlJc w:val="left"/>
      <w:pPr>
        <w:ind w:left="110" w:hanging="73"/>
      </w:pPr>
      <w:rPr>
        <w:rFonts w:hint="default"/>
      </w:rPr>
    </w:lvl>
    <w:lvl w:ilvl="8" w:tplc="B4B4CFB2">
      <w:numFmt w:val="bullet"/>
      <w:lvlText w:val="•"/>
      <w:lvlJc w:val="left"/>
      <w:pPr>
        <w:ind w:left="-240" w:hanging="73"/>
      </w:pPr>
      <w:rPr>
        <w:rFonts w:hint="default"/>
      </w:rPr>
    </w:lvl>
  </w:abstractNum>
  <w:abstractNum w:abstractNumId="4">
    <w:nsid w:val="3D454787"/>
    <w:multiLevelType w:val="hybridMultilevel"/>
    <w:tmpl w:val="A088E95A"/>
    <w:lvl w:ilvl="0" w:tplc="A44A1DBE">
      <w:start w:val="1"/>
      <w:numFmt w:val="upperRoman"/>
      <w:lvlText w:val="%1"/>
      <w:lvlJc w:val="left"/>
      <w:pPr>
        <w:ind w:left="1898" w:hanging="304"/>
        <w:jc w:val="right"/>
      </w:pPr>
      <w:rPr>
        <w:rFonts w:hint="default"/>
        <w:w w:val="208"/>
      </w:rPr>
    </w:lvl>
    <w:lvl w:ilvl="1" w:tplc="56E26D76">
      <w:numFmt w:val="bullet"/>
      <w:lvlText w:val="•"/>
      <w:lvlJc w:val="left"/>
      <w:pPr>
        <w:ind w:left="3300" w:hanging="304"/>
      </w:pPr>
      <w:rPr>
        <w:rFonts w:hint="default"/>
      </w:rPr>
    </w:lvl>
    <w:lvl w:ilvl="2" w:tplc="C18E01DA">
      <w:numFmt w:val="bullet"/>
      <w:lvlText w:val="•"/>
      <w:lvlJc w:val="left"/>
      <w:pPr>
        <w:ind w:left="3959" w:hanging="304"/>
      </w:pPr>
      <w:rPr>
        <w:rFonts w:hint="default"/>
      </w:rPr>
    </w:lvl>
    <w:lvl w:ilvl="3" w:tplc="6AEA09A0">
      <w:numFmt w:val="bullet"/>
      <w:lvlText w:val="•"/>
      <w:lvlJc w:val="left"/>
      <w:pPr>
        <w:ind w:left="4619" w:hanging="304"/>
      </w:pPr>
      <w:rPr>
        <w:rFonts w:hint="default"/>
      </w:rPr>
    </w:lvl>
    <w:lvl w:ilvl="4" w:tplc="A558A810">
      <w:numFmt w:val="bullet"/>
      <w:lvlText w:val="•"/>
      <w:lvlJc w:val="left"/>
      <w:pPr>
        <w:ind w:left="5278" w:hanging="304"/>
      </w:pPr>
      <w:rPr>
        <w:rFonts w:hint="default"/>
      </w:rPr>
    </w:lvl>
    <w:lvl w:ilvl="5" w:tplc="216690FC">
      <w:numFmt w:val="bullet"/>
      <w:lvlText w:val="•"/>
      <w:lvlJc w:val="left"/>
      <w:pPr>
        <w:ind w:left="5938" w:hanging="304"/>
      </w:pPr>
      <w:rPr>
        <w:rFonts w:hint="default"/>
      </w:rPr>
    </w:lvl>
    <w:lvl w:ilvl="6" w:tplc="A6488028">
      <w:numFmt w:val="bullet"/>
      <w:lvlText w:val="•"/>
      <w:lvlJc w:val="left"/>
      <w:pPr>
        <w:ind w:left="6597" w:hanging="304"/>
      </w:pPr>
      <w:rPr>
        <w:rFonts w:hint="default"/>
      </w:rPr>
    </w:lvl>
    <w:lvl w:ilvl="7" w:tplc="0A162E54">
      <w:numFmt w:val="bullet"/>
      <w:lvlText w:val="•"/>
      <w:lvlJc w:val="left"/>
      <w:pPr>
        <w:ind w:left="7257" w:hanging="304"/>
      </w:pPr>
      <w:rPr>
        <w:rFonts w:hint="default"/>
      </w:rPr>
    </w:lvl>
    <w:lvl w:ilvl="8" w:tplc="CB2CDDC4">
      <w:numFmt w:val="bullet"/>
      <w:lvlText w:val="•"/>
      <w:lvlJc w:val="left"/>
      <w:pPr>
        <w:ind w:left="7916" w:hanging="304"/>
      </w:pPr>
      <w:rPr>
        <w:rFonts w:hint="default"/>
      </w:rPr>
    </w:lvl>
  </w:abstractNum>
  <w:abstractNum w:abstractNumId="5">
    <w:nsid w:val="77293E39"/>
    <w:multiLevelType w:val="hybridMultilevel"/>
    <w:tmpl w:val="635AE012"/>
    <w:lvl w:ilvl="0" w:tplc="F366491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77A42AD8"/>
    <w:multiLevelType w:val="hybridMultilevel"/>
    <w:tmpl w:val="D9681EB2"/>
    <w:lvl w:ilvl="0" w:tplc="6CF0D3B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781C0E5C"/>
    <w:multiLevelType w:val="hybridMultilevel"/>
    <w:tmpl w:val="3716A6C4"/>
    <w:lvl w:ilvl="0" w:tplc="4EA2EEE8">
      <w:start w:val="1"/>
      <w:numFmt w:val="upperRoman"/>
      <w:lvlText w:val="%1"/>
      <w:lvlJc w:val="left"/>
      <w:pPr>
        <w:ind w:left="2662" w:hanging="591"/>
        <w:jc w:val="left"/>
      </w:pPr>
      <w:rPr>
        <w:rFonts w:hint="default"/>
        <w:w w:val="208"/>
      </w:rPr>
    </w:lvl>
    <w:lvl w:ilvl="1" w:tplc="BDE23A7E">
      <w:numFmt w:val="bullet"/>
      <w:lvlText w:val="•"/>
      <w:lvlJc w:val="left"/>
      <w:pPr>
        <w:ind w:left="3470" w:hanging="591"/>
      </w:pPr>
      <w:rPr>
        <w:rFonts w:hint="default"/>
      </w:rPr>
    </w:lvl>
    <w:lvl w:ilvl="2" w:tplc="4A2E5124">
      <w:numFmt w:val="bullet"/>
      <w:lvlText w:val="•"/>
      <w:lvlJc w:val="left"/>
      <w:pPr>
        <w:ind w:left="4281" w:hanging="591"/>
      </w:pPr>
      <w:rPr>
        <w:rFonts w:hint="default"/>
      </w:rPr>
    </w:lvl>
    <w:lvl w:ilvl="3" w:tplc="230CD574">
      <w:numFmt w:val="bullet"/>
      <w:lvlText w:val="•"/>
      <w:lvlJc w:val="left"/>
      <w:pPr>
        <w:ind w:left="5091" w:hanging="591"/>
      </w:pPr>
      <w:rPr>
        <w:rFonts w:hint="default"/>
      </w:rPr>
    </w:lvl>
    <w:lvl w:ilvl="4" w:tplc="789A2F44">
      <w:numFmt w:val="bullet"/>
      <w:lvlText w:val="•"/>
      <w:lvlJc w:val="left"/>
      <w:pPr>
        <w:ind w:left="5902" w:hanging="591"/>
      </w:pPr>
      <w:rPr>
        <w:rFonts w:hint="default"/>
      </w:rPr>
    </w:lvl>
    <w:lvl w:ilvl="5" w:tplc="B9188656">
      <w:numFmt w:val="bullet"/>
      <w:lvlText w:val="•"/>
      <w:lvlJc w:val="left"/>
      <w:pPr>
        <w:ind w:left="6713" w:hanging="591"/>
      </w:pPr>
      <w:rPr>
        <w:rFonts w:hint="default"/>
      </w:rPr>
    </w:lvl>
    <w:lvl w:ilvl="6" w:tplc="284A1E30">
      <w:numFmt w:val="bullet"/>
      <w:lvlText w:val="•"/>
      <w:lvlJc w:val="left"/>
      <w:pPr>
        <w:ind w:left="7523" w:hanging="591"/>
      </w:pPr>
      <w:rPr>
        <w:rFonts w:hint="default"/>
      </w:rPr>
    </w:lvl>
    <w:lvl w:ilvl="7" w:tplc="8468EA42">
      <w:numFmt w:val="bullet"/>
      <w:lvlText w:val="•"/>
      <w:lvlJc w:val="left"/>
      <w:pPr>
        <w:ind w:left="8334" w:hanging="591"/>
      </w:pPr>
      <w:rPr>
        <w:rFonts w:hint="default"/>
      </w:rPr>
    </w:lvl>
    <w:lvl w:ilvl="8" w:tplc="8522E866">
      <w:numFmt w:val="bullet"/>
      <w:lvlText w:val="•"/>
      <w:lvlJc w:val="left"/>
      <w:pPr>
        <w:ind w:left="9145" w:hanging="591"/>
      </w:pPr>
      <w:rPr>
        <w:rFonts w:hint="default"/>
      </w:rPr>
    </w:lvl>
  </w:abstractNum>
  <w:abstractNum w:abstractNumId="8">
    <w:nsid w:val="7A403B7B"/>
    <w:multiLevelType w:val="hybridMultilevel"/>
    <w:tmpl w:val="12DA7256"/>
    <w:lvl w:ilvl="0" w:tplc="76B468C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
  <w:rsids>
    <w:rsidRoot w:val="006C510D"/>
    <w:rsid w:val="000135B8"/>
    <w:rsid w:val="00036827"/>
    <w:rsid w:val="004E7850"/>
    <w:rsid w:val="004F6E8B"/>
    <w:rsid w:val="006C510D"/>
    <w:rsid w:val="006D23BE"/>
    <w:rsid w:val="00741E24"/>
    <w:rsid w:val="00747F0A"/>
    <w:rsid w:val="008768D4"/>
    <w:rsid w:val="00BA581A"/>
    <w:rsid w:val="00FA05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F42E05B-DFE3-4D8F-B828-AFB755C5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outlineLvl w:val="0"/>
    </w:pPr>
    <w:rPr>
      <w:rFonts w:ascii="Arial Unicode MS" w:eastAsia="Arial Unicode MS" w:hAnsi="Arial Unicode MS" w:cs="Arial Unicode MS"/>
      <w:sz w:val="34"/>
      <w:szCs w:val="34"/>
    </w:rPr>
  </w:style>
  <w:style w:type="paragraph" w:styleId="Ttulo2">
    <w:name w:val="heading 2"/>
    <w:basedOn w:val="Normal"/>
    <w:uiPriority w:val="1"/>
    <w:qFormat/>
    <w:pPr>
      <w:spacing w:before="45"/>
      <w:ind w:right="106" w:hanging="288"/>
      <w:jc w:val="right"/>
      <w:outlineLvl w:val="1"/>
    </w:pPr>
    <w:rPr>
      <w:rFonts w:ascii="Verdana" w:eastAsia="Verdana" w:hAnsi="Verdana" w:cs="Verdana"/>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5"/>
      <w:szCs w:val="25"/>
    </w:rPr>
  </w:style>
  <w:style w:type="paragraph" w:styleId="PargrafodaLista">
    <w:name w:val="List Paragraph"/>
    <w:basedOn w:val="Normal"/>
    <w:uiPriority w:val="1"/>
    <w:qFormat/>
    <w:pPr>
      <w:ind w:left="750" w:hanging="876"/>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4E7850"/>
    <w:pPr>
      <w:tabs>
        <w:tab w:val="center" w:pos="4252"/>
        <w:tab w:val="right" w:pos="8504"/>
      </w:tabs>
    </w:pPr>
  </w:style>
  <w:style w:type="character" w:customStyle="1" w:styleId="CabealhoChar">
    <w:name w:val="Cabeçalho Char"/>
    <w:basedOn w:val="Fontepargpadro"/>
    <w:link w:val="Cabealho"/>
    <w:uiPriority w:val="99"/>
    <w:rsid w:val="004E7850"/>
    <w:rPr>
      <w:rFonts w:ascii="Arial" w:eastAsia="Arial" w:hAnsi="Arial" w:cs="Arial"/>
    </w:rPr>
  </w:style>
  <w:style w:type="paragraph" w:styleId="Rodap">
    <w:name w:val="footer"/>
    <w:basedOn w:val="Normal"/>
    <w:link w:val="RodapChar"/>
    <w:uiPriority w:val="99"/>
    <w:unhideWhenUsed/>
    <w:rsid w:val="004E7850"/>
    <w:pPr>
      <w:tabs>
        <w:tab w:val="center" w:pos="4252"/>
        <w:tab w:val="right" w:pos="8504"/>
      </w:tabs>
    </w:pPr>
  </w:style>
  <w:style w:type="character" w:customStyle="1" w:styleId="RodapChar">
    <w:name w:val="Rodapé Char"/>
    <w:basedOn w:val="Fontepargpadro"/>
    <w:link w:val="Rodap"/>
    <w:uiPriority w:val="99"/>
    <w:rsid w:val="004E785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1352</Words>
  <Characters>7302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Jannine de Souza Zanato Boa Sorte</cp:lastModifiedBy>
  <cp:revision>6</cp:revision>
  <dcterms:created xsi:type="dcterms:W3CDTF">2017-08-29T09:32:00Z</dcterms:created>
  <dcterms:modified xsi:type="dcterms:W3CDTF">2017-09-01T15:10:00Z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2013-05-09T00:00:00Z</vt:filetime>
  </property>
  <property fmtid="{D5CDD505-2E9C-101B-9397-08002B2CF9AE}" pid="3" name="Creator">
    <vt:lpwstr>PFU ScanSnap Manager 5.1.30 #S1500</vt:lpwstr>
  </property>
  <property fmtid="{D5CDD505-2E9C-101B-9397-08002B2CF9AE}" pid="4" name="LastSaved">
    <vt:filetime>2017-08-29T00:00:00Z</vt:filetime>
  </property>
</Properties>
</file>