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A64C6D">
        <w:rPr>
          <w:rFonts w:ascii="Times New Roman" w:hAnsi="Times New Roman" w:cs="Times New Roman"/>
          <w:sz w:val="24"/>
          <w:szCs w:val="24"/>
        </w:rPr>
        <w:t>62</w:t>
      </w:r>
      <w:r w:rsidR="00186A5B">
        <w:rPr>
          <w:rFonts w:ascii="Times New Roman" w:hAnsi="Times New Roman" w:cs="Times New Roman"/>
          <w:sz w:val="24"/>
          <w:szCs w:val="24"/>
        </w:rPr>
        <w:t>7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570A">
        <w:rPr>
          <w:rFonts w:ascii="Times New Roman" w:hAnsi="Times New Roman" w:cs="Times New Roman"/>
          <w:sz w:val="24"/>
          <w:szCs w:val="24"/>
        </w:rPr>
        <w:t>09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A64C6D">
        <w:rPr>
          <w:rFonts w:ascii="Times New Roman" w:hAnsi="Times New Roman" w:cs="Times New Roman"/>
          <w:sz w:val="24"/>
          <w:szCs w:val="24"/>
        </w:rPr>
        <w:t>FEVEREIRO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550758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Revoga o Decreto nº 3</w:t>
      </w:r>
      <w:r w:rsidR="00186A5B">
        <w:rPr>
          <w:rFonts w:ascii="Times New Roman" w:hAnsi="Times New Roman" w:cs="Times New Roman"/>
          <w:sz w:val="24"/>
          <w:szCs w:val="24"/>
        </w:rPr>
        <w:t>.307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186A5B">
        <w:rPr>
          <w:rFonts w:ascii="Times New Roman" w:hAnsi="Times New Roman" w:cs="Times New Roman"/>
          <w:sz w:val="24"/>
          <w:szCs w:val="24"/>
        </w:rPr>
        <w:t>27 de maio de 1987, que institui o horário corrido nos órgãos da Administração Direta</w:t>
      </w:r>
      <w:r w:rsidR="00A64C6D">
        <w:rPr>
          <w:rFonts w:ascii="Times New Roman" w:hAnsi="Times New Roman" w:cs="Times New Roman"/>
          <w:sz w:val="24"/>
          <w:szCs w:val="24"/>
        </w:rPr>
        <w:t>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550758" w:rsidRDefault="00171669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86A5B">
        <w:rPr>
          <w:rFonts w:ascii="Times New Roman" w:hAnsi="Times New Roman" w:cs="Times New Roman"/>
          <w:b/>
          <w:sz w:val="24"/>
          <w:szCs w:val="24"/>
          <w:lang w:val="pt-BR"/>
        </w:rPr>
        <w:t>O GOVERNADOR DO ESTADO DE RONDÔNIA</w:t>
      </w:r>
      <w:r w:rsidRPr="00D0570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>
        <w:rPr>
          <w:rFonts w:ascii="Times New Roman" w:hAnsi="Times New Roman" w:cs="Times New Roman"/>
          <w:sz w:val="24"/>
          <w:szCs w:val="24"/>
          <w:lang w:val="pt-BR"/>
        </w:rPr>
        <w:t xml:space="preserve">no uso </w:t>
      </w:r>
      <w:r w:rsidR="00550758">
        <w:rPr>
          <w:rFonts w:ascii="Times New Roman" w:hAnsi="Times New Roman" w:cs="Times New Roman"/>
          <w:sz w:val="24"/>
          <w:szCs w:val="24"/>
          <w:lang w:val="pt-BR"/>
        </w:rPr>
        <w:t>das</w:t>
      </w:r>
      <w:r w:rsidR="00186A5B">
        <w:rPr>
          <w:rFonts w:ascii="Times New Roman" w:hAnsi="Times New Roman" w:cs="Times New Roman"/>
          <w:sz w:val="24"/>
          <w:szCs w:val="24"/>
          <w:lang w:val="pt-BR"/>
        </w:rPr>
        <w:t xml:space="preserve"> atribuições que lhe confere o artigo</w:t>
      </w:r>
      <w:r w:rsidR="00550758">
        <w:rPr>
          <w:rFonts w:ascii="Times New Roman" w:hAnsi="Times New Roman" w:cs="Times New Roman"/>
          <w:sz w:val="24"/>
          <w:szCs w:val="24"/>
          <w:lang w:val="pt-BR"/>
        </w:rPr>
        <w:t xml:space="preserve"> 70, inciso III, da Constituição do Estado,</w:t>
      </w:r>
    </w:p>
    <w:p w:rsidR="00550758" w:rsidRDefault="00550758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50758" w:rsidRDefault="00550758" w:rsidP="00D0570A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186A5B" w:rsidRDefault="008408B0" w:rsidP="00D0570A">
      <w:pPr>
        <w:pStyle w:val="Corpodetexto"/>
        <w:ind w:firstLine="2835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570A" w:rsidRPr="00186A5B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="00550758" w:rsidRPr="00186A5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186A5B"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="00550758" w:rsidRPr="00186A5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186A5B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="00550758" w:rsidRPr="00186A5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186A5B">
        <w:rPr>
          <w:rFonts w:ascii="Times New Roman" w:hAnsi="Times New Roman" w:cs="Times New Roman"/>
          <w:b/>
          <w:sz w:val="24"/>
          <w:szCs w:val="24"/>
          <w:lang w:val="pt-BR"/>
        </w:rPr>
        <w:t>R</w:t>
      </w:r>
      <w:r w:rsidR="00550758" w:rsidRPr="00186A5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186A5B"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="00550758" w:rsidRPr="00186A5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186A5B">
        <w:rPr>
          <w:rFonts w:ascii="Times New Roman" w:hAnsi="Times New Roman" w:cs="Times New Roman"/>
          <w:b/>
          <w:sz w:val="24"/>
          <w:szCs w:val="24"/>
          <w:lang w:val="pt-BR"/>
        </w:rPr>
        <w:t>T</w:t>
      </w:r>
      <w:r w:rsidR="00550758" w:rsidRPr="00186A5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0570A" w:rsidRPr="00186A5B">
        <w:rPr>
          <w:rFonts w:ascii="Times New Roman" w:hAnsi="Times New Roman" w:cs="Times New Roman"/>
          <w:b/>
          <w:sz w:val="24"/>
          <w:szCs w:val="24"/>
          <w:lang w:val="pt-BR"/>
        </w:rPr>
        <w:t>A:</w:t>
      </w:r>
      <w:r w:rsidR="00074819" w:rsidRPr="00186A5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D0570A" w:rsidRDefault="00D0570A" w:rsidP="004501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50758" w:rsidRDefault="00550758" w:rsidP="004501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171669" w:rsidP="0045018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186A5B">
        <w:rPr>
          <w:rFonts w:ascii="Times New Roman" w:hAnsi="Times New Roman" w:cs="Times New Roman"/>
          <w:b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>Fica</w:t>
      </w:r>
      <w:r w:rsidR="00D0570A">
        <w:rPr>
          <w:rFonts w:ascii="Times New Roman" w:hAnsi="Times New Roman" w:cs="Times New Roman"/>
          <w:sz w:val="24"/>
          <w:szCs w:val="24"/>
        </w:rPr>
        <w:t xml:space="preserve">m </w:t>
      </w:r>
      <w:r w:rsidR="00550758">
        <w:rPr>
          <w:rFonts w:ascii="Times New Roman" w:hAnsi="Times New Roman" w:cs="Times New Roman"/>
          <w:sz w:val="24"/>
          <w:szCs w:val="24"/>
        </w:rPr>
        <w:t>revogadas as disposições contidas nos termos do Decreto</w:t>
      </w:r>
      <w:bookmarkStart w:id="0" w:name="_GoBack"/>
      <w:bookmarkEnd w:id="0"/>
      <w:r w:rsidR="00550758">
        <w:rPr>
          <w:rFonts w:ascii="Times New Roman" w:hAnsi="Times New Roman" w:cs="Times New Roman"/>
          <w:sz w:val="24"/>
          <w:szCs w:val="24"/>
        </w:rPr>
        <w:t xml:space="preserve"> nº 3</w:t>
      </w:r>
      <w:r w:rsidR="00186A5B">
        <w:rPr>
          <w:rFonts w:ascii="Times New Roman" w:hAnsi="Times New Roman" w:cs="Times New Roman"/>
          <w:sz w:val="24"/>
          <w:szCs w:val="24"/>
        </w:rPr>
        <w:t>.307</w:t>
      </w:r>
      <w:r w:rsidR="00550758">
        <w:rPr>
          <w:rFonts w:ascii="Times New Roman" w:hAnsi="Times New Roman" w:cs="Times New Roman"/>
          <w:sz w:val="24"/>
          <w:szCs w:val="24"/>
        </w:rPr>
        <w:t xml:space="preserve">, </w:t>
      </w:r>
      <w:r w:rsidR="00186A5B">
        <w:rPr>
          <w:rFonts w:ascii="Times New Roman" w:hAnsi="Times New Roman" w:cs="Times New Roman"/>
          <w:sz w:val="24"/>
          <w:szCs w:val="24"/>
        </w:rPr>
        <w:t>de 27 de maio de 1987</w:t>
      </w:r>
      <w:r w:rsidR="00550758">
        <w:rPr>
          <w:rFonts w:ascii="Times New Roman" w:hAnsi="Times New Roman" w:cs="Times New Roman"/>
          <w:sz w:val="24"/>
          <w:szCs w:val="24"/>
        </w:rPr>
        <w:t xml:space="preserve">, </w:t>
      </w:r>
      <w:r w:rsidR="00186A5B">
        <w:rPr>
          <w:rFonts w:ascii="Times New Roman" w:hAnsi="Times New Roman" w:cs="Times New Roman"/>
          <w:sz w:val="24"/>
          <w:szCs w:val="24"/>
        </w:rPr>
        <w:t>que institui o horário corrido nos órgãos da Administração Direta do Estado.</w:t>
      </w:r>
    </w:p>
    <w:p w:rsidR="0045018D" w:rsidRPr="00CA3887" w:rsidRDefault="0045018D" w:rsidP="0045018D">
      <w:pPr>
        <w:pStyle w:val="SemEspaamento"/>
        <w:ind w:firstLine="2832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E046FE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186A5B">
        <w:rPr>
          <w:rFonts w:ascii="Times New Roman" w:hAnsi="Times New Roman" w:cs="Times New Roman"/>
          <w:b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E046FE">
        <w:rPr>
          <w:rFonts w:ascii="Times New Roman" w:hAnsi="Times New Roman" w:cs="Times New Roman"/>
          <w:sz w:val="24"/>
          <w:szCs w:val="24"/>
        </w:rPr>
        <w:t>Este</w:t>
      </w:r>
      <w:r w:rsidR="005C5AB4">
        <w:rPr>
          <w:rFonts w:ascii="Times New Roman" w:hAnsi="Times New Roman" w:cs="Times New Roman"/>
          <w:sz w:val="24"/>
          <w:szCs w:val="24"/>
        </w:rPr>
        <w:t xml:space="preserve"> Decreto entra em vigor na data de sua publicação</w:t>
      </w:r>
      <w:r w:rsidR="00E046FE"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D872BB"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>erno</w:t>
      </w:r>
      <w:r w:rsidR="00D872BB">
        <w:rPr>
          <w:rFonts w:ascii="Times New Roman" w:hAnsi="Times New Roman" w:cs="Times New Roman"/>
          <w:sz w:val="24"/>
          <w:szCs w:val="24"/>
        </w:rPr>
        <w:t xml:space="preserve"> do estado de Rondônia, em 09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64C6D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186A5B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5B">
        <w:rPr>
          <w:rFonts w:ascii="Times New Roman" w:hAnsi="Times New Roman" w:cs="Times New Roman"/>
          <w:b/>
          <w:sz w:val="24"/>
          <w:szCs w:val="24"/>
        </w:rPr>
        <w:t>JERÔNIMO GARCIA DE SANTANA</w:t>
      </w:r>
    </w:p>
    <w:p w:rsidR="00254ACD" w:rsidRPr="00186A5B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5B">
        <w:rPr>
          <w:rFonts w:ascii="Times New Roman" w:hAnsi="Times New Roman" w:cs="Times New Roman"/>
          <w:b/>
          <w:sz w:val="24"/>
          <w:szCs w:val="24"/>
        </w:rPr>
        <w:t>G</w:t>
      </w:r>
      <w:r w:rsidR="005C5AB4" w:rsidRPr="00186A5B">
        <w:rPr>
          <w:rFonts w:ascii="Times New Roman" w:hAnsi="Times New Roman" w:cs="Times New Roman"/>
          <w:b/>
          <w:sz w:val="24"/>
          <w:szCs w:val="24"/>
        </w:rPr>
        <w:t>overnador</w:t>
      </w: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320824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86A5B"/>
    <w:rsid w:val="001971E8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6CD5"/>
    <w:rsid w:val="003F4075"/>
    <w:rsid w:val="004278E6"/>
    <w:rsid w:val="00436AC6"/>
    <w:rsid w:val="00440D27"/>
    <w:rsid w:val="0045018D"/>
    <w:rsid w:val="0045366C"/>
    <w:rsid w:val="004E5993"/>
    <w:rsid w:val="004F3DAC"/>
    <w:rsid w:val="004F55CF"/>
    <w:rsid w:val="00550758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75C6C"/>
    <w:rsid w:val="00781B71"/>
    <w:rsid w:val="007A27DF"/>
    <w:rsid w:val="007A43B2"/>
    <w:rsid w:val="007E1F1E"/>
    <w:rsid w:val="007F17BA"/>
    <w:rsid w:val="007F5BC2"/>
    <w:rsid w:val="008408B0"/>
    <w:rsid w:val="0089659D"/>
    <w:rsid w:val="008B0980"/>
    <w:rsid w:val="008F2917"/>
    <w:rsid w:val="0091586E"/>
    <w:rsid w:val="00942921"/>
    <w:rsid w:val="00970B5D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C04EBA"/>
    <w:rsid w:val="00C52A84"/>
    <w:rsid w:val="00C64301"/>
    <w:rsid w:val="00C85447"/>
    <w:rsid w:val="00C86599"/>
    <w:rsid w:val="00C91556"/>
    <w:rsid w:val="00C92B5D"/>
    <w:rsid w:val="00C93B9B"/>
    <w:rsid w:val="00CA3887"/>
    <w:rsid w:val="00D0570A"/>
    <w:rsid w:val="00D3361D"/>
    <w:rsid w:val="00D34183"/>
    <w:rsid w:val="00D405C2"/>
    <w:rsid w:val="00D470F9"/>
    <w:rsid w:val="00D708D7"/>
    <w:rsid w:val="00D73837"/>
    <w:rsid w:val="00D76A78"/>
    <w:rsid w:val="00D872BB"/>
    <w:rsid w:val="00DE5DDC"/>
    <w:rsid w:val="00E046FE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4563A-1CE5-42D6-A69C-BA1CD455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3</cp:revision>
  <dcterms:created xsi:type="dcterms:W3CDTF">2017-09-19T14:03:00Z</dcterms:created>
  <dcterms:modified xsi:type="dcterms:W3CDTF">2017-09-19T14:07:00Z</dcterms:modified>
</cp:coreProperties>
</file>