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00" w:rsidRPr="00BA1A68" w:rsidRDefault="00BA1A68" w:rsidP="00BA1A68">
      <w:pPr>
        <w:tabs>
          <w:tab w:val="left" w:pos="2248"/>
          <w:tab w:val="left" w:pos="3878"/>
        </w:tabs>
        <w:jc w:val="center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  <w:bookmarkStart w:id="0" w:name="_GoBack"/>
      <w:r w:rsidRPr="00BA1A68">
        <w:rPr>
          <w:rFonts w:ascii="Times New Roman" w:hAnsi="Times New Roman" w:cs="Times New Roman"/>
          <w:sz w:val="24"/>
          <w:szCs w:val="24"/>
          <w:lang w:val="pt-BR"/>
          <w14:ligatures w14:val="standard"/>
        </w:rPr>
        <w:t>DECRETO Nº 3567 DE 21 DE DEZEMBRO DE 1987</w:t>
      </w:r>
    </w:p>
    <w:bookmarkEnd w:id="0"/>
    <w:p w:rsidR="00016800" w:rsidRPr="00CB1BDE" w:rsidRDefault="00016800" w:rsidP="00016800">
      <w:pPr>
        <w:pStyle w:val="Corpodetexto"/>
        <w:rPr>
          <w:rFonts w:ascii="Times New Roman" w:hAnsi="Times New Roman" w:cs="Times New Roman"/>
          <w:lang w:val="pt-BR"/>
          <w14:ligatures w14:val="standard"/>
        </w:rPr>
      </w:pPr>
    </w:p>
    <w:p w:rsidR="00016800" w:rsidRPr="00CB1BDE" w:rsidRDefault="00016800" w:rsidP="00016800">
      <w:pPr>
        <w:spacing w:before="297" w:line="285" w:lineRule="auto"/>
        <w:ind w:left="5103" w:right="115" w:firstLine="11"/>
        <w:jc w:val="both"/>
        <w:rPr>
          <w:rFonts w:ascii="Times New Roman" w:hAnsi="Times New Roman" w:cs="Times New Roman"/>
          <w:i/>
          <w:sz w:val="24"/>
          <w:szCs w:val="24"/>
          <w:lang w:val="pt-BR"/>
          <w14:ligatures w14:val="standard"/>
        </w:rPr>
      </w:pPr>
      <w:r w:rsidRPr="00CB1BDE">
        <w:rPr>
          <w:rFonts w:ascii="Times New Roman" w:hAnsi="Times New Roman" w:cs="Times New Roman"/>
          <w:i/>
          <w:sz w:val="24"/>
          <w:szCs w:val="24"/>
          <w:lang w:val="pt-BR"/>
          <w14:ligatures w14:val="standard"/>
        </w:rPr>
        <w:t>Dá nova redação ao artigo</w:t>
      </w:r>
      <w:r w:rsidR="00942EC6" w:rsidRPr="00CB1BDE">
        <w:rPr>
          <w:rFonts w:ascii="Times New Roman" w:hAnsi="Times New Roman" w:cs="Times New Roman"/>
          <w:i/>
          <w:sz w:val="24"/>
          <w:szCs w:val="24"/>
          <w:lang w:val="pt-BR"/>
          <w14:ligatures w14:val="standard"/>
        </w:rPr>
        <w:t xml:space="preserve"> </w:t>
      </w:r>
      <w:r w:rsidRPr="00CB1BDE">
        <w:rPr>
          <w:rFonts w:ascii="Times New Roman" w:hAnsi="Times New Roman" w:cs="Times New Roman"/>
          <w:i/>
          <w:sz w:val="24"/>
          <w:szCs w:val="24"/>
          <w:lang w:val="pt-BR"/>
          <w14:ligatures w14:val="standard"/>
        </w:rPr>
        <w:t>10 do Decreto 3426, de 21/09/87.</w:t>
      </w:r>
    </w:p>
    <w:p w:rsidR="00016800" w:rsidRPr="00CB1BDE" w:rsidRDefault="00016800" w:rsidP="00016800">
      <w:pPr>
        <w:pStyle w:val="Corpodetexto"/>
        <w:spacing w:before="7"/>
        <w:rPr>
          <w:rFonts w:ascii="Times New Roman" w:hAnsi="Times New Roman" w:cs="Times New Roman"/>
          <w:i/>
          <w:lang w:val="pt-BR"/>
          <w14:ligatures w14:val="standard"/>
        </w:rPr>
      </w:pPr>
    </w:p>
    <w:p w:rsidR="00016800" w:rsidRPr="00CB1BDE" w:rsidRDefault="00016800" w:rsidP="00016800">
      <w:pPr>
        <w:pStyle w:val="Corpodetexto"/>
        <w:tabs>
          <w:tab w:val="left" w:pos="0"/>
        </w:tabs>
        <w:jc w:val="both"/>
        <w:rPr>
          <w:rFonts w:ascii="Times New Roman" w:hAnsi="Times New Roman" w:cs="Times New Roman"/>
          <w:lang w:val="pt-BR"/>
          <w14:ligatures w14:val="standard"/>
        </w:rPr>
      </w:pPr>
      <w:r w:rsidRPr="00CB1BDE">
        <w:rPr>
          <w:rFonts w:ascii="Times New Roman" w:hAnsi="Times New Roman" w:cs="Times New Roman"/>
          <w:lang w:val="pt-BR"/>
          <w14:ligatures w14:val="standard"/>
        </w:rPr>
        <w:tab/>
        <w:t>O GOVERNADOR DO ESTADO DE RONDÔNIA, no uso das atribuições que lhe confere o artigo 70, inciso V da Constituição,</w:t>
      </w:r>
    </w:p>
    <w:p w:rsidR="00016800" w:rsidRPr="00CB1BDE" w:rsidRDefault="00016800" w:rsidP="00016800">
      <w:pPr>
        <w:pStyle w:val="Corpodetexto"/>
        <w:spacing w:before="9"/>
        <w:rPr>
          <w:rFonts w:ascii="Times New Roman" w:hAnsi="Times New Roman" w:cs="Times New Roman"/>
          <w:lang w:val="pt-BR"/>
          <w14:ligatures w14:val="standard"/>
        </w:rPr>
      </w:pPr>
    </w:p>
    <w:p w:rsidR="00016800" w:rsidRPr="00CB1BDE" w:rsidRDefault="00016800" w:rsidP="00CB1BDE">
      <w:pPr>
        <w:spacing w:before="1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  <w:r w:rsidRPr="00CB1BDE">
        <w:rPr>
          <w:rFonts w:ascii="Times New Roman" w:hAnsi="Times New Roman" w:cs="Times New Roman"/>
          <w:sz w:val="24"/>
          <w:szCs w:val="24"/>
          <w:lang w:val="pt-BR"/>
          <w14:ligatures w14:val="standard"/>
        </w:rPr>
        <w:t>D E C R E T A:</w:t>
      </w:r>
    </w:p>
    <w:p w:rsidR="00016800" w:rsidRPr="00CB1BDE" w:rsidRDefault="00016800" w:rsidP="00016800">
      <w:pPr>
        <w:rPr>
          <w:rFonts w:ascii="Times New Roman" w:hAnsi="Times New Roman" w:cs="Times New Roman"/>
          <w:sz w:val="24"/>
          <w:szCs w:val="24"/>
          <w:lang w:val="pt-BR"/>
          <w14:ligatures w14:val="standard"/>
        </w:rPr>
        <w:sectPr w:rsidR="00016800" w:rsidRPr="00CB1BDE" w:rsidSect="00942EC6">
          <w:type w:val="continuous"/>
          <w:pgSz w:w="11800" w:h="17500"/>
          <w:pgMar w:top="1134" w:right="567" w:bottom="567" w:left="1134" w:header="720" w:footer="720" w:gutter="0"/>
          <w:cols w:space="720"/>
        </w:sectPr>
      </w:pPr>
    </w:p>
    <w:p w:rsidR="00016800" w:rsidRPr="00CB1BDE" w:rsidRDefault="00016800" w:rsidP="00016800">
      <w:pPr>
        <w:pStyle w:val="Corpodetexto"/>
        <w:rPr>
          <w:rFonts w:ascii="Times New Roman" w:hAnsi="Times New Roman" w:cs="Times New Roman"/>
          <w:lang w:val="pt-BR"/>
          <w14:ligatures w14:val="standard"/>
        </w:rPr>
      </w:pPr>
    </w:p>
    <w:p w:rsidR="00016800" w:rsidRPr="00CB1BDE" w:rsidRDefault="00016800" w:rsidP="00942EC6">
      <w:pPr>
        <w:pStyle w:val="Corpodetexto"/>
        <w:spacing w:line="319" w:lineRule="auto"/>
        <w:ind w:right="107" w:firstLine="567"/>
        <w:jc w:val="both"/>
        <w:rPr>
          <w:rFonts w:ascii="Times New Roman" w:hAnsi="Times New Roman" w:cs="Times New Roman"/>
          <w:lang w:val="pt-BR"/>
          <w14:ligatures w14:val="standard"/>
        </w:rPr>
      </w:pPr>
      <w:r w:rsidRPr="00CB1BDE">
        <w:rPr>
          <w:rFonts w:ascii="Times New Roman" w:hAnsi="Times New Roman" w:cs="Times New Roman"/>
          <w:lang w:val="pt-BR"/>
          <w14:ligatures w14:val="standard"/>
        </w:rPr>
        <w:t>Art. 1º - O artigo 10, do Decreto nº 3426, de 21/09/87, passa a vigorar com</w:t>
      </w:r>
      <w:proofErr w:type="gramStart"/>
      <w:r w:rsidRPr="00CB1BDE">
        <w:rPr>
          <w:rFonts w:ascii="Times New Roman" w:hAnsi="Times New Roman" w:cs="Times New Roman"/>
          <w:lang w:val="pt-BR"/>
          <w14:ligatures w14:val="standard"/>
        </w:rPr>
        <w:t xml:space="preserve">  </w:t>
      </w:r>
      <w:proofErr w:type="gramEnd"/>
      <w:r w:rsidRPr="00CB1BDE">
        <w:rPr>
          <w:rFonts w:ascii="Times New Roman" w:hAnsi="Times New Roman" w:cs="Times New Roman"/>
          <w:lang w:val="pt-BR"/>
          <w14:ligatures w14:val="standard"/>
        </w:rPr>
        <w:t>a seguinte redação:</w:t>
      </w:r>
    </w:p>
    <w:p w:rsidR="00942EC6" w:rsidRPr="00CB1BDE" w:rsidRDefault="00942EC6" w:rsidP="00942EC6">
      <w:pPr>
        <w:pStyle w:val="Corpodetexto"/>
        <w:spacing w:line="319" w:lineRule="auto"/>
        <w:ind w:right="107" w:firstLine="567"/>
        <w:jc w:val="both"/>
        <w:rPr>
          <w:rFonts w:ascii="Times New Roman" w:hAnsi="Times New Roman" w:cs="Times New Roman"/>
          <w:lang w:val="pt-BR"/>
          <w14:ligatures w14:val="standard"/>
        </w:rPr>
      </w:pPr>
    </w:p>
    <w:p w:rsidR="00016800" w:rsidRPr="00CB1BDE" w:rsidRDefault="00016800" w:rsidP="00942EC6">
      <w:pPr>
        <w:pStyle w:val="Corpodetexto"/>
        <w:spacing w:line="309" w:lineRule="auto"/>
        <w:ind w:left="567" w:right="107"/>
        <w:jc w:val="both"/>
        <w:rPr>
          <w:rFonts w:ascii="Times New Roman" w:hAnsi="Times New Roman" w:cs="Times New Roman"/>
          <w:lang w:val="pt-BR"/>
          <w14:ligatures w14:val="standard"/>
        </w:rPr>
      </w:pPr>
      <w:proofErr w:type="gramStart"/>
      <w:r w:rsidRPr="00CB1BDE">
        <w:rPr>
          <w:rFonts w:ascii="Times New Roman" w:hAnsi="Times New Roman" w:cs="Times New Roman"/>
          <w:lang w:val="pt-BR"/>
          <w14:ligatures w14:val="standard"/>
        </w:rPr>
        <w:t>"Art. 10 - A Comissão Geral de Compras centra lizará todas as compras da Administração Direta do Estado.</w:t>
      </w:r>
      <w:proofErr w:type="gramEnd"/>
    </w:p>
    <w:p w:rsidR="00942EC6" w:rsidRPr="00CB1BDE" w:rsidRDefault="00942EC6" w:rsidP="00942EC6">
      <w:pPr>
        <w:pStyle w:val="Corpodetexto"/>
        <w:spacing w:line="309" w:lineRule="auto"/>
        <w:ind w:left="567" w:right="107"/>
        <w:jc w:val="both"/>
        <w:rPr>
          <w:rFonts w:ascii="Times New Roman" w:hAnsi="Times New Roman" w:cs="Times New Roman"/>
          <w:lang w:val="pt-BR"/>
          <w14:ligatures w14:val="standard"/>
        </w:rPr>
      </w:pPr>
    </w:p>
    <w:p w:rsidR="00016800" w:rsidRPr="00CB1BDE" w:rsidRDefault="00016800" w:rsidP="00942EC6">
      <w:pPr>
        <w:pStyle w:val="Corpodetexto"/>
        <w:tabs>
          <w:tab w:val="left" w:pos="8219"/>
        </w:tabs>
        <w:spacing w:line="309" w:lineRule="auto"/>
        <w:ind w:left="567" w:right="106"/>
        <w:jc w:val="both"/>
        <w:rPr>
          <w:rFonts w:ascii="Times New Roman" w:hAnsi="Times New Roman" w:cs="Times New Roman"/>
          <w:lang w:val="pt-BR"/>
          <w14:ligatures w14:val="standard"/>
        </w:rPr>
      </w:pPr>
      <w:r w:rsidRPr="00CB1BDE">
        <w:rPr>
          <w:rFonts w:ascii="Times New Roman" w:hAnsi="Times New Roman" w:cs="Times New Roman"/>
          <w:lang w:val="pt-BR"/>
          <w14:ligatures w14:val="standard"/>
        </w:rPr>
        <w:t xml:space="preserve">§1º Excluem-se da centralização referida neste artigo </w:t>
      </w:r>
      <w:proofErr w:type="gramStart"/>
      <w:r w:rsidRPr="00CB1BDE">
        <w:rPr>
          <w:rFonts w:ascii="Times New Roman" w:hAnsi="Times New Roman" w:cs="Times New Roman"/>
          <w:lang w:val="pt-BR"/>
          <w14:ligatures w14:val="standard"/>
        </w:rPr>
        <w:t>as</w:t>
      </w:r>
      <w:proofErr w:type="gramEnd"/>
      <w:r w:rsidRPr="00CB1BDE">
        <w:rPr>
          <w:rFonts w:ascii="Times New Roman" w:hAnsi="Times New Roman" w:cs="Times New Roman"/>
          <w:lang w:val="pt-BR"/>
          <w14:ligatures w14:val="standard"/>
        </w:rPr>
        <w:t xml:space="preserve"> compras cujo valor monetário seja inferior ao estabelecido para a modalidade de licitação de menor valor.</w:t>
      </w:r>
    </w:p>
    <w:p w:rsidR="00942EC6" w:rsidRPr="00CB1BDE" w:rsidRDefault="00942EC6" w:rsidP="00942EC6">
      <w:pPr>
        <w:pStyle w:val="Corpodetexto"/>
        <w:tabs>
          <w:tab w:val="left" w:pos="8219"/>
        </w:tabs>
        <w:spacing w:line="309" w:lineRule="auto"/>
        <w:ind w:left="567" w:right="106"/>
        <w:jc w:val="both"/>
        <w:rPr>
          <w:rFonts w:ascii="Times New Roman" w:hAnsi="Times New Roman" w:cs="Times New Roman"/>
          <w:lang w:val="pt-BR"/>
          <w14:ligatures w14:val="standard"/>
        </w:rPr>
      </w:pPr>
    </w:p>
    <w:p w:rsidR="00016800" w:rsidRPr="00CB1BDE" w:rsidRDefault="00016800" w:rsidP="00942EC6">
      <w:pPr>
        <w:pStyle w:val="Corpodetexto"/>
        <w:spacing w:line="314" w:lineRule="auto"/>
        <w:ind w:left="567" w:right="107"/>
        <w:jc w:val="both"/>
        <w:rPr>
          <w:rFonts w:ascii="Times New Roman" w:hAnsi="Times New Roman" w:cs="Times New Roman"/>
          <w:lang w:val="pt-BR"/>
          <w14:ligatures w14:val="standard"/>
        </w:rPr>
      </w:pPr>
      <w:r w:rsidRPr="00CB1BDE">
        <w:rPr>
          <w:rFonts w:ascii="Times New Roman" w:hAnsi="Times New Roman" w:cs="Times New Roman"/>
          <w:lang w:val="pt-BR"/>
          <w14:ligatures w14:val="standard"/>
        </w:rPr>
        <w:t xml:space="preserve">§2º· As programações trimestrais de compra de que trata o artigo 2º e seu </w:t>
      </w:r>
      <w:proofErr w:type="gramStart"/>
      <w:r w:rsidRPr="00CB1BDE">
        <w:rPr>
          <w:rFonts w:ascii="Times New Roman" w:hAnsi="Times New Roman" w:cs="Times New Roman"/>
          <w:lang w:val="pt-BR"/>
          <w14:ligatures w14:val="standard"/>
        </w:rPr>
        <w:t>§1º deste Decreto, deverão ser enviadas à Comissão Geral de Compras com antecedência mínima de dois meses em relação ao início do trimestre a que se referirem"</w:t>
      </w:r>
      <w:proofErr w:type="gramEnd"/>
      <w:r w:rsidRPr="00CB1BDE">
        <w:rPr>
          <w:rFonts w:ascii="Times New Roman" w:hAnsi="Times New Roman" w:cs="Times New Roman"/>
          <w:lang w:val="pt-BR"/>
          <w14:ligatures w14:val="standard"/>
        </w:rPr>
        <w:t>.</w:t>
      </w:r>
    </w:p>
    <w:p w:rsidR="00016800" w:rsidRPr="00CB1BDE" w:rsidRDefault="00016800" w:rsidP="00942EC6">
      <w:pPr>
        <w:spacing w:line="31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</w:pPr>
    </w:p>
    <w:p w:rsidR="00942EC6" w:rsidRPr="00CB1BDE" w:rsidRDefault="00942EC6" w:rsidP="00942EC6">
      <w:pPr>
        <w:spacing w:line="31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  <w14:ligatures w14:val="standard"/>
        </w:rPr>
        <w:sectPr w:rsidR="00942EC6" w:rsidRPr="00CB1BDE" w:rsidSect="00942EC6">
          <w:type w:val="continuous"/>
          <w:pgSz w:w="11800" w:h="17500"/>
          <w:pgMar w:top="1134" w:right="567" w:bottom="567" w:left="1134" w:header="720" w:footer="720" w:gutter="0"/>
          <w:cols w:space="720"/>
        </w:sectPr>
      </w:pPr>
    </w:p>
    <w:p w:rsidR="00942EC6" w:rsidRPr="00CB1BDE" w:rsidRDefault="00016800" w:rsidP="00942EC6">
      <w:pPr>
        <w:pStyle w:val="Corpodetexto"/>
        <w:ind w:firstLine="567"/>
        <w:rPr>
          <w:rFonts w:ascii="Times New Roman" w:hAnsi="Times New Roman" w:cs="Times New Roman"/>
          <w:lang w:val="pt-BR"/>
          <w14:ligatures w14:val="standard"/>
        </w:rPr>
      </w:pPr>
      <w:r w:rsidRPr="00CB1BDE">
        <w:rPr>
          <w:rFonts w:ascii="Times New Roman" w:hAnsi="Times New Roman" w:cs="Times New Roman"/>
          <w:lang w:val="pt-BR"/>
          <w14:ligatures w14:val="standard"/>
        </w:rPr>
        <w:lastRenderedPageBreak/>
        <w:t>Art. 2º - Este Decreto entra em vigor na data de sua publicação, revogadas as disposições em contrário.</w:t>
      </w:r>
    </w:p>
    <w:p w:rsidR="00942EC6" w:rsidRPr="00CB1BDE" w:rsidRDefault="00942EC6" w:rsidP="00942EC6">
      <w:pPr>
        <w:pStyle w:val="Corpodetexto"/>
        <w:ind w:firstLine="567"/>
        <w:rPr>
          <w:rFonts w:ascii="Times New Roman" w:hAnsi="Times New Roman" w:cs="Times New Roman"/>
          <w:lang w:val="pt-BR"/>
          <w14:ligatures w14:val="standard"/>
        </w:rPr>
      </w:pPr>
    </w:p>
    <w:p w:rsidR="00016800" w:rsidRPr="00CB1BDE" w:rsidRDefault="00016800" w:rsidP="00942EC6">
      <w:pPr>
        <w:pStyle w:val="Corpodetexto"/>
        <w:ind w:firstLine="567"/>
        <w:rPr>
          <w:rFonts w:ascii="Times New Roman" w:hAnsi="Times New Roman" w:cs="Times New Roman"/>
          <w:lang w:val="pt-BR"/>
          <w14:ligatures w14:val="standard"/>
        </w:rPr>
      </w:pPr>
      <w:r w:rsidRPr="00CB1BDE">
        <w:rPr>
          <w:rFonts w:ascii="Times New Roman" w:hAnsi="Times New Roman" w:cs="Times New Roman"/>
          <w:lang w:val="pt-BR"/>
          <w14:ligatures w14:val="standard"/>
        </w:rPr>
        <w:t>Palácio do Governo do Estado de 21 de dezembro de 1987, 99º da República.</w:t>
      </w:r>
    </w:p>
    <w:p w:rsidR="00016800" w:rsidRPr="00CB1BDE" w:rsidRDefault="00016800" w:rsidP="00016800">
      <w:pPr>
        <w:pStyle w:val="Corpodetexto"/>
        <w:spacing w:before="214"/>
        <w:ind w:firstLine="567"/>
        <w:rPr>
          <w:rFonts w:ascii="Times New Roman" w:hAnsi="Times New Roman" w:cs="Times New Roman"/>
          <w:lang w:val="pt-BR"/>
          <w14:ligatures w14:val="standard"/>
        </w:rPr>
      </w:pPr>
    </w:p>
    <w:p w:rsidR="00016800" w:rsidRPr="00CB1BDE" w:rsidRDefault="00016800" w:rsidP="00016800">
      <w:pPr>
        <w:pStyle w:val="Corpodetexto"/>
        <w:spacing w:before="214"/>
        <w:ind w:left="5103"/>
        <w:jc w:val="center"/>
        <w:rPr>
          <w:rFonts w:ascii="Times New Roman" w:hAnsi="Times New Roman" w:cs="Times New Roman"/>
          <w:b/>
          <w:lang w:val="pt-BR"/>
          <w14:ligatures w14:val="standard"/>
        </w:rPr>
      </w:pPr>
      <w:r w:rsidRPr="00CB1BDE">
        <w:rPr>
          <w:rFonts w:ascii="Times New Roman" w:hAnsi="Times New Roman" w:cs="Times New Roman"/>
          <w:b/>
          <w:lang w:val="pt-BR"/>
          <w14:ligatures w14:val="standard"/>
        </w:rPr>
        <w:t>JERÔNIMO GARCIA DE SANTANA</w:t>
      </w:r>
    </w:p>
    <w:p w:rsidR="00016800" w:rsidRPr="00CB1BDE" w:rsidRDefault="00016800" w:rsidP="00942EC6">
      <w:pPr>
        <w:pStyle w:val="Corpodetexto"/>
        <w:ind w:left="5103"/>
        <w:jc w:val="center"/>
        <w:rPr>
          <w:rFonts w:ascii="Times New Roman" w:hAnsi="Times New Roman" w:cs="Times New Roman"/>
          <w:lang w:val="pt-BR"/>
          <w14:ligatures w14:val="standard"/>
        </w:rPr>
        <w:sectPr w:rsidR="00016800" w:rsidRPr="00CB1BDE" w:rsidSect="00942EC6">
          <w:type w:val="continuous"/>
          <w:pgSz w:w="11800" w:h="17500"/>
          <w:pgMar w:top="1134" w:right="567" w:bottom="567" w:left="1134" w:header="720" w:footer="720" w:gutter="0"/>
          <w:cols w:space="720"/>
        </w:sectPr>
      </w:pPr>
      <w:r w:rsidRPr="00CB1BDE">
        <w:rPr>
          <w:rFonts w:ascii="Times New Roman" w:hAnsi="Times New Roman" w:cs="Times New Roman"/>
          <w:lang w:val="pt-BR"/>
          <w14:ligatures w14:val="standard"/>
        </w:rPr>
        <w:t>Governador</w:t>
      </w:r>
    </w:p>
    <w:p w:rsidR="00B0099D" w:rsidRPr="00CB1BDE" w:rsidRDefault="00B0099D">
      <w:pPr>
        <w:rPr>
          <w:lang w:val="pt-BR"/>
          <w14:ligatures w14:val="standard"/>
        </w:rPr>
      </w:pPr>
    </w:p>
    <w:sectPr w:rsidR="00B0099D" w:rsidRPr="00CB1BDE" w:rsidSect="00942EC6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00"/>
    <w:rsid w:val="00016800"/>
    <w:rsid w:val="00942EC6"/>
    <w:rsid w:val="00B0099D"/>
    <w:rsid w:val="00BA1A68"/>
    <w:rsid w:val="00C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68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1680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16800"/>
    <w:rPr>
      <w:rFonts w:ascii="Arial" w:eastAsia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68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1680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16800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4</cp:revision>
  <dcterms:created xsi:type="dcterms:W3CDTF">2017-09-28T22:26:00Z</dcterms:created>
  <dcterms:modified xsi:type="dcterms:W3CDTF">2017-09-28T23:18:00Z</dcterms:modified>
</cp:coreProperties>
</file>