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8B" w:rsidRPr="009D3C46" w:rsidRDefault="0070318B" w:rsidP="0070318B">
      <w:pPr>
        <w:pStyle w:val="Ttulo1"/>
        <w:numPr>
          <w:ilvl w:val="0"/>
          <w:numId w:val="0"/>
        </w:numPr>
        <w:tabs>
          <w:tab w:val="left" w:pos="0"/>
          <w:tab w:val="left" w:pos="9214"/>
        </w:tabs>
        <w:rPr>
          <w:sz w:val="24"/>
          <w:szCs w:val="24"/>
        </w:rPr>
      </w:pPr>
      <w:r w:rsidRPr="009D3C46">
        <w:rPr>
          <w:sz w:val="24"/>
          <w:szCs w:val="24"/>
        </w:rPr>
        <w:t>DECRETO N. 3.7</w:t>
      </w:r>
      <w:r>
        <w:rPr>
          <w:sz w:val="24"/>
          <w:szCs w:val="24"/>
        </w:rPr>
        <w:t>41</w:t>
      </w:r>
      <w:r w:rsidRPr="009D3C46">
        <w:rPr>
          <w:sz w:val="24"/>
          <w:szCs w:val="24"/>
        </w:rPr>
        <w:t xml:space="preserve">, DE </w:t>
      </w:r>
      <w:r>
        <w:rPr>
          <w:sz w:val="24"/>
          <w:szCs w:val="24"/>
        </w:rPr>
        <w:t>27</w:t>
      </w:r>
      <w:r w:rsidRPr="009D3C46">
        <w:rPr>
          <w:sz w:val="24"/>
          <w:szCs w:val="24"/>
        </w:rPr>
        <w:t xml:space="preserve"> DE </w:t>
      </w:r>
      <w:r>
        <w:rPr>
          <w:sz w:val="24"/>
          <w:szCs w:val="24"/>
        </w:rPr>
        <w:t>OUTUBRO</w:t>
      </w:r>
      <w:r w:rsidRPr="009D3C46">
        <w:rPr>
          <w:sz w:val="24"/>
          <w:szCs w:val="24"/>
        </w:rPr>
        <w:t xml:space="preserve"> DE 198</w:t>
      </w:r>
      <w:r>
        <w:rPr>
          <w:sz w:val="24"/>
          <w:szCs w:val="24"/>
        </w:rPr>
        <w:t>7</w:t>
      </w:r>
      <w:r w:rsidRPr="009D3C46">
        <w:rPr>
          <w:sz w:val="24"/>
          <w:szCs w:val="24"/>
        </w:rPr>
        <w:t>.</w:t>
      </w:r>
    </w:p>
    <w:p w:rsidR="0070318B" w:rsidRPr="009D3C46" w:rsidRDefault="0070318B" w:rsidP="0070318B">
      <w:pPr>
        <w:tabs>
          <w:tab w:val="left" w:pos="6229"/>
        </w:tabs>
        <w:jc w:val="both"/>
        <w:rPr>
          <w:sz w:val="24"/>
          <w:szCs w:val="24"/>
        </w:rPr>
      </w:pPr>
    </w:p>
    <w:p w:rsidR="0070318B" w:rsidRPr="009D3C46" w:rsidRDefault="0070318B" w:rsidP="0070318B">
      <w:pPr>
        <w:pStyle w:val="Recuodecorpodetexto"/>
        <w:ind w:left="5103" w:firstLine="0"/>
        <w:rPr>
          <w:sz w:val="24"/>
          <w:szCs w:val="24"/>
        </w:rPr>
      </w:pPr>
      <w:proofErr w:type="gramStart"/>
      <w:r w:rsidRPr="00B923AB">
        <w:rPr>
          <w:color w:val="33332D"/>
          <w:w w:val="105"/>
          <w:sz w:val="24"/>
          <w:szCs w:val="24"/>
        </w:rPr>
        <w:t>Cria</w:t>
      </w:r>
      <w:r w:rsidRPr="00B923AB">
        <w:rPr>
          <w:color w:val="080803"/>
          <w:w w:val="105"/>
          <w:sz w:val="24"/>
          <w:szCs w:val="24"/>
        </w:rPr>
        <w:t>,</w:t>
      </w:r>
      <w:proofErr w:type="gramEnd"/>
      <w:r>
        <w:rPr>
          <w:color w:val="080803"/>
          <w:w w:val="105"/>
          <w:sz w:val="24"/>
          <w:szCs w:val="24"/>
        </w:rPr>
        <w:t xml:space="preserve"> </w:t>
      </w:r>
      <w:r w:rsidRPr="00B923AB">
        <w:rPr>
          <w:color w:val="33332D"/>
          <w:w w:val="105"/>
          <w:sz w:val="24"/>
          <w:szCs w:val="24"/>
        </w:rPr>
        <w:t xml:space="preserve">escolas </w:t>
      </w:r>
      <w:proofErr w:type="spellStart"/>
      <w:r w:rsidRPr="00B923AB">
        <w:rPr>
          <w:color w:val="33332D"/>
          <w:w w:val="105"/>
          <w:sz w:val="24"/>
          <w:szCs w:val="24"/>
        </w:rPr>
        <w:t>multigraduadas</w:t>
      </w:r>
      <w:proofErr w:type="spellEnd"/>
      <w:r w:rsidRPr="00B923AB">
        <w:rPr>
          <w:color w:val="33332D"/>
          <w:w w:val="105"/>
          <w:sz w:val="24"/>
          <w:szCs w:val="24"/>
        </w:rPr>
        <w:t xml:space="preserve"> </w:t>
      </w:r>
      <w:r w:rsidRPr="00B923AB">
        <w:rPr>
          <w:color w:val="494942"/>
          <w:w w:val="105"/>
          <w:sz w:val="24"/>
          <w:szCs w:val="24"/>
        </w:rPr>
        <w:t xml:space="preserve">no </w:t>
      </w:r>
      <w:r w:rsidRPr="00B923AB">
        <w:rPr>
          <w:color w:val="33332D"/>
          <w:w w:val="105"/>
          <w:sz w:val="24"/>
          <w:szCs w:val="24"/>
        </w:rPr>
        <w:t>município de Guajará</w:t>
      </w:r>
      <w:r w:rsidRPr="00B923AB">
        <w:rPr>
          <w:color w:val="1A1815"/>
          <w:w w:val="105"/>
          <w:sz w:val="24"/>
          <w:szCs w:val="24"/>
        </w:rPr>
        <w:t>-</w:t>
      </w:r>
      <w:r w:rsidRPr="00B923AB">
        <w:rPr>
          <w:color w:val="33332D"/>
          <w:w w:val="105"/>
          <w:sz w:val="24"/>
          <w:szCs w:val="24"/>
        </w:rPr>
        <w:t>Mirim</w:t>
      </w:r>
      <w:r w:rsidRPr="009D3C46">
        <w:rPr>
          <w:sz w:val="24"/>
          <w:szCs w:val="24"/>
        </w:rPr>
        <w:t>.</w:t>
      </w:r>
    </w:p>
    <w:p w:rsidR="0070318B" w:rsidRPr="009D3C46" w:rsidRDefault="0070318B" w:rsidP="0070318B">
      <w:pPr>
        <w:ind w:firstLine="567"/>
        <w:jc w:val="both"/>
        <w:rPr>
          <w:sz w:val="24"/>
          <w:szCs w:val="24"/>
        </w:rPr>
      </w:pPr>
    </w:p>
    <w:p w:rsidR="0070318B" w:rsidRPr="00B923AB" w:rsidRDefault="0070318B" w:rsidP="0070318B">
      <w:pPr>
        <w:ind w:firstLine="567"/>
        <w:jc w:val="both"/>
        <w:rPr>
          <w:color w:val="auto"/>
          <w:sz w:val="24"/>
          <w:szCs w:val="24"/>
        </w:rPr>
      </w:pPr>
      <w:r w:rsidRPr="009D3C46">
        <w:rPr>
          <w:sz w:val="24"/>
          <w:szCs w:val="24"/>
        </w:rPr>
        <w:t xml:space="preserve">O GOVERNADOR DO ESTADO DE RONDÔNIA, no uso das atribuições que lhe </w:t>
      </w:r>
      <w:r>
        <w:rPr>
          <w:sz w:val="24"/>
          <w:szCs w:val="24"/>
        </w:rPr>
        <w:t xml:space="preserve">conferi o Art. </w:t>
      </w:r>
      <w:r w:rsidRPr="00B923AB">
        <w:rPr>
          <w:sz w:val="24"/>
          <w:szCs w:val="24"/>
        </w:rPr>
        <w:t xml:space="preserve">70, incisos III da Constituição do Estado, </w:t>
      </w:r>
      <w:r w:rsidRPr="00B923AB">
        <w:rPr>
          <w:color w:val="auto"/>
          <w:sz w:val="24"/>
          <w:szCs w:val="24"/>
        </w:rPr>
        <w:t>e tendo em vista</w:t>
      </w:r>
      <w:proofErr w:type="gramStart"/>
      <w:r w:rsidRPr="00B923AB">
        <w:rPr>
          <w:color w:val="auto"/>
          <w:sz w:val="24"/>
          <w:szCs w:val="24"/>
        </w:rPr>
        <w:t xml:space="preserve">  </w:t>
      </w:r>
      <w:proofErr w:type="gramEnd"/>
      <w:r w:rsidRPr="00B923AB">
        <w:rPr>
          <w:color w:val="auto"/>
          <w:w w:val="105"/>
          <w:sz w:val="24"/>
          <w:szCs w:val="24"/>
        </w:rPr>
        <w:t>que</w:t>
      </w:r>
      <w:r w:rsidRPr="00B923AB">
        <w:rPr>
          <w:color w:val="auto"/>
          <w:w w:val="105"/>
          <w:sz w:val="24"/>
          <w:szCs w:val="24"/>
        </w:rPr>
        <w:tab/>
        <w:t xml:space="preserve">consta nº </w:t>
      </w:r>
      <w:r w:rsidRPr="00B923AB">
        <w:rPr>
          <w:color w:val="auto"/>
          <w:spacing w:val="-6"/>
          <w:w w:val="105"/>
          <w:sz w:val="24"/>
          <w:szCs w:val="24"/>
        </w:rPr>
        <w:t xml:space="preserve">1001-001469/CC, </w:t>
      </w:r>
      <w:r w:rsidRPr="00B923AB">
        <w:rPr>
          <w:color w:val="auto"/>
          <w:spacing w:val="1"/>
          <w:w w:val="105"/>
          <w:sz w:val="24"/>
          <w:szCs w:val="24"/>
        </w:rPr>
        <w:t xml:space="preserve">de </w:t>
      </w:r>
      <w:r w:rsidRPr="00B923AB">
        <w:rPr>
          <w:color w:val="auto"/>
          <w:w w:val="105"/>
          <w:sz w:val="24"/>
          <w:szCs w:val="24"/>
        </w:rPr>
        <w:t xml:space="preserve">09 </w:t>
      </w:r>
      <w:r w:rsidRPr="00B923AB">
        <w:rPr>
          <w:color w:val="auto"/>
          <w:spacing w:val="5"/>
          <w:w w:val="105"/>
          <w:sz w:val="24"/>
          <w:szCs w:val="24"/>
        </w:rPr>
        <w:t xml:space="preserve">de </w:t>
      </w:r>
      <w:r w:rsidRPr="00B923AB">
        <w:rPr>
          <w:color w:val="auto"/>
          <w:w w:val="105"/>
          <w:sz w:val="24"/>
          <w:szCs w:val="24"/>
        </w:rPr>
        <w:t>outubro de</w:t>
      </w:r>
      <w:r w:rsidRPr="00B923AB">
        <w:rPr>
          <w:color w:val="auto"/>
          <w:spacing w:val="63"/>
          <w:w w:val="105"/>
          <w:sz w:val="24"/>
          <w:szCs w:val="24"/>
        </w:rPr>
        <w:t xml:space="preserve"> </w:t>
      </w:r>
      <w:r w:rsidRPr="00B923AB">
        <w:rPr>
          <w:color w:val="auto"/>
          <w:spacing w:val="-5"/>
          <w:w w:val="105"/>
          <w:sz w:val="24"/>
          <w:szCs w:val="24"/>
        </w:rPr>
        <w:t>1987</w:t>
      </w:r>
      <w:r w:rsidRPr="00B923AB">
        <w:rPr>
          <w:color w:val="auto"/>
          <w:sz w:val="24"/>
          <w:szCs w:val="24"/>
        </w:rPr>
        <w:t>,</w:t>
      </w:r>
    </w:p>
    <w:p w:rsidR="0070318B" w:rsidRPr="00B923AB" w:rsidRDefault="0070318B" w:rsidP="0070318B">
      <w:pPr>
        <w:ind w:firstLine="567"/>
        <w:jc w:val="both"/>
        <w:rPr>
          <w:color w:val="auto"/>
          <w:sz w:val="24"/>
          <w:szCs w:val="24"/>
          <w:u w:val="words"/>
        </w:rPr>
      </w:pPr>
    </w:p>
    <w:p w:rsidR="0070318B" w:rsidRPr="00B923AB" w:rsidRDefault="0070318B" w:rsidP="0070318B">
      <w:pPr>
        <w:ind w:firstLine="567"/>
        <w:jc w:val="both"/>
        <w:rPr>
          <w:color w:val="auto"/>
          <w:sz w:val="24"/>
          <w:szCs w:val="24"/>
        </w:rPr>
      </w:pPr>
      <w:r w:rsidRPr="00B923AB">
        <w:rPr>
          <w:color w:val="auto"/>
          <w:sz w:val="24"/>
          <w:szCs w:val="24"/>
          <w:u w:val="words"/>
        </w:rPr>
        <w:t>D E C R E T A</w:t>
      </w:r>
      <w:r w:rsidRPr="00B923AB">
        <w:rPr>
          <w:color w:val="auto"/>
          <w:sz w:val="24"/>
          <w:szCs w:val="24"/>
        </w:rPr>
        <w:t>:</w:t>
      </w:r>
    </w:p>
    <w:p w:rsidR="0070318B" w:rsidRPr="009D3C46" w:rsidRDefault="0070318B" w:rsidP="0070318B">
      <w:pPr>
        <w:ind w:firstLine="567"/>
        <w:jc w:val="both"/>
        <w:rPr>
          <w:sz w:val="24"/>
          <w:szCs w:val="24"/>
        </w:rPr>
      </w:pPr>
    </w:p>
    <w:p w:rsidR="0070318B" w:rsidRDefault="0070318B" w:rsidP="0070318B">
      <w:pPr>
        <w:suppressAutoHyphens w:val="0"/>
        <w:overflowPunct/>
        <w:ind w:firstLine="567"/>
        <w:textAlignment w:val="auto"/>
        <w:rPr>
          <w:sz w:val="24"/>
          <w:szCs w:val="24"/>
        </w:rPr>
      </w:pPr>
      <w:r w:rsidRPr="009D3C46">
        <w:rPr>
          <w:sz w:val="24"/>
          <w:szCs w:val="24"/>
        </w:rPr>
        <w:t xml:space="preserve">Art. 1º. </w:t>
      </w:r>
      <w:r w:rsidRPr="00B923AB">
        <w:rPr>
          <w:color w:val="auto"/>
          <w:sz w:val="24"/>
          <w:szCs w:val="24"/>
        </w:rPr>
        <w:t>Ficam criadas, no município de</w:t>
      </w:r>
      <w:r>
        <w:rPr>
          <w:color w:val="auto"/>
          <w:sz w:val="24"/>
          <w:szCs w:val="24"/>
        </w:rPr>
        <w:t xml:space="preserve"> </w:t>
      </w:r>
      <w:r w:rsidRPr="00B923AB">
        <w:rPr>
          <w:color w:val="auto"/>
          <w:sz w:val="24"/>
          <w:szCs w:val="24"/>
        </w:rPr>
        <w:t xml:space="preserve">Guajará-Mirim, as seguintes escolas </w:t>
      </w:r>
      <w:proofErr w:type="spellStart"/>
      <w:r w:rsidRPr="00B923AB">
        <w:rPr>
          <w:color w:val="auto"/>
          <w:sz w:val="24"/>
          <w:szCs w:val="24"/>
        </w:rPr>
        <w:t>multigraduadas</w:t>
      </w:r>
      <w:proofErr w:type="spellEnd"/>
      <w:r>
        <w:rPr>
          <w:sz w:val="24"/>
          <w:szCs w:val="24"/>
        </w:rPr>
        <w:t>:</w:t>
      </w:r>
    </w:p>
    <w:p w:rsidR="0070318B" w:rsidRDefault="0070318B" w:rsidP="0070318B">
      <w:pPr>
        <w:suppressAutoHyphens w:val="0"/>
        <w:overflowPunct/>
        <w:textAlignment w:val="auto"/>
        <w:rPr>
          <w:sz w:val="24"/>
          <w:szCs w:val="24"/>
        </w:rPr>
      </w:pPr>
    </w:p>
    <w:p w:rsidR="0070318B" w:rsidRPr="00B923AB" w:rsidRDefault="0070318B" w:rsidP="0070318B">
      <w:pPr>
        <w:suppressAutoHyphens w:val="0"/>
        <w:overflowPunct/>
        <w:spacing w:line="360" w:lineRule="auto"/>
        <w:ind w:left="567"/>
        <w:textAlignment w:val="auto"/>
        <w:rPr>
          <w:color w:val="auto"/>
          <w:sz w:val="24"/>
          <w:szCs w:val="24"/>
        </w:rPr>
      </w:pPr>
      <w:r w:rsidRPr="00B923AB">
        <w:rPr>
          <w:color w:val="auto"/>
          <w:sz w:val="24"/>
          <w:szCs w:val="24"/>
        </w:rPr>
        <w:t xml:space="preserve">- Antônio </w:t>
      </w:r>
      <w:proofErr w:type="spellStart"/>
      <w:r w:rsidRPr="00B923AB">
        <w:rPr>
          <w:color w:val="auto"/>
          <w:sz w:val="24"/>
          <w:szCs w:val="24"/>
        </w:rPr>
        <w:t>Neris</w:t>
      </w:r>
      <w:proofErr w:type="spellEnd"/>
      <w:r w:rsidRPr="00B923AB">
        <w:rPr>
          <w:color w:val="auto"/>
          <w:sz w:val="24"/>
          <w:szCs w:val="24"/>
        </w:rPr>
        <w:t xml:space="preserve"> Fernandes - localizada em</w:t>
      </w:r>
      <w:r>
        <w:rPr>
          <w:color w:val="auto"/>
          <w:sz w:val="24"/>
          <w:szCs w:val="24"/>
        </w:rPr>
        <w:t xml:space="preserve"> </w:t>
      </w:r>
      <w:r w:rsidRPr="00B923AB">
        <w:rPr>
          <w:color w:val="auto"/>
          <w:sz w:val="24"/>
          <w:szCs w:val="24"/>
        </w:rPr>
        <w:t>Baía das índias;</w:t>
      </w:r>
    </w:p>
    <w:p w:rsidR="0070318B" w:rsidRPr="00B923AB" w:rsidRDefault="0070318B" w:rsidP="0070318B">
      <w:pPr>
        <w:suppressAutoHyphens w:val="0"/>
        <w:overflowPunct/>
        <w:spacing w:line="360" w:lineRule="auto"/>
        <w:ind w:left="567"/>
        <w:textAlignment w:val="auto"/>
        <w:rPr>
          <w:color w:val="auto"/>
          <w:sz w:val="24"/>
          <w:szCs w:val="24"/>
        </w:rPr>
      </w:pPr>
      <w:r w:rsidRPr="00B923AB">
        <w:rPr>
          <w:color w:val="auto"/>
          <w:sz w:val="24"/>
          <w:szCs w:val="24"/>
        </w:rPr>
        <w:t xml:space="preserve">- Paulo </w:t>
      </w:r>
      <w:proofErr w:type="spellStart"/>
      <w:r w:rsidRPr="00B923AB">
        <w:rPr>
          <w:color w:val="auto"/>
          <w:sz w:val="24"/>
          <w:szCs w:val="24"/>
        </w:rPr>
        <w:t>Carrate</w:t>
      </w:r>
      <w:proofErr w:type="spellEnd"/>
      <w:r w:rsidRPr="00B923AB">
        <w:rPr>
          <w:color w:val="auto"/>
          <w:sz w:val="24"/>
          <w:szCs w:val="24"/>
        </w:rPr>
        <w:t xml:space="preserve"> </w:t>
      </w:r>
      <w:proofErr w:type="spellStart"/>
      <w:r w:rsidRPr="00B923AB">
        <w:rPr>
          <w:color w:val="auto"/>
          <w:sz w:val="24"/>
          <w:szCs w:val="24"/>
        </w:rPr>
        <w:t>Namor</w:t>
      </w:r>
      <w:proofErr w:type="spellEnd"/>
      <w:r w:rsidRPr="00B923AB">
        <w:rPr>
          <w:color w:val="auto"/>
          <w:sz w:val="24"/>
          <w:szCs w:val="24"/>
        </w:rPr>
        <w:t xml:space="preserve"> - localizada na linha 21, Sidney Girão;</w:t>
      </w:r>
    </w:p>
    <w:p w:rsidR="0070318B" w:rsidRPr="00B923AB" w:rsidRDefault="0070318B" w:rsidP="0070318B">
      <w:pPr>
        <w:suppressAutoHyphens w:val="0"/>
        <w:overflowPunct/>
        <w:spacing w:line="360" w:lineRule="auto"/>
        <w:ind w:left="567"/>
        <w:textAlignment w:val="auto"/>
        <w:rPr>
          <w:sz w:val="24"/>
          <w:szCs w:val="24"/>
        </w:rPr>
      </w:pPr>
      <w:r w:rsidRPr="00B923AB">
        <w:rPr>
          <w:color w:val="auto"/>
          <w:sz w:val="24"/>
          <w:szCs w:val="24"/>
        </w:rPr>
        <w:t xml:space="preserve">- João de Farias Barros Júnior - localizada em Rio </w:t>
      </w:r>
      <w:proofErr w:type="spellStart"/>
      <w:r w:rsidRPr="00B923AB">
        <w:rPr>
          <w:color w:val="auto"/>
          <w:sz w:val="24"/>
          <w:szCs w:val="24"/>
        </w:rPr>
        <w:t>Pacaas</w:t>
      </w:r>
      <w:proofErr w:type="spellEnd"/>
      <w:r w:rsidRPr="00B923AB">
        <w:rPr>
          <w:color w:val="auto"/>
          <w:sz w:val="24"/>
          <w:szCs w:val="24"/>
        </w:rPr>
        <w:t xml:space="preserve"> Novos.</w:t>
      </w:r>
    </w:p>
    <w:p w:rsidR="0070318B" w:rsidRDefault="0070318B" w:rsidP="0070318B">
      <w:pPr>
        <w:ind w:firstLine="567"/>
        <w:jc w:val="both"/>
        <w:rPr>
          <w:sz w:val="24"/>
          <w:szCs w:val="24"/>
        </w:rPr>
      </w:pPr>
    </w:p>
    <w:p w:rsidR="0070318B" w:rsidRDefault="0070318B" w:rsidP="0070318B">
      <w:pPr>
        <w:ind w:firstLine="567"/>
        <w:jc w:val="both"/>
        <w:rPr>
          <w:sz w:val="24"/>
          <w:szCs w:val="24"/>
        </w:rPr>
      </w:pPr>
      <w:r w:rsidRPr="009D3C46">
        <w:rPr>
          <w:sz w:val="24"/>
          <w:szCs w:val="24"/>
        </w:rPr>
        <w:t xml:space="preserve">Art. 2º. </w:t>
      </w:r>
      <w:r>
        <w:rPr>
          <w:sz w:val="24"/>
          <w:szCs w:val="24"/>
        </w:rPr>
        <w:t>Este Decreto entra em vigor na data de sua publicação.</w:t>
      </w:r>
    </w:p>
    <w:p w:rsidR="0070318B" w:rsidRPr="002977AF" w:rsidRDefault="0070318B" w:rsidP="0070318B">
      <w:pPr>
        <w:ind w:firstLine="567"/>
        <w:jc w:val="both"/>
        <w:rPr>
          <w:sz w:val="24"/>
          <w:szCs w:val="24"/>
        </w:rPr>
      </w:pPr>
      <w:r w:rsidRPr="002977AF">
        <w:rPr>
          <w:sz w:val="24"/>
          <w:szCs w:val="24"/>
        </w:rPr>
        <w:t xml:space="preserve"> </w:t>
      </w:r>
    </w:p>
    <w:p w:rsidR="0070318B" w:rsidRPr="009D3C46" w:rsidRDefault="0070318B" w:rsidP="0070318B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9D3C46">
        <w:rPr>
          <w:rFonts w:ascii="Times New Roman" w:hAnsi="Times New Roman"/>
          <w:sz w:val="24"/>
          <w:szCs w:val="24"/>
        </w:rPr>
        <w:t xml:space="preserve">Palácio do Governo do Estado de Rondônia, em </w:t>
      </w:r>
      <w:r>
        <w:rPr>
          <w:rFonts w:ascii="Times New Roman" w:hAnsi="Times New Roman"/>
          <w:sz w:val="24"/>
          <w:szCs w:val="24"/>
        </w:rPr>
        <w:t>27</w:t>
      </w:r>
      <w:r w:rsidRPr="009D3C46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outubro</w:t>
      </w:r>
      <w:r w:rsidRPr="009D3C46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1987</w:t>
      </w:r>
      <w:r w:rsidRPr="009D3C4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99º</w:t>
      </w:r>
      <w:r w:rsidRPr="009D3C46">
        <w:rPr>
          <w:rFonts w:ascii="Times New Roman" w:hAnsi="Times New Roman"/>
          <w:sz w:val="24"/>
          <w:szCs w:val="24"/>
        </w:rPr>
        <w:t xml:space="preserve"> da República. </w:t>
      </w:r>
    </w:p>
    <w:p w:rsidR="0070318B" w:rsidRPr="009D3C46" w:rsidRDefault="0070318B" w:rsidP="0070318B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0318B" w:rsidRPr="009D3C46" w:rsidRDefault="0070318B" w:rsidP="0070318B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0318B" w:rsidRPr="009D3C46" w:rsidRDefault="0070318B" w:rsidP="0070318B">
      <w:pPr>
        <w:jc w:val="center"/>
        <w:rPr>
          <w:b/>
          <w:sz w:val="24"/>
        </w:rPr>
      </w:pPr>
      <w:r>
        <w:rPr>
          <w:b/>
          <w:sz w:val="24"/>
        </w:rPr>
        <w:t>JERÔNIMO GARCIA DE SANTANA</w:t>
      </w:r>
    </w:p>
    <w:p w:rsidR="0070318B" w:rsidRPr="009D3C46" w:rsidRDefault="0070318B" w:rsidP="0070318B">
      <w:pPr>
        <w:jc w:val="center"/>
        <w:rPr>
          <w:sz w:val="24"/>
        </w:rPr>
      </w:pPr>
      <w:r w:rsidRPr="009D3C46">
        <w:rPr>
          <w:sz w:val="24"/>
        </w:rPr>
        <w:t>Governador</w:t>
      </w:r>
    </w:p>
    <w:p w:rsidR="0070318B" w:rsidRDefault="0070318B" w:rsidP="0070318B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</w:p>
    <w:p w:rsidR="0070318B" w:rsidRDefault="0070318B" w:rsidP="0070318B"/>
    <w:p w:rsidR="0070318B" w:rsidRDefault="0070318B" w:rsidP="0070318B"/>
    <w:p w:rsidR="0070318B" w:rsidRDefault="0070318B" w:rsidP="0070318B"/>
    <w:p w:rsidR="0070318B" w:rsidRDefault="0070318B" w:rsidP="0070318B"/>
    <w:p w:rsidR="0070318B" w:rsidRDefault="0070318B" w:rsidP="0070318B"/>
    <w:p w:rsidR="0070318B" w:rsidRDefault="0070318B" w:rsidP="0070318B"/>
    <w:p w:rsidR="0070318B" w:rsidRDefault="0070318B" w:rsidP="0070318B"/>
    <w:p w:rsidR="0070318B" w:rsidRDefault="0070318B" w:rsidP="0070318B"/>
    <w:p w:rsidR="0070318B" w:rsidRDefault="0070318B" w:rsidP="0070318B">
      <w:pPr>
        <w:tabs>
          <w:tab w:val="left" w:pos="8789"/>
        </w:tabs>
      </w:pPr>
    </w:p>
    <w:p w:rsidR="0070318B" w:rsidRDefault="0070318B" w:rsidP="0070318B"/>
    <w:p w:rsidR="0070318B" w:rsidRDefault="0070318B" w:rsidP="0070318B">
      <w:pPr>
        <w:tabs>
          <w:tab w:val="left" w:pos="8789"/>
        </w:tabs>
      </w:pPr>
    </w:p>
    <w:p w:rsidR="0070318B" w:rsidRDefault="0070318B" w:rsidP="0070318B">
      <w:pPr>
        <w:tabs>
          <w:tab w:val="left" w:pos="8789"/>
        </w:tabs>
      </w:pPr>
    </w:p>
    <w:p w:rsidR="00AD0A5C" w:rsidRDefault="0070318B">
      <w:bookmarkStart w:id="0" w:name="_GoBack"/>
      <w:bookmarkEnd w:id="0"/>
    </w:p>
    <w:sectPr w:rsidR="00AD0A5C" w:rsidSect="0070318B">
      <w:headerReference w:type="default" r:id="rId6"/>
      <w:footnotePr>
        <w:pos w:val="beneathText"/>
        <w:numRestart w:val="eachPage"/>
      </w:footnotePr>
      <w:endnotePr>
        <w:numFmt w:val="decimal"/>
      </w:endnotePr>
      <w:type w:val="continuous"/>
      <w:pgSz w:w="11905" w:h="16837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5D" w:rsidRDefault="0070318B" w:rsidP="00EE6A14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45pt;height:71.3pt" o:ole="" fillcolor="window">
          <v:imagedata r:id="rId1" o:title=""/>
        </v:shape>
        <o:OLEObject Type="Embed" ProgID="Word.Picture.8" ShapeID="_x0000_i1025" DrawAspect="Content" ObjectID="_1567917220" r:id="rId2"/>
      </w:object>
    </w:r>
  </w:p>
  <w:p w:rsidR="00491D5D" w:rsidRPr="00714297" w:rsidRDefault="0070318B" w:rsidP="00EE6A14">
    <w:pPr>
      <w:jc w:val="center"/>
      <w:rPr>
        <w:b/>
        <w:sz w:val="24"/>
        <w:szCs w:val="24"/>
      </w:rPr>
    </w:pPr>
    <w:r w:rsidRPr="00714297">
      <w:rPr>
        <w:b/>
        <w:sz w:val="24"/>
        <w:szCs w:val="24"/>
      </w:rPr>
      <w:t>GOVERNO DO ESTADO DE RONDÔNIA</w:t>
    </w:r>
  </w:p>
  <w:p w:rsidR="00491D5D" w:rsidRPr="00F744D4" w:rsidRDefault="0070318B" w:rsidP="00EE6A14">
    <w:pPr>
      <w:pStyle w:val="Cabealho"/>
      <w:jc w:val="center"/>
      <w:rPr>
        <w:b/>
        <w:sz w:val="24"/>
        <w:szCs w:val="22"/>
      </w:rPr>
    </w:pPr>
    <w:r w:rsidRPr="00F744D4">
      <w:rPr>
        <w:b/>
        <w:sz w:val="24"/>
        <w:szCs w:val="22"/>
      </w:rPr>
      <w:t>GOVERNADORIA</w:t>
    </w:r>
  </w:p>
  <w:p w:rsidR="00491D5D" w:rsidRDefault="007031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4F"/>
    <w:rsid w:val="0018254F"/>
    <w:rsid w:val="001A52AF"/>
    <w:rsid w:val="0070318B"/>
    <w:rsid w:val="008A433F"/>
    <w:rsid w:val="008D3F16"/>
    <w:rsid w:val="00B8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18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0318B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70318B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70318B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70318B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70318B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0318B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0318B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0318B"/>
    <w:pPr>
      <w:ind w:firstLine="3969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7031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0318B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70318B"/>
    <w:pPr>
      <w:ind w:firstLine="2268"/>
      <w:jc w:val="both"/>
    </w:pPr>
    <w:rPr>
      <w:rFonts w:ascii="Arial" w:hAnsi="Arial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18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0318B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70318B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70318B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70318B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70318B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0318B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0318B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0318B"/>
    <w:pPr>
      <w:ind w:firstLine="3969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7031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0318B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70318B"/>
    <w:pPr>
      <w:ind w:firstLine="2268"/>
      <w:jc w:val="both"/>
    </w:pPr>
    <w:rPr>
      <w:rFonts w:ascii="Arial" w:hAnsi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683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USUARIO-02</dc:creator>
  <cp:keywords/>
  <dc:description/>
  <cp:lastModifiedBy>USUARIO-02</cp:lastModifiedBy>
  <cp:revision>2</cp:revision>
  <dcterms:created xsi:type="dcterms:W3CDTF">2017-09-26T11:47:00Z</dcterms:created>
  <dcterms:modified xsi:type="dcterms:W3CDTF">2017-09-26T11:47:00Z</dcterms:modified>
</cp:coreProperties>
</file>