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34</w:t>
      </w:r>
      <w:r w:rsidR="00A84028">
        <w:rPr>
          <w:rFonts w:ascii="Times New Roman" w:hAnsi="Times New Roman" w:cs="Times New Roman"/>
          <w:sz w:val="24"/>
          <w:szCs w:val="24"/>
        </w:rPr>
        <w:t>0</w:t>
      </w:r>
      <w:r w:rsidR="00CB3534">
        <w:rPr>
          <w:rFonts w:ascii="Times New Roman" w:hAnsi="Times New Roman" w:cs="Times New Roman"/>
          <w:sz w:val="24"/>
          <w:szCs w:val="24"/>
        </w:rPr>
        <w:t>3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A84028">
        <w:rPr>
          <w:rFonts w:ascii="Times New Roman" w:hAnsi="Times New Roman" w:cs="Times New Roman"/>
          <w:sz w:val="24"/>
          <w:szCs w:val="24"/>
        </w:rPr>
        <w:t>31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A84028">
        <w:rPr>
          <w:rFonts w:ascii="Times New Roman" w:hAnsi="Times New Roman" w:cs="Times New Roman"/>
          <w:sz w:val="24"/>
          <w:szCs w:val="24"/>
        </w:rPr>
        <w:t>AGOSTO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A84028" w:rsidP="00285A28">
      <w:pPr>
        <w:ind w:left="4956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Institui o Sistema Estadual de Comunicação Social e dispõe sobre seu funcionamento</w:t>
      </w:r>
      <w:r w:rsidR="003D41D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26085" w:rsidRPr="008121F5" w:rsidRDefault="00926085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4028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 xml:space="preserve">no uso </w:t>
      </w:r>
      <w:r w:rsidR="00CB3534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CB3534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V, da Constituição </w:t>
      </w:r>
      <w:r w:rsidR="00FB6C07">
        <w:rPr>
          <w:rFonts w:ascii="Times New Roman" w:hAnsi="Times New Roman" w:cs="Times New Roman"/>
          <w:sz w:val="24"/>
          <w:szCs w:val="24"/>
          <w:lang w:val="pt-BR"/>
        </w:rPr>
        <w:t>Estadual.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6C07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 w:rsidR="00F26DBC" w:rsidRPr="00FB6C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C07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="00F26DBC" w:rsidRPr="00FB6C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C07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 w:rsidR="00F26DBC" w:rsidRPr="00FB6C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C07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 w:rsidR="00F26DBC" w:rsidRPr="00FB6C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C07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="00F26DBC" w:rsidRPr="00FB6C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C07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 w:rsidR="00F26DBC" w:rsidRPr="00FB6C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C07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 w:rsidR="00F26DBC" w:rsidRPr="00FB6C07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FB6C07" w:rsidRDefault="00FB6C07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B6C07" w:rsidRDefault="00FB6C07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B6C07" w:rsidRPr="00FB6C07" w:rsidRDefault="00FB6C07" w:rsidP="00FB6C07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 DEFINIÇÃO DO SISTEMA ESTADUAL DE COMUNICAÇÃO SOCIAL E SEUS ÓRGÃOES INTEGRANTES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9A0952" w:rsidRDefault="005D3B78" w:rsidP="009A0952">
      <w:pPr>
        <w:pStyle w:val="SemEspaamen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952" w:rsidRPr="009A0952" w:rsidRDefault="00171669" w:rsidP="009A0952">
      <w:pPr>
        <w:pStyle w:val="SemEspaamento"/>
        <w:ind w:firstLine="2835"/>
        <w:jc w:val="both"/>
        <w:rPr>
          <w:rFonts w:ascii="Times New Roman" w:hAnsi="Times New Roman" w:cs="Times New Roman"/>
          <w:color w:val="272621"/>
          <w:sz w:val="24"/>
          <w:szCs w:val="24"/>
        </w:rPr>
      </w:pPr>
      <w:r w:rsidRPr="00FB6C07">
        <w:rPr>
          <w:rFonts w:ascii="Times New Roman" w:hAnsi="Times New Roman" w:cs="Times New Roman"/>
          <w:sz w:val="24"/>
          <w:szCs w:val="24"/>
        </w:rPr>
        <w:t>Art. 1º -</w:t>
      </w:r>
      <w:r w:rsidRPr="009A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952">
        <w:rPr>
          <w:rFonts w:ascii="Times New Roman" w:hAnsi="Times New Roman" w:cs="Times New Roman"/>
          <w:color w:val="272621"/>
          <w:sz w:val="24"/>
          <w:szCs w:val="24"/>
        </w:rPr>
        <w:t xml:space="preserve">Fica </w:t>
      </w:r>
      <w:r w:rsidR="00E72EA9">
        <w:rPr>
          <w:rFonts w:ascii="Times New Roman" w:hAnsi="Times New Roman" w:cs="Times New Roman"/>
          <w:color w:val="272621"/>
          <w:sz w:val="24"/>
          <w:szCs w:val="24"/>
        </w:rPr>
        <w:t xml:space="preserve">instituído o Sistema Estadual de Comunicação Social com o objetivo de manter a unidade de imagem e de linguagem na difusão dos atos e fatos administrativos, incrementar o desenvolvimento </w:t>
      </w:r>
      <w:proofErr w:type="spellStart"/>
      <w:r w:rsidR="00E72EA9">
        <w:rPr>
          <w:rFonts w:ascii="Times New Roman" w:hAnsi="Times New Roman" w:cs="Times New Roman"/>
          <w:color w:val="272621"/>
          <w:sz w:val="24"/>
          <w:szCs w:val="24"/>
        </w:rPr>
        <w:t>sócio-econômico</w:t>
      </w:r>
      <w:proofErr w:type="spellEnd"/>
      <w:r w:rsidR="00E72EA9">
        <w:rPr>
          <w:rFonts w:ascii="Times New Roman" w:hAnsi="Times New Roman" w:cs="Times New Roman"/>
          <w:color w:val="272621"/>
          <w:sz w:val="24"/>
          <w:szCs w:val="24"/>
        </w:rPr>
        <w:t xml:space="preserve"> e a participação comunitária nas decisões e ações do Governo</w:t>
      </w:r>
      <w:r w:rsidR="009A0952" w:rsidRPr="009A0952">
        <w:rPr>
          <w:rFonts w:ascii="Times New Roman" w:hAnsi="Times New Roman" w:cs="Times New Roman"/>
          <w:color w:val="272621"/>
          <w:sz w:val="24"/>
          <w:szCs w:val="24"/>
        </w:rPr>
        <w:t>.</w:t>
      </w:r>
    </w:p>
    <w:p w:rsidR="009A0952" w:rsidRPr="009A0952" w:rsidRDefault="009A0952" w:rsidP="009A0952">
      <w:pPr>
        <w:pStyle w:val="SemEspaamento"/>
        <w:ind w:firstLine="2835"/>
        <w:jc w:val="both"/>
        <w:rPr>
          <w:rFonts w:ascii="Times New Roman" w:hAnsi="Times New Roman" w:cs="Times New Roman"/>
          <w:color w:val="272621"/>
          <w:sz w:val="24"/>
          <w:szCs w:val="24"/>
        </w:rPr>
      </w:pPr>
    </w:p>
    <w:p w:rsidR="00EC6095" w:rsidRPr="009A0952" w:rsidRDefault="009A0952" w:rsidP="009A0952">
      <w:pPr>
        <w:pStyle w:val="SemEspaamento"/>
        <w:ind w:firstLine="2835"/>
        <w:jc w:val="both"/>
        <w:rPr>
          <w:rFonts w:ascii="Times New Roman" w:hAnsi="Times New Roman" w:cs="Times New Roman"/>
          <w:color w:val="2B2A26"/>
          <w:sz w:val="24"/>
          <w:szCs w:val="24"/>
        </w:rPr>
      </w:pPr>
      <w:r w:rsidRPr="00FB6C07">
        <w:rPr>
          <w:rFonts w:ascii="Times New Roman" w:hAnsi="Times New Roman" w:cs="Times New Roman"/>
          <w:bCs/>
          <w:color w:val="2B2A26"/>
          <w:sz w:val="24"/>
          <w:szCs w:val="24"/>
        </w:rPr>
        <w:t>Art. 2º</w:t>
      </w:r>
      <w:r w:rsidRPr="00FB6C07">
        <w:rPr>
          <w:rFonts w:ascii="Times New Roman" w:hAnsi="Times New Roman" w:cs="Times New Roman"/>
          <w:bCs/>
          <w:color w:val="2B2A26"/>
          <w:sz w:val="24"/>
          <w:szCs w:val="24"/>
        </w:rPr>
        <w:t xml:space="preserve"> </w:t>
      </w:r>
      <w:r w:rsidRPr="00FB6C07">
        <w:rPr>
          <w:rFonts w:ascii="Times New Roman" w:hAnsi="Times New Roman" w:cs="Times New Roman"/>
          <w:color w:val="2B2A26"/>
          <w:sz w:val="24"/>
          <w:szCs w:val="24"/>
        </w:rPr>
        <w:t>-</w:t>
      </w:r>
      <w:r w:rsidRPr="009A0952">
        <w:rPr>
          <w:rFonts w:ascii="Times New Roman" w:hAnsi="Times New Roman" w:cs="Times New Roman"/>
          <w:color w:val="2B2A26"/>
          <w:sz w:val="24"/>
          <w:szCs w:val="24"/>
        </w:rPr>
        <w:t xml:space="preserve"> </w:t>
      </w:r>
      <w:r w:rsidR="00221EF6">
        <w:rPr>
          <w:rFonts w:ascii="Times New Roman" w:hAnsi="Times New Roman" w:cs="Times New Roman"/>
          <w:color w:val="2B2A26"/>
          <w:sz w:val="24"/>
          <w:szCs w:val="24"/>
        </w:rPr>
        <w:t>As ações do Poder Executivo serão difundidas como instrumento de desenvolvimento e método de estímulo à participação</w:t>
      </w:r>
      <w:r w:rsidR="000E054A">
        <w:rPr>
          <w:rFonts w:ascii="Times New Roman" w:hAnsi="Times New Roman" w:cs="Times New Roman"/>
          <w:color w:val="2B2A26"/>
          <w:sz w:val="24"/>
          <w:szCs w:val="24"/>
        </w:rPr>
        <w:t xml:space="preserve"> comunitária, capaz de gerar respostas tanto pela satisfação das necessidades </w:t>
      </w:r>
      <w:proofErr w:type="spellStart"/>
      <w:r w:rsidR="000E054A">
        <w:rPr>
          <w:rFonts w:ascii="Times New Roman" w:hAnsi="Times New Roman" w:cs="Times New Roman"/>
          <w:color w:val="2B2A26"/>
          <w:sz w:val="24"/>
          <w:szCs w:val="24"/>
        </w:rPr>
        <w:t>sócio-econômicas</w:t>
      </w:r>
      <w:proofErr w:type="spellEnd"/>
      <w:r w:rsidR="000E054A">
        <w:rPr>
          <w:rFonts w:ascii="Times New Roman" w:hAnsi="Times New Roman" w:cs="Times New Roman"/>
          <w:color w:val="2B2A26"/>
          <w:sz w:val="24"/>
          <w:szCs w:val="24"/>
        </w:rPr>
        <w:t xml:space="preserve"> do Estado, como para promover a avaliação e até mesmo reestudo dos atos governamentais</w:t>
      </w:r>
      <w:r w:rsidRPr="009A0952">
        <w:rPr>
          <w:rFonts w:ascii="Times New Roman" w:hAnsi="Times New Roman" w:cs="Times New Roman"/>
          <w:color w:val="2B2A26"/>
          <w:sz w:val="24"/>
          <w:szCs w:val="24"/>
        </w:rPr>
        <w:t>.</w:t>
      </w:r>
    </w:p>
    <w:p w:rsidR="009A0952" w:rsidRPr="00EC6095" w:rsidRDefault="009A0952" w:rsidP="009A0952">
      <w:pPr>
        <w:pStyle w:val="SemEspaamento"/>
        <w:ind w:firstLine="2835"/>
        <w:jc w:val="both"/>
        <w:rPr>
          <w:rFonts w:ascii="Times New Roman" w:hAnsi="Times New Roman" w:cs="Times New Roman"/>
          <w:color w:val="35332D"/>
          <w:sz w:val="24"/>
          <w:szCs w:val="24"/>
        </w:rPr>
      </w:pPr>
    </w:p>
    <w:p w:rsidR="000E054A" w:rsidRPr="000E054A" w:rsidRDefault="007E3653" w:rsidP="000E054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E054A">
        <w:rPr>
          <w:rFonts w:ascii="Times New Roman" w:hAnsi="Times New Roman" w:cs="Times New Roman"/>
          <w:sz w:val="24"/>
          <w:szCs w:val="24"/>
        </w:rPr>
        <w:t xml:space="preserve">Art. 3º - </w:t>
      </w:r>
      <w:r w:rsidR="000E054A">
        <w:rPr>
          <w:rFonts w:ascii="Times New Roman" w:hAnsi="Times New Roman" w:cs="Times New Roman"/>
          <w:sz w:val="24"/>
          <w:szCs w:val="24"/>
        </w:rPr>
        <w:t>As atividad</w:t>
      </w:r>
      <w:r w:rsidR="000E054A" w:rsidRPr="000E054A">
        <w:rPr>
          <w:rFonts w:ascii="Times New Roman" w:hAnsi="Times New Roman" w:cs="Times New Roman"/>
          <w:sz w:val="24"/>
          <w:szCs w:val="24"/>
        </w:rPr>
        <w:t>es de difusão,</w:t>
      </w:r>
      <w:r w:rsidR="000E054A">
        <w:rPr>
          <w:rFonts w:ascii="Times New Roman" w:hAnsi="Times New Roman" w:cs="Times New Roman"/>
          <w:sz w:val="24"/>
          <w:szCs w:val="24"/>
        </w:rPr>
        <w:t xml:space="preserve"> </w:t>
      </w:r>
      <w:r w:rsidR="000E054A" w:rsidRPr="000E054A">
        <w:rPr>
          <w:rFonts w:ascii="Times New Roman" w:hAnsi="Times New Roman" w:cs="Times New Roman"/>
          <w:color w:val="514E43"/>
          <w:sz w:val="24"/>
          <w:szCs w:val="24"/>
        </w:rPr>
        <w:t>deno</w:t>
      </w:r>
      <w:r w:rsidR="000E054A" w:rsidRPr="000E054A">
        <w:rPr>
          <w:rFonts w:ascii="Times New Roman" w:hAnsi="Times New Roman" w:cs="Times New Roman"/>
          <w:color w:val="3F3D33"/>
          <w:sz w:val="24"/>
          <w:szCs w:val="24"/>
        </w:rPr>
        <w:t>minadas Ações de Comunicação Social, dar-se-ão através</w:t>
      </w:r>
      <w:r w:rsidR="000E054A">
        <w:rPr>
          <w:rFonts w:ascii="Times New Roman" w:hAnsi="Times New Roman" w:cs="Times New Roman"/>
          <w:sz w:val="24"/>
          <w:szCs w:val="24"/>
        </w:rPr>
        <w:t xml:space="preserve"> seguin</w:t>
      </w:r>
      <w:r w:rsidR="000E054A" w:rsidRPr="000E054A">
        <w:rPr>
          <w:rFonts w:ascii="Times New Roman" w:hAnsi="Times New Roman" w:cs="Times New Roman"/>
          <w:color w:val="514F43"/>
          <w:sz w:val="24"/>
          <w:szCs w:val="24"/>
        </w:rPr>
        <w:t>tes meios:</w:t>
      </w:r>
    </w:p>
    <w:p w:rsidR="000E054A" w:rsidRDefault="000E054A" w:rsidP="000E054A">
      <w:pPr>
        <w:pStyle w:val="SemEspaamento"/>
        <w:ind w:firstLine="2835"/>
        <w:jc w:val="both"/>
        <w:rPr>
          <w:rFonts w:ascii="Times New Roman" w:hAnsi="Times New Roman" w:cs="Times New Roman"/>
          <w:color w:val="464439"/>
          <w:sz w:val="24"/>
          <w:szCs w:val="24"/>
        </w:rPr>
      </w:pPr>
    </w:p>
    <w:p w:rsidR="000E054A" w:rsidRPr="000E054A" w:rsidRDefault="000E054A" w:rsidP="000E054A">
      <w:pPr>
        <w:pStyle w:val="SemEspaamento"/>
        <w:ind w:firstLine="2835"/>
        <w:jc w:val="both"/>
        <w:rPr>
          <w:rFonts w:ascii="Times New Roman" w:hAnsi="Times New Roman" w:cs="Times New Roman"/>
          <w:color w:val="4D4C41"/>
          <w:sz w:val="24"/>
          <w:szCs w:val="24"/>
        </w:rPr>
      </w:pPr>
      <w:r w:rsidRPr="000E054A">
        <w:rPr>
          <w:rFonts w:ascii="Times New Roman" w:hAnsi="Times New Roman" w:cs="Times New Roman"/>
          <w:color w:val="4D4C41"/>
          <w:sz w:val="24"/>
          <w:szCs w:val="24"/>
        </w:rPr>
        <w:t>I diretrizes gerais do Governo;</w:t>
      </w:r>
    </w:p>
    <w:p w:rsidR="000E054A" w:rsidRPr="000E054A" w:rsidRDefault="000E054A" w:rsidP="000E054A">
      <w:pPr>
        <w:pStyle w:val="SemEspaamento"/>
        <w:ind w:firstLine="2835"/>
        <w:jc w:val="both"/>
        <w:rPr>
          <w:rFonts w:ascii="Times New Roman" w:hAnsi="Times New Roman" w:cs="Times New Roman"/>
          <w:color w:val="49473D"/>
          <w:sz w:val="24"/>
          <w:szCs w:val="24"/>
        </w:rPr>
      </w:pPr>
      <w:r w:rsidRPr="000E054A">
        <w:rPr>
          <w:rFonts w:ascii="Times New Roman" w:hAnsi="Times New Roman" w:cs="Times New Roman"/>
          <w:color w:val="49473D"/>
          <w:sz w:val="24"/>
          <w:szCs w:val="24"/>
        </w:rPr>
        <w:t>II - plan</w:t>
      </w:r>
      <w:r>
        <w:rPr>
          <w:rFonts w:ascii="Times New Roman" w:hAnsi="Times New Roman" w:cs="Times New Roman"/>
          <w:color w:val="49473D"/>
          <w:sz w:val="24"/>
          <w:szCs w:val="24"/>
        </w:rPr>
        <w:t>os, projetos e programas de cur</w:t>
      </w:r>
      <w:r w:rsidRPr="000E054A">
        <w:rPr>
          <w:rFonts w:ascii="Times New Roman" w:hAnsi="Times New Roman" w:cs="Times New Roman"/>
          <w:color w:val="49473D"/>
          <w:sz w:val="24"/>
          <w:szCs w:val="24"/>
        </w:rPr>
        <w:t>to e médio prazo;</w:t>
      </w:r>
    </w:p>
    <w:p w:rsidR="000E054A" w:rsidRPr="000E054A" w:rsidRDefault="000E054A" w:rsidP="000E054A">
      <w:pPr>
        <w:pStyle w:val="SemEspaamento"/>
        <w:ind w:left="2832" w:firstLine="3"/>
        <w:jc w:val="both"/>
        <w:rPr>
          <w:rFonts w:ascii="Times New Roman" w:hAnsi="Times New Roman" w:cs="Times New Roman"/>
          <w:color w:val="444237"/>
          <w:sz w:val="24"/>
          <w:szCs w:val="24"/>
        </w:rPr>
      </w:pPr>
      <w:r w:rsidRPr="000E054A">
        <w:rPr>
          <w:rFonts w:ascii="Times New Roman" w:hAnsi="Times New Roman" w:cs="Times New Roman"/>
          <w:color w:val="444237"/>
          <w:sz w:val="24"/>
          <w:szCs w:val="24"/>
        </w:rPr>
        <w:t>III - elaboração do orçamento-programa</w:t>
      </w:r>
      <w:r>
        <w:rPr>
          <w:rFonts w:ascii="Times New Roman" w:hAnsi="Times New Roman" w:cs="Times New Roman"/>
          <w:color w:val="444237"/>
          <w:sz w:val="24"/>
          <w:szCs w:val="24"/>
        </w:rPr>
        <w:t xml:space="preserve"> das </w:t>
      </w:r>
      <w:r w:rsidRPr="000E054A">
        <w:rPr>
          <w:rFonts w:ascii="Times New Roman" w:hAnsi="Times New Roman" w:cs="Times New Roman"/>
          <w:color w:val="444237"/>
          <w:sz w:val="24"/>
          <w:szCs w:val="24"/>
        </w:rPr>
        <w:t>Ações de Comunicação Social;</w:t>
      </w:r>
    </w:p>
    <w:p w:rsidR="000E054A" w:rsidRDefault="000E054A" w:rsidP="000E054A">
      <w:pPr>
        <w:pStyle w:val="SemEspaamento"/>
        <w:ind w:left="2832" w:firstLine="3"/>
        <w:jc w:val="both"/>
        <w:rPr>
          <w:rFonts w:ascii="Times New Roman" w:hAnsi="Times New Roman" w:cs="Times New Roman"/>
          <w:color w:val="4C4A3D"/>
          <w:sz w:val="24"/>
          <w:szCs w:val="24"/>
        </w:rPr>
      </w:pPr>
      <w:r w:rsidRPr="000E054A">
        <w:rPr>
          <w:rFonts w:ascii="Times New Roman" w:hAnsi="Times New Roman" w:cs="Times New Roman"/>
          <w:color w:val="4C4A3D"/>
          <w:sz w:val="24"/>
          <w:szCs w:val="24"/>
        </w:rPr>
        <w:t>IV - pr</w:t>
      </w:r>
      <w:r>
        <w:rPr>
          <w:rFonts w:ascii="Times New Roman" w:hAnsi="Times New Roman" w:cs="Times New Roman"/>
          <w:color w:val="4C4A3D"/>
          <w:sz w:val="24"/>
          <w:szCs w:val="24"/>
        </w:rPr>
        <w:t>o</w:t>
      </w:r>
      <w:r w:rsidRPr="000E054A">
        <w:rPr>
          <w:rFonts w:ascii="Times New Roman" w:hAnsi="Times New Roman" w:cs="Times New Roman"/>
          <w:color w:val="4C4A3D"/>
          <w:sz w:val="24"/>
          <w:szCs w:val="24"/>
        </w:rPr>
        <w:t>gr</w:t>
      </w:r>
      <w:r>
        <w:rPr>
          <w:rFonts w:ascii="Times New Roman" w:hAnsi="Times New Roman" w:cs="Times New Roman"/>
          <w:color w:val="4C4A3D"/>
          <w:sz w:val="24"/>
          <w:szCs w:val="24"/>
        </w:rPr>
        <w:t>amação orçamentária da despesa com Ações de Comunicação</w:t>
      </w:r>
      <w:r w:rsidRPr="000E054A">
        <w:rPr>
          <w:rFonts w:ascii="Times New Roman" w:hAnsi="Times New Roman" w:cs="Times New Roman"/>
          <w:color w:val="4C4A3D"/>
          <w:sz w:val="24"/>
          <w:szCs w:val="24"/>
        </w:rPr>
        <w:t xml:space="preserve"> Social.</w:t>
      </w:r>
    </w:p>
    <w:p w:rsidR="000E054A" w:rsidRPr="000E054A" w:rsidRDefault="000E054A" w:rsidP="000E054A">
      <w:pPr>
        <w:pStyle w:val="SemEspaamento"/>
        <w:ind w:left="2832" w:firstLine="3"/>
        <w:jc w:val="both"/>
        <w:rPr>
          <w:rFonts w:ascii="Times New Roman" w:hAnsi="Times New Roman" w:cs="Times New Roman"/>
          <w:color w:val="4C4A3D"/>
          <w:sz w:val="24"/>
          <w:szCs w:val="24"/>
        </w:rPr>
      </w:pPr>
    </w:p>
    <w:p w:rsidR="000E054A" w:rsidRDefault="000E054A" w:rsidP="000E054A">
      <w:pPr>
        <w:pStyle w:val="SemEspaamento"/>
        <w:ind w:firstLine="2835"/>
        <w:jc w:val="both"/>
        <w:rPr>
          <w:rFonts w:ascii="Times New Roman" w:hAnsi="Times New Roman" w:cs="Times New Roman"/>
          <w:color w:val="504E41"/>
          <w:sz w:val="24"/>
          <w:szCs w:val="24"/>
        </w:rPr>
      </w:pPr>
      <w:r>
        <w:rPr>
          <w:rFonts w:ascii="Times New Roman" w:hAnsi="Times New Roman" w:cs="Times New Roman"/>
          <w:color w:val="444237"/>
          <w:sz w:val="24"/>
          <w:szCs w:val="24"/>
        </w:rPr>
        <w:t>Art. 4º</w:t>
      </w:r>
      <w:r w:rsidRPr="000E054A">
        <w:rPr>
          <w:rFonts w:ascii="Times New Roman" w:hAnsi="Times New Roman" w:cs="Times New Roman"/>
          <w:color w:val="444237"/>
          <w:sz w:val="24"/>
          <w:szCs w:val="24"/>
        </w:rPr>
        <w:t xml:space="preserve"> </w:t>
      </w:r>
      <w:r w:rsidRPr="000E054A">
        <w:rPr>
          <w:rFonts w:ascii="Times New Roman" w:hAnsi="Times New Roman" w:cs="Times New Roman"/>
          <w:color w:val="100C04"/>
          <w:sz w:val="24"/>
          <w:szCs w:val="24"/>
        </w:rPr>
        <w:t xml:space="preserve">- </w:t>
      </w:r>
      <w:r w:rsidRPr="000E054A">
        <w:rPr>
          <w:rFonts w:ascii="Times New Roman" w:hAnsi="Times New Roman" w:cs="Times New Roman"/>
          <w:color w:val="444237"/>
          <w:sz w:val="24"/>
          <w:szCs w:val="24"/>
        </w:rPr>
        <w:t xml:space="preserve">O processo de difusão </w:t>
      </w:r>
      <w:r>
        <w:rPr>
          <w:rFonts w:ascii="Times New Roman" w:hAnsi="Times New Roman" w:cs="Times New Roman"/>
          <w:color w:val="585848"/>
          <w:sz w:val="24"/>
          <w:szCs w:val="24"/>
        </w:rPr>
        <w:t>e divul</w:t>
      </w:r>
      <w:r>
        <w:rPr>
          <w:rFonts w:ascii="Times New Roman" w:hAnsi="Times New Roman" w:cs="Times New Roman"/>
          <w:color w:val="444237"/>
          <w:sz w:val="24"/>
          <w:szCs w:val="24"/>
        </w:rPr>
        <w:t>gação dos atos gove</w:t>
      </w:r>
      <w:r w:rsidRPr="000E054A">
        <w:rPr>
          <w:rFonts w:ascii="Times New Roman" w:hAnsi="Times New Roman" w:cs="Times New Roman"/>
          <w:color w:val="444237"/>
          <w:sz w:val="24"/>
          <w:szCs w:val="24"/>
        </w:rPr>
        <w:t>rnamentais se desenvolverá através da</w:t>
      </w:r>
      <w:r>
        <w:rPr>
          <w:rFonts w:ascii="Times New Roman" w:hAnsi="Times New Roman" w:cs="Times New Roman"/>
          <w:color w:val="585848"/>
          <w:sz w:val="24"/>
          <w:szCs w:val="24"/>
        </w:rPr>
        <w:t xml:space="preserve"> </w:t>
      </w:r>
      <w:r w:rsidRPr="000E054A">
        <w:rPr>
          <w:rFonts w:ascii="Times New Roman" w:hAnsi="Times New Roman" w:cs="Times New Roman"/>
          <w:color w:val="484637"/>
          <w:sz w:val="24"/>
          <w:szCs w:val="24"/>
        </w:rPr>
        <w:t>Secreta</w:t>
      </w:r>
      <w:r w:rsidRPr="000E054A">
        <w:rPr>
          <w:rFonts w:ascii="Times New Roman" w:hAnsi="Times New Roman" w:cs="Times New Roman"/>
          <w:color w:val="504E41"/>
          <w:sz w:val="24"/>
          <w:szCs w:val="24"/>
        </w:rPr>
        <w:t>ria de Estado Extraordinária para a Comu</w:t>
      </w:r>
      <w:r>
        <w:rPr>
          <w:rFonts w:ascii="Times New Roman" w:hAnsi="Times New Roman" w:cs="Times New Roman"/>
          <w:color w:val="504E41"/>
          <w:sz w:val="24"/>
          <w:szCs w:val="24"/>
        </w:rPr>
        <w:t>nicação So</w:t>
      </w:r>
      <w:r w:rsidRPr="000E054A">
        <w:rPr>
          <w:rFonts w:ascii="Times New Roman" w:hAnsi="Times New Roman" w:cs="Times New Roman"/>
          <w:color w:val="504E41"/>
          <w:sz w:val="24"/>
          <w:szCs w:val="24"/>
        </w:rPr>
        <w:t>cial - SECOM.</w:t>
      </w:r>
    </w:p>
    <w:p w:rsidR="000E054A" w:rsidRPr="000E054A" w:rsidRDefault="000E054A" w:rsidP="000E054A">
      <w:pPr>
        <w:pStyle w:val="SemEspaamento"/>
        <w:ind w:firstLine="2835"/>
        <w:jc w:val="both"/>
        <w:rPr>
          <w:rFonts w:ascii="Times New Roman" w:hAnsi="Times New Roman" w:cs="Times New Roman"/>
          <w:color w:val="585848"/>
          <w:sz w:val="24"/>
          <w:szCs w:val="24"/>
        </w:rPr>
      </w:pPr>
    </w:p>
    <w:p w:rsidR="000E054A" w:rsidRDefault="000E054A" w:rsidP="000E054A">
      <w:pPr>
        <w:pStyle w:val="SemEspaamento"/>
        <w:ind w:firstLine="2835"/>
        <w:jc w:val="both"/>
        <w:rPr>
          <w:rFonts w:ascii="Times New Roman" w:hAnsi="Times New Roman" w:cs="Times New Roman"/>
          <w:color w:val="4B493C"/>
          <w:sz w:val="24"/>
          <w:szCs w:val="24"/>
        </w:rPr>
      </w:pPr>
      <w:r>
        <w:rPr>
          <w:rFonts w:ascii="Times New Roman" w:hAnsi="Times New Roman" w:cs="Times New Roman"/>
          <w:color w:val="4B493C"/>
          <w:sz w:val="24"/>
          <w:szCs w:val="24"/>
        </w:rPr>
        <w:lastRenderedPageBreak/>
        <w:t>Art. 5º</w:t>
      </w:r>
      <w:r w:rsidRPr="000E054A">
        <w:rPr>
          <w:rFonts w:ascii="Times New Roman" w:hAnsi="Times New Roman" w:cs="Times New Roman"/>
          <w:color w:val="4B493C"/>
          <w:sz w:val="24"/>
          <w:szCs w:val="24"/>
        </w:rPr>
        <w:t xml:space="preserve"> </w:t>
      </w:r>
      <w:r w:rsidRPr="000E054A">
        <w:rPr>
          <w:rFonts w:ascii="Times New Roman" w:hAnsi="Times New Roman" w:cs="Times New Roman"/>
          <w:color w:val="0C0804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4B493C"/>
          <w:sz w:val="24"/>
          <w:szCs w:val="24"/>
        </w:rPr>
        <w:t>O Sistema Estadual de Comunica</w:t>
      </w:r>
      <w:r w:rsidRPr="000E054A">
        <w:rPr>
          <w:rFonts w:ascii="Times New Roman" w:hAnsi="Times New Roman" w:cs="Times New Roman"/>
          <w:color w:val="4B493C"/>
          <w:sz w:val="24"/>
          <w:szCs w:val="24"/>
        </w:rPr>
        <w:t>ção</w:t>
      </w:r>
      <w:r w:rsidRPr="000E054A">
        <w:rPr>
          <w:rFonts w:ascii="Times New Roman" w:hAnsi="Times New Roman" w:cs="Times New Roman"/>
          <w:color w:val="4B493C"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color w:val="4B493C"/>
          <w:sz w:val="24"/>
          <w:szCs w:val="24"/>
        </w:rPr>
        <w:t>é</w:t>
      </w:r>
      <w:r w:rsidRPr="000E054A">
        <w:rPr>
          <w:rFonts w:ascii="Times New Roman" w:hAnsi="Times New Roman" w:cs="Times New Roman"/>
          <w:color w:val="4B493C"/>
          <w:sz w:val="24"/>
          <w:szCs w:val="24"/>
        </w:rPr>
        <w:t xml:space="preserve"> </w:t>
      </w:r>
      <w:r w:rsidRPr="000E054A">
        <w:rPr>
          <w:rFonts w:ascii="Times New Roman" w:hAnsi="Times New Roman" w:cs="Times New Roman"/>
          <w:color w:val="4B493C"/>
          <w:sz w:val="24"/>
          <w:szCs w:val="24"/>
        </w:rPr>
        <w:t>constituído</w:t>
      </w:r>
      <w:r>
        <w:rPr>
          <w:rFonts w:ascii="Times New Roman" w:hAnsi="Times New Roman" w:cs="Times New Roman"/>
          <w:color w:val="4B493C"/>
          <w:sz w:val="24"/>
          <w:szCs w:val="24"/>
        </w:rPr>
        <w:t xml:space="preserve"> dos seguintes Órgãos e unidad</w:t>
      </w:r>
      <w:r w:rsidRPr="000E054A">
        <w:rPr>
          <w:rFonts w:ascii="Times New Roman" w:hAnsi="Times New Roman" w:cs="Times New Roman"/>
          <w:color w:val="4B493C"/>
          <w:sz w:val="24"/>
          <w:szCs w:val="24"/>
        </w:rPr>
        <w:t>es:</w:t>
      </w:r>
    </w:p>
    <w:p w:rsidR="009F1D8D" w:rsidRDefault="009F1D8D" w:rsidP="000E054A">
      <w:pPr>
        <w:pStyle w:val="SemEspaamento"/>
        <w:ind w:firstLine="2835"/>
        <w:jc w:val="both"/>
        <w:rPr>
          <w:rFonts w:ascii="Times New Roman" w:hAnsi="Times New Roman" w:cs="Times New Roman"/>
          <w:color w:val="4B493C"/>
          <w:sz w:val="24"/>
          <w:szCs w:val="24"/>
        </w:rPr>
      </w:pPr>
    </w:p>
    <w:p w:rsidR="009F1D8D" w:rsidRP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Órgão</w:t>
      </w:r>
      <w:r w:rsidRPr="009F1D8D">
        <w:rPr>
          <w:rFonts w:ascii="Times New Roman" w:hAnsi="Times New Roman" w:cs="Times New Roman"/>
          <w:sz w:val="24"/>
          <w:szCs w:val="24"/>
        </w:rPr>
        <w:t xml:space="preserve"> Central:</w:t>
      </w:r>
    </w:p>
    <w:p w:rsidR="009F1D8D" w:rsidRPr="009F1D8D" w:rsidRDefault="009F1D8D" w:rsidP="009F1D8D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color w:val="4B483C"/>
          <w:sz w:val="24"/>
          <w:szCs w:val="24"/>
        </w:rPr>
      </w:pPr>
      <w:r>
        <w:rPr>
          <w:rFonts w:ascii="Times New Roman" w:hAnsi="Times New Roman" w:cs="Times New Roman"/>
          <w:color w:val="4B483C"/>
          <w:sz w:val="24"/>
          <w:szCs w:val="24"/>
        </w:rPr>
        <w:t>Secretaria de Estado Extraordiná</w:t>
      </w:r>
      <w:r w:rsidRPr="009F1D8D">
        <w:rPr>
          <w:rFonts w:ascii="Times New Roman" w:hAnsi="Times New Roman" w:cs="Times New Roman"/>
          <w:color w:val="4B483C"/>
          <w:sz w:val="24"/>
          <w:szCs w:val="24"/>
        </w:rPr>
        <w:t xml:space="preserve">ria para a </w:t>
      </w:r>
      <w:r w:rsidRPr="009F1D8D">
        <w:rPr>
          <w:rFonts w:ascii="Times New Roman" w:hAnsi="Times New Roman" w:cs="Times New Roman"/>
          <w:color w:val="4B483C"/>
          <w:sz w:val="24"/>
          <w:szCs w:val="24"/>
        </w:rPr>
        <w:t>Comunicação</w:t>
      </w:r>
      <w:r w:rsidRPr="009F1D8D">
        <w:rPr>
          <w:rFonts w:ascii="Times New Roman" w:hAnsi="Times New Roman" w:cs="Times New Roman"/>
          <w:color w:val="4B483C"/>
          <w:sz w:val="24"/>
          <w:szCs w:val="24"/>
        </w:rPr>
        <w:t xml:space="preserve"> Social</w:t>
      </w:r>
      <w:r>
        <w:rPr>
          <w:rFonts w:ascii="Times New Roman" w:hAnsi="Times New Roman" w:cs="Times New Roman"/>
          <w:color w:val="4B483C"/>
          <w:sz w:val="24"/>
          <w:szCs w:val="24"/>
        </w:rPr>
        <w:t xml:space="preserve"> - </w:t>
      </w:r>
      <w:r w:rsidRPr="009F1D8D">
        <w:rPr>
          <w:rFonts w:ascii="Times New Roman" w:hAnsi="Times New Roman" w:cs="Times New Roman"/>
          <w:color w:val="3A3A30"/>
          <w:sz w:val="24"/>
          <w:szCs w:val="24"/>
        </w:rPr>
        <w:t>SECOM;</w:t>
      </w:r>
    </w:p>
    <w:p w:rsidR="009F1D8D" w:rsidRPr="009F1D8D" w:rsidRDefault="009F1D8D" w:rsidP="009F1D8D">
      <w:pPr>
        <w:pStyle w:val="SemEspaamento"/>
        <w:ind w:left="3195"/>
        <w:jc w:val="both"/>
        <w:rPr>
          <w:rFonts w:ascii="Times New Roman" w:hAnsi="Times New Roman" w:cs="Times New Roman"/>
          <w:color w:val="4B483C"/>
          <w:sz w:val="24"/>
          <w:szCs w:val="24"/>
        </w:rPr>
      </w:pPr>
    </w:p>
    <w:p w:rsidR="009F1D8D" w:rsidRP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3F3D34"/>
          <w:sz w:val="24"/>
          <w:szCs w:val="24"/>
        </w:rPr>
      </w:pPr>
      <w:r w:rsidRPr="009F1D8D">
        <w:rPr>
          <w:rFonts w:ascii="Times New Roman" w:hAnsi="Times New Roman" w:cs="Times New Roman"/>
          <w:color w:val="3F3D34"/>
          <w:sz w:val="24"/>
          <w:szCs w:val="24"/>
        </w:rPr>
        <w:t>II - Órgãos Componentes:</w:t>
      </w:r>
    </w:p>
    <w:p w:rsidR="009F1D8D" w:rsidRPr="009F1D8D" w:rsidRDefault="009F1D8D" w:rsidP="009F1D8D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color w:val="3E3C32"/>
          <w:sz w:val="24"/>
          <w:szCs w:val="24"/>
        </w:rPr>
      </w:pPr>
      <w:r w:rsidRPr="009F1D8D">
        <w:rPr>
          <w:rFonts w:ascii="Times New Roman" w:hAnsi="Times New Roman" w:cs="Times New Roman"/>
          <w:color w:val="3E3C32"/>
          <w:sz w:val="24"/>
          <w:szCs w:val="24"/>
        </w:rPr>
        <w:t>Secretarias de Estado;</w:t>
      </w:r>
    </w:p>
    <w:p w:rsidR="009F1D8D" w:rsidRPr="009F1D8D" w:rsidRDefault="009F1D8D" w:rsidP="009F1D8D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color w:val="434236"/>
          <w:sz w:val="24"/>
          <w:szCs w:val="24"/>
        </w:rPr>
      </w:pPr>
      <w:r w:rsidRPr="009F1D8D">
        <w:rPr>
          <w:rFonts w:ascii="Times New Roman" w:hAnsi="Times New Roman" w:cs="Times New Roman"/>
          <w:color w:val="434236"/>
          <w:sz w:val="24"/>
          <w:szCs w:val="24"/>
        </w:rPr>
        <w:t>Empresas p</w:t>
      </w:r>
      <w:r>
        <w:rPr>
          <w:rFonts w:ascii="Times New Roman" w:hAnsi="Times New Roman" w:cs="Times New Roman"/>
          <w:color w:val="434236"/>
          <w:sz w:val="24"/>
          <w:szCs w:val="24"/>
        </w:rPr>
        <w:t>úblicas ou mistas esta</w:t>
      </w:r>
      <w:r w:rsidRPr="009F1D8D">
        <w:rPr>
          <w:rFonts w:ascii="Times New Roman" w:hAnsi="Times New Roman" w:cs="Times New Roman"/>
          <w:color w:val="434236"/>
          <w:sz w:val="24"/>
          <w:szCs w:val="24"/>
        </w:rPr>
        <w:t>duais;</w:t>
      </w:r>
    </w:p>
    <w:p w:rsidR="009F1D8D" w:rsidRPr="009F1D8D" w:rsidRDefault="009F1D8D" w:rsidP="009F1D8D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color w:val="4D4C3D"/>
          <w:sz w:val="24"/>
          <w:szCs w:val="24"/>
        </w:rPr>
      </w:pPr>
      <w:r w:rsidRPr="009F1D8D">
        <w:rPr>
          <w:rFonts w:ascii="Times New Roman" w:hAnsi="Times New Roman" w:cs="Times New Roman"/>
          <w:color w:val="4D4C3D"/>
          <w:sz w:val="24"/>
          <w:szCs w:val="24"/>
        </w:rPr>
        <w:t>Autarquias;</w:t>
      </w:r>
    </w:p>
    <w:p w:rsidR="009F1D8D" w:rsidRDefault="009F1D8D" w:rsidP="009F1D8D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color w:val="504C3D"/>
          <w:sz w:val="24"/>
          <w:szCs w:val="24"/>
        </w:rPr>
      </w:pPr>
      <w:r w:rsidRPr="009F1D8D">
        <w:rPr>
          <w:rFonts w:ascii="Times New Roman" w:hAnsi="Times New Roman" w:cs="Times New Roman"/>
          <w:color w:val="504C3D"/>
          <w:sz w:val="24"/>
          <w:szCs w:val="24"/>
        </w:rPr>
        <w:t>Fundações;</w:t>
      </w:r>
    </w:p>
    <w:p w:rsidR="009F1D8D" w:rsidRPr="009F1D8D" w:rsidRDefault="009F1D8D" w:rsidP="009F1D8D">
      <w:pPr>
        <w:pStyle w:val="SemEspaamento"/>
        <w:jc w:val="both"/>
        <w:rPr>
          <w:rFonts w:ascii="Times New Roman" w:hAnsi="Times New Roman" w:cs="Times New Roman"/>
          <w:color w:val="504C3D"/>
          <w:sz w:val="24"/>
          <w:szCs w:val="24"/>
        </w:rPr>
      </w:pPr>
    </w:p>
    <w:p w:rsidR="009F1D8D" w:rsidRP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A4739"/>
          <w:sz w:val="24"/>
          <w:szCs w:val="24"/>
        </w:rPr>
      </w:pPr>
      <w:r w:rsidRPr="009F1D8D">
        <w:rPr>
          <w:rFonts w:ascii="Times New Roman" w:hAnsi="Times New Roman" w:cs="Times New Roman"/>
          <w:color w:val="4A4739"/>
          <w:sz w:val="24"/>
          <w:szCs w:val="24"/>
        </w:rPr>
        <w:t>III - Unidades Setoriais:</w:t>
      </w:r>
    </w:p>
    <w:p w:rsidR="009F1D8D" w:rsidRDefault="009F1D8D" w:rsidP="009F1D8D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color w:val="434135"/>
          <w:sz w:val="24"/>
          <w:szCs w:val="24"/>
        </w:rPr>
      </w:pPr>
      <w:r w:rsidRPr="009F1D8D">
        <w:rPr>
          <w:rFonts w:ascii="Times New Roman" w:hAnsi="Times New Roman" w:cs="Times New Roman"/>
          <w:color w:val="434135"/>
          <w:sz w:val="24"/>
          <w:szCs w:val="24"/>
        </w:rPr>
        <w:t>Assessorais de Comunicação Social.</w:t>
      </w:r>
    </w:p>
    <w:p w:rsidR="009F1D8D" w:rsidRDefault="009F1D8D" w:rsidP="009F1D8D">
      <w:pPr>
        <w:pStyle w:val="SemEspaamento"/>
        <w:ind w:left="3195"/>
        <w:jc w:val="both"/>
        <w:rPr>
          <w:rFonts w:ascii="Times New Roman" w:hAnsi="Times New Roman" w:cs="Times New Roman"/>
          <w:color w:val="434135"/>
          <w:sz w:val="24"/>
          <w:szCs w:val="24"/>
        </w:rPr>
      </w:pP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44339"/>
          <w:sz w:val="24"/>
          <w:szCs w:val="24"/>
        </w:rPr>
      </w:pPr>
      <w:r w:rsidRPr="009F1D8D">
        <w:rPr>
          <w:rFonts w:ascii="Times New Roman" w:hAnsi="Times New Roman" w:cs="Times New Roman"/>
          <w:sz w:val="24"/>
          <w:szCs w:val="24"/>
        </w:rPr>
        <w:t xml:space="preserve">Parágrafo </w:t>
      </w:r>
      <w:r w:rsidRPr="009F1D8D">
        <w:rPr>
          <w:rFonts w:ascii="Times New Roman" w:hAnsi="Times New Roman" w:cs="Times New Roman"/>
          <w:sz w:val="24"/>
          <w:szCs w:val="24"/>
        </w:rPr>
        <w:t>único</w:t>
      </w:r>
      <w:r w:rsidRPr="009F1D8D">
        <w:rPr>
          <w:rFonts w:ascii="Times New Roman" w:hAnsi="Times New Roman" w:cs="Times New Roman"/>
          <w:sz w:val="24"/>
          <w:szCs w:val="24"/>
        </w:rPr>
        <w:t xml:space="preserve"> - A atividade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423F35"/>
          <w:sz w:val="24"/>
          <w:szCs w:val="24"/>
        </w:rPr>
        <w:t>Comuni</w:t>
      </w:r>
      <w:r w:rsidRPr="009F1D8D">
        <w:rPr>
          <w:rFonts w:ascii="Times New Roman" w:hAnsi="Times New Roman" w:cs="Times New Roman"/>
          <w:color w:val="434239"/>
          <w:sz w:val="24"/>
          <w:szCs w:val="24"/>
        </w:rPr>
        <w:t>cação</w:t>
      </w:r>
      <w:r w:rsidRPr="009F1D8D">
        <w:rPr>
          <w:rFonts w:ascii="Times New Roman" w:hAnsi="Times New Roman" w:cs="Times New Roman"/>
          <w:color w:val="434239"/>
          <w:sz w:val="24"/>
          <w:szCs w:val="24"/>
        </w:rPr>
        <w:t xml:space="preserve"> Social </w:t>
      </w:r>
      <w:r w:rsidRPr="009F1D8D">
        <w:rPr>
          <w:rFonts w:ascii="Times New Roman" w:hAnsi="Times New Roman" w:cs="Times New Roman"/>
          <w:color w:val="434239"/>
          <w:sz w:val="24"/>
          <w:szCs w:val="24"/>
        </w:rPr>
        <w:t>será</w:t>
      </w:r>
      <w:r w:rsidRPr="009F1D8D">
        <w:rPr>
          <w:rFonts w:ascii="Times New Roman" w:hAnsi="Times New Roman" w:cs="Times New Roman"/>
          <w:color w:val="434239"/>
          <w:sz w:val="24"/>
          <w:szCs w:val="24"/>
        </w:rPr>
        <w:t xml:space="preserve"> exercida pelo Assessor de </w:t>
      </w:r>
      <w:r w:rsidRPr="009F1D8D">
        <w:rPr>
          <w:rFonts w:ascii="Times New Roman" w:hAnsi="Times New Roman" w:cs="Times New Roman"/>
          <w:color w:val="434239"/>
          <w:sz w:val="24"/>
          <w:szCs w:val="24"/>
        </w:rPr>
        <w:t>Comunicação</w:t>
      </w:r>
      <w:r w:rsidRPr="009F1D8D">
        <w:rPr>
          <w:rFonts w:ascii="Times New Roman" w:hAnsi="Times New Roman" w:cs="Times New Roman"/>
          <w:color w:val="434239"/>
          <w:sz w:val="24"/>
          <w:szCs w:val="24"/>
        </w:rPr>
        <w:t xml:space="preserve"> Social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3C3B32"/>
          <w:sz w:val="24"/>
          <w:szCs w:val="24"/>
        </w:rPr>
        <w:t xml:space="preserve">respectivo Órgão componente, jornalista profissional </w:t>
      </w:r>
      <w:r>
        <w:rPr>
          <w:rFonts w:ascii="Times New Roman" w:hAnsi="Times New Roman" w:cs="Times New Roman"/>
          <w:color w:val="413F37"/>
          <w:sz w:val="24"/>
          <w:szCs w:val="24"/>
        </w:rPr>
        <w:t>com re</w:t>
      </w:r>
      <w:r w:rsidRPr="009F1D8D">
        <w:rPr>
          <w:rFonts w:ascii="Times New Roman" w:hAnsi="Times New Roman" w:cs="Times New Roman"/>
          <w:color w:val="413F37"/>
          <w:sz w:val="24"/>
          <w:szCs w:val="24"/>
        </w:rPr>
        <w:t>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444339"/>
          <w:sz w:val="24"/>
          <w:szCs w:val="24"/>
        </w:rPr>
        <w:t>no Ministério do Trabalho, escolhido de comum acordo entre a Secretaria de Estado Extraordinária para a Comunicação Social - SECOM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444339"/>
          <w:sz w:val="24"/>
          <w:szCs w:val="24"/>
        </w:rPr>
        <w:t>a Secretaria de origem e nomeado pelo Governador.</w:t>
      </w:r>
    </w:p>
    <w:p w:rsidR="009F1D8D" w:rsidRP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7463C"/>
          <w:sz w:val="24"/>
          <w:szCs w:val="24"/>
        </w:rPr>
      </w:pPr>
      <w:r>
        <w:rPr>
          <w:rFonts w:ascii="Times New Roman" w:hAnsi="Times New Roman" w:cs="Times New Roman"/>
          <w:color w:val="4A483E"/>
          <w:sz w:val="24"/>
          <w:szCs w:val="24"/>
        </w:rPr>
        <w:t>Art. 6º - As unidades Setoriais d</w:t>
      </w:r>
      <w:r w:rsidRPr="009F1D8D">
        <w:rPr>
          <w:rFonts w:ascii="Times New Roman" w:hAnsi="Times New Roman" w:cs="Times New Roman"/>
          <w:color w:val="4A483E"/>
          <w:sz w:val="24"/>
          <w:szCs w:val="24"/>
        </w:rPr>
        <w:t xml:space="preserve">e </w:t>
      </w:r>
      <w:r w:rsidRPr="009F1D8D">
        <w:rPr>
          <w:rFonts w:ascii="Times New Roman" w:hAnsi="Times New Roman" w:cs="Times New Roman"/>
          <w:color w:val="434138"/>
          <w:sz w:val="24"/>
          <w:szCs w:val="24"/>
        </w:rPr>
        <w:t>Comu</w:t>
      </w:r>
      <w:r w:rsidRPr="009F1D8D">
        <w:rPr>
          <w:rFonts w:ascii="Times New Roman" w:hAnsi="Times New Roman" w:cs="Times New Roman"/>
          <w:bCs/>
          <w:color w:val="4D4C42"/>
          <w:sz w:val="24"/>
          <w:szCs w:val="24"/>
        </w:rPr>
        <w:t>nicação</w:t>
      </w:r>
      <w:r w:rsidRPr="009F1D8D">
        <w:rPr>
          <w:rFonts w:ascii="Times New Roman" w:hAnsi="Times New Roman" w:cs="Times New Roman"/>
          <w:bCs/>
          <w:color w:val="4D4C42"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bCs/>
          <w:color w:val="4D4C42"/>
          <w:sz w:val="24"/>
          <w:szCs w:val="24"/>
        </w:rPr>
        <w:t>são vinculadas técnica e normat</w:t>
      </w:r>
      <w:r w:rsidRPr="009F1D8D">
        <w:rPr>
          <w:rFonts w:ascii="Times New Roman" w:hAnsi="Times New Roman" w:cs="Times New Roman"/>
          <w:bCs/>
          <w:color w:val="4D4C42"/>
          <w:sz w:val="24"/>
          <w:szCs w:val="24"/>
        </w:rPr>
        <w:t xml:space="preserve">ivamente à </w:t>
      </w:r>
      <w:r>
        <w:rPr>
          <w:rFonts w:ascii="Times New Roman" w:hAnsi="Times New Roman" w:cs="Times New Roman"/>
          <w:bCs/>
          <w:color w:val="4D4C42"/>
          <w:sz w:val="24"/>
          <w:szCs w:val="24"/>
        </w:rPr>
        <w:t>Secretaria</w:t>
      </w:r>
      <w:r>
        <w:rPr>
          <w:rFonts w:ascii="Times New Roman" w:hAnsi="Times New Roman" w:cs="Times New Roman"/>
          <w:color w:val="434138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49473D"/>
          <w:sz w:val="24"/>
          <w:szCs w:val="24"/>
        </w:rPr>
        <w:t>de Estado Extraordinária para a Comunicação Social, e subordinadas</w:t>
      </w:r>
      <w:r>
        <w:rPr>
          <w:rFonts w:ascii="Times New Roman" w:hAnsi="Times New Roman" w:cs="Times New Roman"/>
          <w:color w:val="434138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47463C"/>
          <w:sz w:val="24"/>
          <w:szCs w:val="24"/>
        </w:rPr>
        <w:t xml:space="preserve">administrativamente à </w:t>
      </w:r>
      <w:r>
        <w:rPr>
          <w:rFonts w:ascii="Times New Roman" w:hAnsi="Times New Roman" w:cs="Times New Roman"/>
          <w:color w:val="47463C"/>
          <w:sz w:val="24"/>
          <w:szCs w:val="24"/>
        </w:rPr>
        <w:t>Se</w:t>
      </w:r>
      <w:r w:rsidRPr="009F1D8D">
        <w:rPr>
          <w:rFonts w:ascii="Times New Roman" w:hAnsi="Times New Roman" w:cs="Times New Roman"/>
          <w:color w:val="47463C"/>
          <w:sz w:val="24"/>
          <w:szCs w:val="24"/>
        </w:rPr>
        <w:t>cretaria de Estado</w:t>
      </w:r>
      <w:r>
        <w:rPr>
          <w:rFonts w:ascii="Times New Roman" w:hAnsi="Times New Roman" w:cs="Times New Roman"/>
          <w:color w:val="47463C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46453C"/>
          <w:sz w:val="24"/>
          <w:szCs w:val="24"/>
        </w:rPr>
        <w:t xml:space="preserve">ou Entidades da </w:t>
      </w:r>
      <w:r>
        <w:rPr>
          <w:rFonts w:ascii="Times New Roman" w:hAnsi="Times New Roman" w:cs="Times New Roman"/>
          <w:color w:val="4B4A3E"/>
          <w:sz w:val="24"/>
          <w:szCs w:val="24"/>
        </w:rPr>
        <w:t>Admi</w:t>
      </w:r>
      <w:r w:rsidRPr="009F1D8D">
        <w:rPr>
          <w:rFonts w:ascii="Times New Roman" w:hAnsi="Times New Roman" w:cs="Times New Roman"/>
          <w:color w:val="47463C"/>
          <w:sz w:val="24"/>
          <w:szCs w:val="24"/>
        </w:rPr>
        <w:t>nistração Indireta a que pertençam.</w:t>
      </w:r>
    </w:p>
    <w:p w:rsidR="009F1D8D" w:rsidRP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B4A3E"/>
          <w:sz w:val="24"/>
          <w:szCs w:val="24"/>
        </w:rPr>
      </w:pP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8473C"/>
          <w:sz w:val="24"/>
          <w:szCs w:val="24"/>
        </w:rPr>
      </w:pPr>
      <w:r w:rsidRPr="009F1D8D">
        <w:rPr>
          <w:rFonts w:ascii="Times New Roman" w:hAnsi="Times New Roman" w:cs="Times New Roman"/>
          <w:color w:val="424138"/>
          <w:sz w:val="24"/>
          <w:szCs w:val="24"/>
        </w:rPr>
        <w:t xml:space="preserve">Parágrafo </w:t>
      </w:r>
      <w:r w:rsidRPr="009F1D8D">
        <w:rPr>
          <w:rFonts w:ascii="Times New Roman" w:hAnsi="Times New Roman" w:cs="Times New Roman"/>
          <w:color w:val="424138"/>
          <w:sz w:val="24"/>
          <w:szCs w:val="24"/>
        </w:rPr>
        <w:t>único</w:t>
      </w:r>
      <w:r>
        <w:rPr>
          <w:rFonts w:ascii="Times New Roman" w:hAnsi="Times New Roman" w:cs="Times New Roman"/>
          <w:color w:val="424138"/>
          <w:sz w:val="24"/>
          <w:szCs w:val="24"/>
        </w:rPr>
        <w:t xml:space="preserve"> - Os me</w:t>
      </w:r>
      <w:r w:rsidRPr="009F1D8D">
        <w:rPr>
          <w:rFonts w:ascii="Times New Roman" w:hAnsi="Times New Roman" w:cs="Times New Roman"/>
          <w:color w:val="424138"/>
          <w:sz w:val="24"/>
          <w:szCs w:val="24"/>
        </w:rPr>
        <w:t>mbros das</w:t>
      </w:r>
      <w:r>
        <w:rPr>
          <w:rFonts w:ascii="Times New Roman" w:hAnsi="Times New Roman" w:cs="Times New Roman"/>
          <w:color w:val="424138"/>
          <w:sz w:val="24"/>
          <w:szCs w:val="24"/>
        </w:rPr>
        <w:t xml:space="preserve"> unida</w:t>
      </w:r>
      <w:r w:rsidRPr="009F1D8D">
        <w:rPr>
          <w:rFonts w:ascii="Times New Roman" w:hAnsi="Times New Roman" w:cs="Times New Roman"/>
          <w:color w:val="424138"/>
          <w:sz w:val="24"/>
          <w:szCs w:val="24"/>
        </w:rPr>
        <w:t xml:space="preserve">des setoriais poderão ser </w:t>
      </w:r>
      <w:r>
        <w:rPr>
          <w:rFonts w:ascii="Times New Roman" w:hAnsi="Times New Roman" w:cs="Times New Roman"/>
          <w:color w:val="424138"/>
          <w:sz w:val="24"/>
          <w:szCs w:val="24"/>
        </w:rPr>
        <w:t xml:space="preserve">designados para o desempenho de </w:t>
      </w:r>
      <w:r w:rsidRPr="009F1D8D">
        <w:rPr>
          <w:rFonts w:ascii="Times New Roman" w:hAnsi="Times New Roman" w:cs="Times New Roman"/>
          <w:color w:val="4F4D42"/>
          <w:sz w:val="24"/>
          <w:szCs w:val="24"/>
        </w:rPr>
        <w:t>missões</w:t>
      </w:r>
      <w:r>
        <w:rPr>
          <w:rFonts w:ascii="Times New Roman" w:hAnsi="Times New Roman" w:cs="Times New Roman"/>
          <w:color w:val="424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8473C"/>
          <w:sz w:val="24"/>
          <w:szCs w:val="24"/>
        </w:rPr>
        <w:t>eventuais no âmbito do Sistema, fora da unidade s</w:t>
      </w:r>
      <w:r w:rsidRPr="009F1D8D">
        <w:rPr>
          <w:rFonts w:ascii="Times New Roman" w:hAnsi="Times New Roman" w:cs="Times New Roman"/>
          <w:color w:val="48473C"/>
          <w:sz w:val="24"/>
          <w:szCs w:val="24"/>
        </w:rPr>
        <w:t>etorial em que estejam servindo.</w:t>
      </w:r>
    </w:p>
    <w:p w:rsidR="009F1D8D" w:rsidRP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24138"/>
          <w:sz w:val="24"/>
          <w:szCs w:val="24"/>
        </w:rPr>
      </w:pP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B493F"/>
          <w:sz w:val="24"/>
          <w:szCs w:val="24"/>
        </w:rPr>
      </w:pPr>
      <w:r>
        <w:rPr>
          <w:rFonts w:ascii="Times New Roman" w:hAnsi="Times New Roman" w:cs="Times New Roman"/>
          <w:color w:val="4B493F"/>
          <w:sz w:val="24"/>
          <w:szCs w:val="24"/>
        </w:rPr>
        <w:t>Art. 7º</w:t>
      </w:r>
      <w:r w:rsidRPr="009F1D8D">
        <w:rPr>
          <w:rFonts w:ascii="Times New Roman" w:hAnsi="Times New Roman" w:cs="Times New Roman"/>
          <w:color w:val="4B493F"/>
          <w:sz w:val="24"/>
          <w:szCs w:val="24"/>
        </w:rPr>
        <w:t xml:space="preserve"> - O </w:t>
      </w:r>
      <w:r>
        <w:rPr>
          <w:rFonts w:ascii="Times New Roman" w:hAnsi="Times New Roman" w:cs="Times New Roman"/>
          <w:color w:val="4B493F"/>
          <w:sz w:val="24"/>
          <w:szCs w:val="24"/>
        </w:rPr>
        <w:t xml:space="preserve">dimensionamento das Unidades </w:t>
      </w:r>
      <w:r w:rsidRPr="009F1D8D">
        <w:rPr>
          <w:rFonts w:ascii="Times New Roman" w:hAnsi="Times New Roman" w:cs="Times New Roman"/>
          <w:color w:val="4B493F"/>
          <w:sz w:val="24"/>
          <w:szCs w:val="24"/>
        </w:rPr>
        <w:t>Setoriais de Comunicação Social será defi</w:t>
      </w:r>
      <w:r>
        <w:rPr>
          <w:rFonts w:ascii="Times New Roman" w:hAnsi="Times New Roman" w:cs="Times New Roman"/>
          <w:color w:val="4B493F"/>
          <w:sz w:val="24"/>
          <w:szCs w:val="24"/>
        </w:rPr>
        <w:t>nido em função das necessidades e cada Órgão e co</w:t>
      </w:r>
      <w:r w:rsidRPr="009F1D8D">
        <w:rPr>
          <w:rFonts w:ascii="Times New Roman" w:hAnsi="Times New Roman" w:cs="Times New Roman"/>
          <w:color w:val="4B493F"/>
          <w:sz w:val="24"/>
          <w:szCs w:val="24"/>
        </w:rPr>
        <w:t>nstará de seu</w:t>
      </w:r>
      <w:r>
        <w:rPr>
          <w:rFonts w:ascii="Times New Roman" w:hAnsi="Times New Roman" w:cs="Times New Roman"/>
          <w:color w:val="4B493F"/>
          <w:sz w:val="24"/>
          <w:szCs w:val="24"/>
        </w:rPr>
        <w:t xml:space="preserve"> Regimento Interno, respeitadas </w:t>
      </w:r>
      <w:r w:rsidRPr="009F1D8D">
        <w:rPr>
          <w:rFonts w:ascii="Times New Roman" w:hAnsi="Times New Roman" w:cs="Times New Roman"/>
          <w:color w:val="4B493F"/>
          <w:sz w:val="24"/>
          <w:szCs w:val="24"/>
        </w:rPr>
        <w:t>as normas baixadas pelo Órgão</w:t>
      </w:r>
      <w:r>
        <w:rPr>
          <w:rFonts w:ascii="Times New Roman" w:hAnsi="Times New Roman" w:cs="Times New Roman"/>
          <w:color w:val="4B493F"/>
          <w:sz w:val="24"/>
          <w:szCs w:val="24"/>
        </w:rPr>
        <w:t xml:space="preserve"> Central do Sistema de Comunica</w:t>
      </w:r>
      <w:r w:rsidRPr="009F1D8D">
        <w:rPr>
          <w:rFonts w:ascii="Times New Roman" w:hAnsi="Times New Roman" w:cs="Times New Roman"/>
          <w:color w:val="4B493F"/>
          <w:sz w:val="24"/>
          <w:szCs w:val="24"/>
        </w:rPr>
        <w:t>ção Social.</w:t>
      </w:r>
    </w:p>
    <w:p w:rsidR="009F1D8D" w:rsidRP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B493F"/>
          <w:sz w:val="24"/>
          <w:szCs w:val="24"/>
        </w:rPr>
      </w:pP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9473E"/>
          <w:sz w:val="24"/>
          <w:szCs w:val="24"/>
        </w:rPr>
      </w:pPr>
      <w:r w:rsidRPr="009F1D8D">
        <w:rPr>
          <w:rFonts w:ascii="Times New Roman" w:hAnsi="Times New Roman" w:cs="Times New Roman"/>
          <w:color w:val="3E3B33"/>
          <w:sz w:val="24"/>
          <w:szCs w:val="24"/>
        </w:rPr>
        <w:t>Art. 8</w:t>
      </w:r>
      <w:r>
        <w:rPr>
          <w:rFonts w:ascii="Times New Roman" w:hAnsi="Times New Roman" w:cs="Times New Roman"/>
          <w:color w:val="3E3B33"/>
          <w:sz w:val="24"/>
          <w:szCs w:val="24"/>
        </w:rPr>
        <w:t>º</w:t>
      </w:r>
      <w:r w:rsidRPr="009F1D8D">
        <w:rPr>
          <w:rFonts w:ascii="Times New Roman" w:hAnsi="Times New Roman" w:cs="Times New Roman"/>
          <w:color w:val="3E3B33"/>
          <w:sz w:val="24"/>
          <w:szCs w:val="24"/>
        </w:rPr>
        <w:t xml:space="preserve"> - Compete </w:t>
      </w:r>
      <w:r>
        <w:rPr>
          <w:rFonts w:ascii="Times New Roman" w:hAnsi="Times New Roman" w:cs="Times New Roman"/>
          <w:color w:val="3E3B33"/>
          <w:sz w:val="24"/>
          <w:szCs w:val="24"/>
        </w:rPr>
        <w:t xml:space="preserve">à Secretaria de Estado </w:t>
      </w:r>
      <w:r w:rsidRPr="009F1D8D">
        <w:rPr>
          <w:rFonts w:ascii="Times New Roman" w:hAnsi="Times New Roman" w:cs="Times New Roman"/>
          <w:color w:val="403E35"/>
          <w:sz w:val="24"/>
          <w:szCs w:val="24"/>
        </w:rPr>
        <w:t xml:space="preserve">Extraordinária para a Comunicação Social, o assessoramento </w:t>
      </w:r>
      <w:r w:rsidRPr="009F1D8D">
        <w:rPr>
          <w:rFonts w:ascii="Times New Roman" w:hAnsi="Times New Roman" w:cs="Times New Roman"/>
          <w:color w:val="49493F"/>
          <w:sz w:val="24"/>
          <w:szCs w:val="24"/>
        </w:rPr>
        <w:t>direto</w:t>
      </w:r>
      <w:r>
        <w:rPr>
          <w:rFonts w:ascii="Times New Roman" w:hAnsi="Times New Roman" w:cs="Times New Roman"/>
          <w:color w:val="3E3B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6443B"/>
          <w:sz w:val="24"/>
          <w:szCs w:val="24"/>
        </w:rPr>
        <w:t>ao Gove</w:t>
      </w:r>
      <w:r w:rsidRPr="009F1D8D">
        <w:rPr>
          <w:rFonts w:ascii="Times New Roman" w:hAnsi="Times New Roman" w:cs="Times New Roman"/>
          <w:color w:val="46443B"/>
          <w:sz w:val="24"/>
          <w:szCs w:val="24"/>
        </w:rPr>
        <w:t>rnador nas questões relativas à divulgação de seus atos, a</w:t>
      </w:r>
      <w:r>
        <w:rPr>
          <w:rFonts w:ascii="Times New Roman" w:hAnsi="Times New Roman" w:cs="Times New Roman"/>
          <w:color w:val="3E3B33"/>
          <w:sz w:val="24"/>
          <w:szCs w:val="24"/>
        </w:rPr>
        <w:t xml:space="preserve"> </w:t>
      </w:r>
      <w:r w:rsidRPr="009F1D8D">
        <w:rPr>
          <w:rFonts w:ascii="Times New Roman" w:hAnsi="Times New Roman" w:cs="Times New Roman"/>
          <w:color w:val="49473E"/>
          <w:sz w:val="24"/>
          <w:szCs w:val="24"/>
        </w:rPr>
        <w:t>normatização, coo</w:t>
      </w:r>
      <w:r>
        <w:rPr>
          <w:rFonts w:ascii="Times New Roman" w:hAnsi="Times New Roman" w:cs="Times New Roman"/>
          <w:color w:val="49473E"/>
          <w:sz w:val="24"/>
          <w:szCs w:val="24"/>
        </w:rPr>
        <w:t>rdenação, supervisão técnica, co</w:t>
      </w:r>
      <w:r w:rsidRPr="009F1D8D">
        <w:rPr>
          <w:rFonts w:ascii="Times New Roman" w:hAnsi="Times New Roman" w:cs="Times New Roman"/>
          <w:color w:val="49473E"/>
          <w:sz w:val="24"/>
          <w:szCs w:val="24"/>
        </w:rPr>
        <w:t>ntrole e</w:t>
      </w:r>
      <w:r>
        <w:rPr>
          <w:rFonts w:ascii="Times New Roman" w:hAnsi="Times New Roman" w:cs="Times New Roman"/>
          <w:color w:val="49473E"/>
          <w:sz w:val="24"/>
          <w:szCs w:val="24"/>
        </w:rPr>
        <w:t xml:space="preserve"> avalia</w:t>
      </w:r>
      <w:r w:rsidRPr="009F1D8D">
        <w:rPr>
          <w:rFonts w:ascii="Times New Roman" w:hAnsi="Times New Roman" w:cs="Times New Roman"/>
          <w:color w:val="49473E"/>
          <w:sz w:val="24"/>
          <w:szCs w:val="24"/>
        </w:rPr>
        <w:t>ção das atividades relativas à divulgação, publicidade e</w:t>
      </w:r>
      <w:r>
        <w:rPr>
          <w:rFonts w:ascii="Times New Roman" w:hAnsi="Times New Roman" w:cs="Times New Roman"/>
          <w:color w:val="49473E"/>
          <w:sz w:val="24"/>
          <w:szCs w:val="24"/>
        </w:rPr>
        <w:t xml:space="preserve"> propaganda das ações do Poder Executivo.</w:t>
      </w: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9473E"/>
          <w:sz w:val="24"/>
          <w:szCs w:val="24"/>
        </w:rPr>
      </w:pP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9473E"/>
          <w:sz w:val="24"/>
          <w:szCs w:val="24"/>
        </w:rPr>
      </w:pPr>
      <w:r>
        <w:rPr>
          <w:rFonts w:ascii="Times New Roman" w:hAnsi="Times New Roman" w:cs="Times New Roman"/>
          <w:color w:val="49473E"/>
          <w:sz w:val="24"/>
          <w:szCs w:val="24"/>
        </w:rPr>
        <w:t>Art. 9º - Constituem ainda competência da Secretaria de Estado Extraordinária para a Comunicação Social, em relação ao Sistema Estadual de Comunicação Social;</w:t>
      </w:r>
    </w:p>
    <w:p w:rsidR="009F1D8D" w:rsidRDefault="009F1D8D" w:rsidP="009F1D8D">
      <w:pPr>
        <w:pStyle w:val="SemEspaamento"/>
        <w:ind w:firstLine="2835"/>
        <w:jc w:val="both"/>
        <w:rPr>
          <w:rFonts w:ascii="Times New Roman" w:hAnsi="Times New Roman" w:cs="Times New Roman"/>
          <w:color w:val="49473E"/>
          <w:sz w:val="24"/>
          <w:szCs w:val="24"/>
        </w:rPr>
      </w:pPr>
    </w:p>
    <w:p w:rsidR="009F1D8D" w:rsidRDefault="009F1D8D" w:rsidP="009F1D8D">
      <w:pPr>
        <w:pStyle w:val="SemEspaamento"/>
        <w:ind w:left="2832" w:firstLine="3"/>
        <w:jc w:val="both"/>
        <w:rPr>
          <w:rFonts w:ascii="Times New Roman" w:hAnsi="Times New Roman" w:cs="Times New Roman"/>
          <w:color w:val="49473E"/>
          <w:sz w:val="24"/>
          <w:szCs w:val="24"/>
        </w:rPr>
      </w:pPr>
      <w:r>
        <w:rPr>
          <w:rFonts w:ascii="Times New Roman" w:hAnsi="Times New Roman" w:cs="Times New Roman"/>
          <w:color w:val="49473E"/>
          <w:sz w:val="24"/>
          <w:szCs w:val="24"/>
        </w:rPr>
        <w:lastRenderedPageBreak/>
        <w:t>I - elaborar normas e diretrizes relativas à sistemática das atividades de divulgação, publicidade e propaganda dos órgãos do Poder Executivo.</w:t>
      </w:r>
    </w:p>
    <w:p w:rsidR="002D4920" w:rsidRPr="002D4920" w:rsidRDefault="002D4920" w:rsidP="002D492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D4920" w:rsidRDefault="002D4920" w:rsidP="002D4920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9483F"/>
          <w:sz w:val="24"/>
          <w:szCs w:val="24"/>
        </w:rPr>
      </w:pPr>
      <w:r w:rsidRPr="002D4920">
        <w:rPr>
          <w:rFonts w:ascii="Times New Roman" w:hAnsi="Times New Roman" w:cs="Times New Roman"/>
          <w:iCs/>
          <w:color w:val="5E5C56"/>
          <w:sz w:val="24"/>
          <w:szCs w:val="24"/>
        </w:rPr>
        <w:t xml:space="preserve">II </w:t>
      </w:r>
      <w:r w:rsidRPr="002D4920">
        <w:rPr>
          <w:rFonts w:ascii="Times New Roman" w:hAnsi="Times New Roman" w:cs="Times New Roman"/>
          <w:iCs/>
          <w:color w:val="100C0C"/>
          <w:sz w:val="24"/>
          <w:szCs w:val="24"/>
        </w:rPr>
        <w:t xml:space="preserve">- </w:t>
      </w:r>
      <w:r w:rsidRPr="002D4920">
        <w:rPr>
          <w:rFonts w:ascii="Times New Roman" w:hAnsi="Times New Roman" w:cs="Times New Roman"/>
          <w:iCs/>
          <w:color w:val="49483F"/>
          <w:sz w:val="24"/>
          <w:szCs w:val="24"/>
        </w:rPr>
        <w:t>coorde</w:t>
      </w:r>
      <w:r>
        <w:rPr>
          <w:rFonts w:ascii="Times New Roman" w:hAnsi="Times New Roman" w:cs="Times New Roman"/>
          <w:iCs/>
          <w:color w:val="49483F"/>
          <w:sz w:val="24"/>
          <w:szCs w:val="24"/>
        </w:rPr>
        <w:t xml:space="preserve">nar a realização de estudos globais, regionais ou setoriais para a </w:t>
      </w:r>
      <w:r w:rsidRPr="002D4920">
        <w:rPr>
          <w:rFonts w:ascii="Times New Roman" w:hAnsi="Times New Roman" w:cs="Times New Roman"/>
          <w:iCs/>
          <w:color w:val="49483F"/>
          <w:sz w:val="24"/>
          <w:szCs w:val="24"/>
        </w:rPr>
        <w:t>política</w:t>
      </w:r>
      <w:r>
        <w:rPr>
          <w:rFonts w:ascii="Times New Roman" w:hAnsi="Times New Roman" w:cs="Times New Roman"/>
          <w:iCs/>
          <w:color w:val="49483F"/>
          <w:sz w:val="24"/>
          <w:szCs w:val="24"/>
        </w:rPr>
        <w:t xml:space="preserve"> de Comunicação Social do Es</w:t>
      </w:r>
      <w:r w:rsidRPr="002D4920">
        <w:rPr>
          <w:rFonts w:ascii="Times New Roman" w:hAnsi="Times New Roman" w:cs="Times New Roman"/>
          <w:iCs/>
          <w:color w:val="49483F"/>
          <w:sz w:val="24"/>
          <w:szCs w:val="24"/>
        </w:rPr>
        <w:t>tado.</w:t>
      </w:r>
    </w:p>
    <w:p w:rsidR="002D4920" w:rsidRPr="002D4920" w:rsidRDefault="002D4920" w:rsidP="002D4920">
      <w:pPr>
        <w:pStyle w:val="SemEspaamento"/>
        <w:ind w:firstLine="2835"/>
        <w:jc w:val="both"/>
        <w:rPr>
          <w:rFonts w:ascii="Times New Roman" w:hAnsi="Times New Roman" w:cs="Times New Roman"/>
          <w:iCs/>
          <w:color w:val="49483F"/>
          <w:sz w:val="24"/>
          <w:szCs w:val="24"/>
        </w:rPr>
      </w:pPr>
    </w:p>
    <w:p w:rsidR="002D4920" w:rsidRDefault="002D4920" w:rsidP="002D4920">
      <w:pPr>
        <w:pStyle w:val="SemEspaamento"/>
        <w:ind w:left="2835"/>
        <w:jc w:val="both"/>
        <w:rPr>
          <w:rFonts w:ascii="Times New Roman" w:hAnsi="Times New Roman" w:cs="Times New Roman"/>
          <w:iCs/>
          <w:color w:val="44433A"/>
          <w:sz w:val="24"/>
          <w:szCs w:val="24"/>
        </w:rPr>
      </w:pPr>
      <w:r w:rsidRPr="002D4920">
        <w:rPr>
          <w:rFonts w:ascii="Times New Roman" w:hAnsi="Times New Roman" w:cs="Times New Roman"/>
          <w:iCs/>
          <w:color w:val="44433A"/>
          <w:sz w:val="24"/>
          <w:szCs w:val="24"/>
        </w:rPr>
        <w:t>III - coord</w:t>
      </w:r>
      <w:r>
        <w:rPr>
          <w:rFonts w:ascii="Times New Roman" w:hAnsi="Times New Roman" w:cs="Times New Roman"/>
          <w:iCs/>
          <w:color w:val="44433A"/>
          <w:sz w:val="24"/>
          <w:szCs w:val="24"/>
        </w:rPr>
        <w:t xml:space="preserve">enar a elaboração das propostas </w:t>
      </w:r>
      <w:r w:rsidRPr="002D4920">
        <w:rPr>
          <w:rFonts w:ascii="Times New Roman" w:hAnsi="Times New Roman" w:cs="Times New Roman"/>
          <w:iCs/>
          <w:color w:val="44433A"/>
          <w:sz w:val="24"/>
          <w:szCs w:val="24"/>
        </w:rPr>
        <w:t>de pr</w:t>
      </w:r>
      <w:r>
        <w:rPr>
          <w:rFonts w:ascii="Times New Roman" w:hAnsi="Times New Roman" w:cs="Times New Roman"/>
          <w:iCs/>
          <w:color w:val="44433A"/>
          <w:sz w:val="24"/>
          <w:szCs w:val="24"/>
        </w:rPr>
        <w:t>ogramas setoriais de difusão, a</w:t>
      </w:r>
      <w:r w:rsidRPr="002D4920">
        <w:rPr>
          <w:rFonts w:ascii="Times New Roman" w:hAnsi="Times New Roman" w:cs="Times New Roman"/>
          <w:iCs/>
          <w:color w:val="44433A"/>
          <w:sz w:val="24"/>
          <w:szCs w:val="24"/>
        </w:rPr>
        <w:t xml:space="preserve">dequando objetivos e metas da </w:t>
      </w:r>
      <w:r w:rsidRPr="002D4920">
        <w:rPr>
          <w:rFonts w:ascii="Times New Roman" w:hAnsi="Times New Roman" w:cs="Times New Roman"/>
          <w:iCs/>
          <w:color w:val="44433A"/>
          <w:sz w:val="24"/>
          <w:szCs w:val="24"/>
        </w:rPr>
        <w:t>polít</w:t>
      </w:r>
      <w:r>
        <w:rPr>
          <w:rFonts w:ascii="Times New Roman" w:hAnsi="Times New Roman" w:cs="Times New Roman"/>
          <w:iCs/>
          <w:color w:val="44433A"/>
          <w:sz w:val="24"/>
          <w:szCs w:val="24"/>
        </w:rPr>
        <w:t>i</w:t>
      </w:r>
      <w:r w:rsidRPr="002D4920">
        <w:rPr>
          <w:rFonts w:ascii="Times New Roman" w:hAnsi="Times New Roman" w:cs="Times New Roman"/>
          <w:iCs/>
          <w:color w:val="44433A"/>
          <w:sz w:val="24"/>
          <w:szCs w:val="24"/>
        </w:rPr>
        <w:t>ca</w:t>
      </w:r>
      <w:r>
        <w:rPr>
          <w:rFonts w:ascii="Times New Roman" w:hAnsi="Times New Roman" w:cs="Times New Roman"/>
          <w:iCs/>
          <w:color w:val="44433A"/>
          <w:sz w:val="24"/>
          <w:szCs w:val="24"/>
        </w:rPr>
        <w:t xml:space="preserve"> estadual da</w:t>
      </w:r>
      <w:r w:rsidRPr="002D4920">
        <w:rPr>
          <w:rFonts w:ascii="Times New Roman" w:hAnsi="Times New Roman" w:cs="Times New Roman"/>
          <w:iCs/>
          <w:color w:val="44433A"/>
          <w:sz w:val="24"/>
          <w:szCs w:val="24"/>
        </w:rPr>
        <w:t xml:space="preserve"> Comunicação Social;</w:t>
      </w:r>
    </w:p>
    <w:p w:rsidR="002D4920" w:rsidRPr="002D4920" w:rsidRDefault="002D4920" w:rsidP="002D4920">
      <w:pPr>
        <w:pStyle w:val="SemEspaamento"/>
        <w:ind w:left="2835"/>
        <w:jc w:val="both"/>
        <w:rPr>
          <w:rFonts w:ascii="Times New Roman" w:hAnsi="Times New Roman" w:cs="Times New Roman"/>
          <w:iCs/>
          <w:color w:val="44433A"/>
          <w:sz w:val="24"/>
          <w:szCs w:val="24"/>
        </w:rPr>
      </w:pPr>
    </w:p>
    <w:p w:rsidR="002D4920" w:rsidRDefault="002D4920" w:rsidP="002D4920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8473E"/>
          <w:sz w:val="24"/>
          <w:szCs w:val="24"/>
        </w:rPr>
      </w:pPr>
      <w:r w:rsidRPr="002D4920">
        <w:rPr>
          <w:rFonts w:ascii="Times New Roman" w:hAnsi="Times New Roman" w:cs="Times New Roman"/>
          <w:iCs/>
          <w:color w:val="48473E"/>
          <w:sz w:val="24"/>
          <w:szCs w:val="24"/>
        </w:rPr>
        <w:t>IV - elaborar as propostas dos</w:t>
      </w:r>
      <w:r>
        <w:rPr>
          <w:rFonts w:ascii="Times New Roman" w:hAnsi="Times New Roman" w:cs="Times New Roman"/>
          <w:iCs/>
          <w:color w:val="48473E"/>
          <w:sz w:val="24"/>
          <w:szCs w:val="24"/>
        </w:rPr>
        <w:t xml:space="preserve"> projetos e programas relativos as </w:t>
      </w:r>
      <w:r w:rsidRPr="002D4920">
        <w:rPr>
          <w:rFonts w:ascii="Times New Roman" w:hAnsi="Times New Roman" w:cs="Times New Roman"/>
          <w:iCs/>
          <w:color w:val="48473D"/>
          <w:sz w:val="24"/>
          <w:szCs w:val="24"/>
        </w:rPr>
        <w:t>atividades</w:t>
      </w:r>
      <w:r>
        <w:rPr>
          <w:rFonts w:ascii="Times New Roman" w:hAnsi="Times New Roman" w:cs="Times New Roman"/>
          <w:iCs/>
          <w:color w:val="48473E"/>
          <w:sz w:val="24"/>
          <w:szCs w:val="24"/>
        </w:rPr>
        <w:t xml:space="preserve"> </w:t>
      </w:r>
      <w:r w:rsidRPr="002D4920">
        <w:rPr>
          <w:rFonts w:ascii="Times New Roman" w:hAnsi="Times New Roman" w:cs="Times New Roman"/>
          <w:iCs/>
          <w:color w:val="49483E"/>
          <w:sz w:val="24"/>
          <w:szCs w:val="24"/>
        </w:rPr>
        <w:t>de Comunicação Social do Governo do</w:t>
      </w:r>
      <w:r>
        <w:rPr>
          <w:rFonts w:ascii="Times New Roman" w:hAnsi="Times New Roman" w:cs="Times New Roman"/>
          <w:iCs/>
          <w:color w:val="48473E"/>
          <w:sz w:val="24"/>
          <w:szCs w:val="24"/>
        </w:rPr>
        <w:t xml:space="preserve"> </w:t>
      </w:r>
      <w:r w:rsidRPr="002D4920">
        <w:rPr>
          <w:rFonts w:ascii="Times New Roman" w:hAnsi="Times New Roman" w:cs="Times New Roman"/>
          <w:iCs/>
          <w:color w:val="44443B"/>
          <w:sz w:val="24"/>
          <w:szCs w:val="24"/>
        </w:rPr>
        <w:t>Estado</w:t>
      </w:r>
      <w:r>
        <w:rPr>
          <w:rFonts w:ascii="Times New Roman" w:hAnsi="Times New Roman" w:cs="Times New Roman"/>
          <w:iCs/>
          <w:color w:val="48473E"/>
          <w:sz w:val="24"/>
          <w:szCs w:val="24"/>
        </w:rPr>
        <w:t>.</w:t>
      </w:r>
    </w:p>
    <w:p w:rsidR="002D4920" w:rsidRPr="002D4920" w:rsidRDefault="002D4920" w:rsidP="002D4920">
      <w:pPr>
        <w:pStyle w:val="SemEspaamento"/>
        <w:ind w:firstLine="2835"/>
        <w:jc w:val="both"/>
        <w:rPr>
          <w:rFonts w:ascii="Times New Roman" w:hAnsi="Times New Roman" w:cs="Times New Roman"/>
          <w:iCs/>
          <w:color w:val="48473E"/>
          <w:sz w:val="24"/>
          <w:szCs w:val="24"/>
        </w:rPr>
      </w:pPr>
    </w:p>
    <w:p w:rsidR="002D4920" w:rsidRDefault="002D4920" w:rsidP="002D4920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5443A"/>
          <w:sz w:val="24"/>
          <w:szCs w:val="24"/>
        </w:rPr>
      </w:pPr>
      <w:r w:rsidRPr="002D4920">
        <w:rPr>
          <w:rFonts w:ascii="Times New Roman" w:hAnsi="Times New Roman" w:cs="Times New Roman"/>
          <w:iCs/>
          <w:color w:val="46453B"/>
          <w:sz w:val="24"/>
          <w:szCs w:val="24"/>
        </w:rPr>
        <w:t xml:space="preserve">V </w:t>
      </w:r>
      <w:r w:rsidRPr="002D4920">
        <w:rPr>
          <w:rFonts w:ascii="Times New Roman" w:hAnsi="Times New Roman" w:cs="Times New Roman"/>
          <w:iCs/>
          <w:color w:val="0C0C08"/>
          <w:sz w:val="24"/>
          <w:szCs w:val="24"/>
        </w:rPr>
        <w:t xml:space="preserve">- </w:t>
      </w:r>
      <w:r w:rsidRPr="002D4920">
        <w:rPr>
          <w:rFonts w:ascii="Times New Roman" w:hAnsi="Times New Roman" w:cs="Times New Roman"/>
          <w:iCs/>
          <w:color w:val="46453B"/>
          <w:sz w:val="24"/>
          <w:szCs w:val="24"/>
        </w:rPr>
        <w:t>analisar, rever e compatibilizar pl</w:t>
      </w:r>
      <w:r>
        <w:rPr>
          <w:rFonts w:ascii="Times New Roman" w:hAnsi="Times New Roman" w:cs="Times New Roman"/>
          <w:iCs/>
          <w:color w:val="46453B"/>
          <w:sz w:val="24"/>
          <w:szCs w:val="24"/>
        </w:rPr>
        <w:t>a</w:t>
      </w:r>
      <w:r w:rsidRPr="002D4920">
        <w:rPr>
          <w:rFonts w:ascii="Times New Roman" w:hAnsi="Times New Roman" w:cs="Times New Roman"/>
          <w:iCs/>
          <w:color w:val="46453B"/>
          <w:sz w:val="24"/>
          <w:szCs w:val="24"/>
        </w:rPr>
        <w:t>nos, programas e projetos de divulg</w:t>
      </w:r>
      <w:r w:rsidRPr="002D4920">
        <w:rPr>
          <w:rFonts w:ascii="Times New Roman" w:hAnsi="Times New Roman" w:cs="Times New Roman"/>
          <w:iCs/>
          <w:color w:val="46453B"/>
          <w:sz w:val="24"/>
          <w:szCs w:val="24"/>
        </w:rPr>
        <w:t>a</w:t>
      </w:r>
      <w:r w:rsidRPr="002D4920">
        <w:rPr>
          <w:rFonts w:ascii="Times New Roman" w:hAnsi="Times New Roman" w:cs="Times New Roman"/>
          <w:bCs/>
          <w:color w:val="48483E"/>
          <w:sz w:val="24"/>
          <w:szCs w:val="24"/>
        </w:rPr>
        <w:t>ção, publicidade e propaganda das</w:t>
      </w:r>
      <w:r>
        <w:rPr>
          <w:rFonts w:ascii="Times New Roman" w:hAnsi="Times New Roman" w:cs="Times New Roman"/>
          <w:iCs/>
          <w:color w:val="46453B"/>
          <w:sz w:val="24"/>
          <w:szCs w:val="24"/>
        </w:rPr>
        <w:t xml:space="preserve"> </w:t>
      </w:r>
      <w:r w:rsidRPr="002D4920">
        <w:rPr>
          <w:rFonts w:ascii="Times New Roman" w:hAnsi="Times New Roman" w:cs="Times New Roman"/>
          <w:iCs/>
          <w:color w:val="424138"/>
          <w:sz w:val="24"/>
          <w:szCs w:val="24"/>
        </w:rPr>
        <w:t>ações</w:t>
      </w:r>
      <w:r w:rsidRPr="002D4920">
        <w:rPr>
          <w:rFonts w:ascii="Times New Roman" w:hAnsi="Times New Roman" w:cs="Times New Roman"/>
          <w:iCs/>
          <w:color w:val="424138"/>
          <w:sz w:val="24"/>
          <w:szCs w:val="24"/>
        </w:rPr>
        <w:t xml:space="preserve"> do Poder Executivo </w:t>
      </w:r>
      <w:r w:rsidRPr="002D4920">
        <w:rPr>
          <w:rFonts w:ascii="Times New Roman" w:hAnsi="Times New Roman" w:cs="Times New Roman"/>
          <w:iCs/>
          <w:color w:val="434239"/>
          <w:sz w:val="24"/>
          <w:szCs w:val="24"/>
        </w:rPr>
        <w:t>Estadual,</w:t>
      </w:r>
      <w:r>
        <w:rPr>
          <w:rFonts w:ascii="Times New Roman" w:hAnsi="Times New Roman" w:cs="Times New Roman"/>
          <w:iCs/>
          <w:color w:val="46453B"/>
          <w:sz w:val="24"/>
          <w:szCs w:val="24"/>
        </w:rPr>
        <w:t xml:space="preserve"> </w:t>
      </w:r>
      <w:r w:rsidRPr="002D4920">
        <w:rPr>
          <w:rFonts w:ascii="Times New Roman" w:hAnsi="Times New Roman" w:cs="Times New Roman"/>
          <w:iCs/>
          <w:color w:val="46443A"/>
          <w:sz w:val="24"/>
          <w:szCs w:val="24"/>
        </w:rPr>
        <w:t xml:space="preserve">tendo em vista sua eficácia, </w:t>
      </w:r>
      <w:r w:rsidRPr="002D4920">
        <w:rPr>
          <w:rFonts w:ascii="Times New Roman" w:hAnsi="Times New Roman" w:cs="Times New Roman"/>
          <w:iCs/>
          <w:color w:val="49483E"/>
          <w:sz w:val="24"/>
          <w:szCs w:val="24"/>
        </w:rPr>
        <w:t>conve</w:t>
      </w:r>
      <w:r w:rsidRPr="002D4920">
        <w:rPr>
          <w:rFonts w:ascii="Times New Roman" w:hAnsi="Times New Roman" w:cs="Times New Roman"/>
          <w:iCs/>
          <w:color w:val="45443A"/>
          <w:sz w:val="24"/>
          <w:szCs w:val="24"/>
        </w:rPr>
        <w:t xml:space="preserve">niência e oportunidade face a </w:t>
      </w:r>
      <w:r w:rsidRPr="002D4920">
        <w:rPr>
          <w:rFonts w:ascii="Times New Roman" w:hAnsi="Times New Roman" w:cs="Times New Roman"/>
          <w:iCs/>
          <w:color w:val="45443A"/>
          <w:sz w:val="24"/>
          <w:szCs w:val="24"/>
        </w:rPr>
        <w:t>polít</w:t>
      </w:r>
      <w:r>
        <w:rPr>
          <w:rFonts w:ascii="Times New Roman" w:hAnsi="Times New Roman" w:cs="Times New Roman"/>
          <w:iCs/>
          <w:color w:val="45443A"/>
          <w:sz w:val="24"/>
          <w:szCs w:val="24"/>
        </w:rPr>
        <w:t>i</w:t>
      </w:r>
      <w:r w:rsidRPr="002D4920">
        <w:rPr>
          <w:rFonts w:ascii="Times New Roman" w:hAnsi="Times New Roman" w:cs="Times New Roman"/>
          <w:iCs/>
          <w:color w:val="45443A"/>
          <w:sz w:val="24"/>
          <w:szCs w:val="24"/>
        </w:rPr>
        <w:t>ca</w:t>
      </w:r>
      <w:r w:rsidRPr="002D4920">
        <w:rPr>
          <w:rFonts w:ascii="Times New Roman" w:hAnsi="Times New Roman" w:cs="Times New Roman"/>
          <w:iCs/>
          <w:color w:val="45443A"/>
          <w:sz w:val="24"/>
          <w:szCs w:val="24"/>
        </w:rPr>
        <w:t xml:space="preserve"> de Comunicação Social do Governo</w:t>
      </w:r>
      <w:r>
        <w:rPr>
          <w:rFonts w:ascii="Times New Roman" w:hAnsi="Times New Roman" w:cs="Times New Roman"/>
          <w:iCs/>
          <w:color w:val="46453B"/>
          <w:sz w:val="24"/>
          <w:szCs w:val="24"/>
        </w:rPr>
        <w:t xml:space="preserve"> </w:t>
      </w:r>
      <w:r w:rsidRPr="002D4920">
        <w:rPr>
          <w:rFonts w:ascii="Times New Roman" w:hAnsi="Times New Roman" w:cs="Times New Roman"/>
          <w:iCs/>
          <w:color w:val="45443A"/>
          <w:sz w:val="24"/>
          <w:szCs w:val="24"/>
        </w:rPr>
        <w:t>e à melhor utilização dos recursos</w:t>
      </w:r>
      <w:r>
        <w:rPr>
          <w:rFonts w:ascii="Times New Roman" w:hAnsi="Times New Roman" w:cs="Times New Roman"/>
          <w:iCs/>
          <w:color w:val="46453B"/>
          <w:sz w:val="24"/>
          <w:szCs w:val="24"/>
        </w:rPr>
        <w:t xml:space="preserve"> </w:t>
      </w:r>
      <w:r w:rsidRPr="002D4920">
        <w:rPr>
          <w:rFonts w:ascii="Times New Roman" w:hAnsi="Times New Roman" w:cs="Times New Roman"/>
          <w:iCs/>
          <w:color w:val="45443A"/>
          <w:sz w:val="24"/>
          <w:szCs w:val="24"/>
        </w:rPr>
        <w:t>destinados a esse fim.</w:t>
      </w:r>
    </w:p>
    <w:p w:rsidR="002D4920" w:rsidRPr="002D4920" w:rsidRDefault="002D4920" w:rsidP="002D4920">
      <w:pPr>
        <w:pStyle w:val="SemEspaamento"/>
        <w:ind w:firstLine="2835"/>
        <w:jc w:val="both"/>
        <w:rPr>
          <w:rFonts w:ascii="Times New Roman" w:hAnsi="Times New Roman" w:cs="Times New Roman"/>
          <w:iCs/>
          <w:color w:val="46453B"/>
          <w:sz w:val="24"/>
          <w:szCs w:val="24"/>
        </w:rPr>
      </w:pPr>
    </w:p>
    <w:p w:rsidR="002D4920" w:rsidRDefault="002D4920" w:rsidP="002D4920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24037"/>
          <w:sz w:val="24"/>
          <w:szCs w:val="24"/>
        </w:rPr>
      </w:pPr>
      <w:r w:rsidRPr="002D4920">
        <w:rPr>
          <w:rFonts w:ascii="Times New Roman" w:hAnsi="Times New Roman" w:cs="Times New Roman"/>
          <w:iCs/>
          <w:color w:val="44423B"/>
          <w:sz w:val="24"/>
          <w:szCs w:val="24"/>
        </w:rPr>
        <w:t xml:space="preserve">VI - expedir as normas </w:t>
      </w:r>
      <w:r w:rsidRPr="002D4920">
        <w:rPr>
          <w:rFonts w:ascii="Times New Roman" w:hAnsi="Times New Roman" w:cs="Times New Roman"/>
          <w:iCs/>
          <w:color w:val="44423B"/>
          <w:sz w:val="24"/>
          <w:szCs w:val="24"/>
        </w:rPr>
        <w:t>necessárias</w:t>
      </w:r>
      <w:r w:rsidRPr="002D4920">
        <w:rPr>
          <w:rFonts w:ascii="Times New Roman" w:hAnsi="Times New Roman" w:cs="Times New Roman"/>
          <w:iCs/>
          <w:color w:val="44423B"/>
          <w:sz w:val="24"/>
          <w:szCs w:val="24"/>
        </w:rPr>
        <w:t xml:space="preserve"> a ade</w:t>
      </w:r>
      <w:r>
        <w:rPr>
          <w:rFonts w:ascii="Times New Roman" w:hAnsi="Times New Roman" w:cs="Times New Roman"/>
          <w:bCs/>
          <w:color w:val="47463C"/>
          <w:sz w:val="24"/>
          <w:szCs w:val="24"/>
        </w:rPr>
        <w:t xml:space="preserve">quação </w:t>
      </w:r>
      <w:r w:rsidRPr="002D4920">
        <w:rPr>
          <w:rFonts w:ascii="Times New Roman" w:hAnsi="Times New Roman" w:cs="Times New Roman"/>
          <w:bCs/>
          <w:color w:val="47463C"/>
          <w:sz w:val="24"/>
          <w:szCs w:val="24"/>
        </w:rPr>
        <w:t>dos planos, programas e proj</w:t>
      </w:r>
      <w:r>
        <w:rPr>
          <w:rFonts w:ascii="Times New Roman" w:hAnsi="Times New Roman" w:cs="Times New Roman"/>
          <w:bCs/>
          <w:color w:val="47463C"/>
          <w:sz w:val="24"/>
          <w:szCs w:val="24"/>
        </w:rPr>
        <w:t>e</w:t>
      </w:r>
      <w:r w:rsidRPr="002D4920">
        <w:rPr>
          <w:rFonts w:ascii="Times New Roman" w:hAnsi="Times New Roman" w:cs="Times New Roman"/>
          <w:iCs/>
          <w:color w:val="48473C"/>
          <w:sz w:val="24"/>
          <w:szCs w:val="24"/>
        </w:rPr>
        <w:t xml:space="preserve">tos de atividades setoriais de </w:t>
      </w:r>
      <w:r w:rsidRPr="002D4920">
        <w:rPr>
          <w:rFonts w:ascii="Times New Roman" w:hAnsi="Times New Roman" w:cs="Times New Roman"/>
          <w:iCs/>
          <w:color w:val="4E4D41"/>
          <w:sz w:val="24"/>
          <w:szCs w:val="24"/>
        </w:rPr>
        <w:t>Comu</w:t>
      </w:r>
      <w:r>
        <w:rPr>
          <w:rFonts w:ascii="Times New Roman" w:hAnsi="Times New Roman" w:cs="Times New Roman"/>
          <w:iCs/>
          <w:color w:val="4E4D41"/>
          <w:sz w:val="24"/>
          <w:szCs w:val="24"/>
        </w:rPr>
        <w:t>nicação</w:t>
      </w:r>
      <w:r>
        <w:rPr>
          <w:rFonts w:ascii="Times New Roman" w:hAnsi="Times New Roman" w:cs="Times New Roman"/>
          <w:bCs/>
          <w:color w:val="47463C"/>
          <w:sz w:val="24"/>
          <w:szCs w:val="24"/>
        </w:rPr>
        <w:t xml:space="preserve"> </w:t>
      </w:r>
      <w:r w:rsidRPr="002D4920">
        <w:rPr>
          <w:rFonts w:ascii="Times New Roman" w:hAnsi="Times New Roman" w:cs="Times New Roman"/>
          <w:iCs/>
          <w:color w:val="424037"/>
          <w:sz w:val="24"/>
          <w:szCs w:val="24"/>
        </w:rPr>
        <w:t>Social de acordo com as pri</w:t>
      </w:r>
      <w:r>
        <w:rPr>
          <w:rFonts w:ascii="Times New Roman" w:hAnsi="Times New Roman" w:cs="Times New Roman"/>
          <w:iCs/>
          <w:color w:val="424037"/>
          <w:sz w:val="24"/>
          <w:szCs w:val="24"/>
        </w:rPr>
        <w:t>o</w:t>
      </w:r>
      <w:r w:rsidRPr="002D4920">
        <w:rPr>
          <w:rFonts w:ascii="Times New Roman" w:hAnsi="Times New Roman" w:cs="Times New Roman"/>
          <w:iCs/>
          <w:color w:val="424037"/>
          <w:sz w:val="24"/>
          <w:szCs w:val="24"/>
        </w:rPr>
        <w:t>ridades estabelecidas previamente p</w:t>
      </w:r>
      <w:r>
        <w:rPr>
          <w:rFonts w:ascii="Times New Roman" w:hAnsi="Times New Roman" w:cs="Times New Roman"/>
          <w:iCs/>
          <w:color w:val="424037"/>
          <w:sz w:val="24"/>
          <w:szCs w:val="24"/>
        </w:rPr>
        <w:t>e</w:t>
      </w:r>
      <w:r w:rsidRPr="002D4920">
        <w:rPr>
          <w:rFonts w:ascii="Times New Roman" w:hAnsi="Times New Roman" w:cs="Times New Roman"/>
          <w:iCs/>
          <w:color w:val="424037"/>
          <w:sz w:val="24"/>
          <w:szCs w:val="24"/>
        </w:rPr>
        <w:t>lo Governador do Estado.</w:t>
      </w:r>
    </w:p>
    <w:p w:rsidR="00B613C6" w:rsidRP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Pr="00B613C6" w:rsidRDefault="00B613C6" w:rsidP="00B613C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613C6">
        <w:rPr>
          <w:rFonts w:ascii="Times New Roman" w:hAnsi="Times New Roman" w:cs="Times New Roman"/>
          <w:sz w:val="24"/>
          <w:szCs w:val="24"/>
        </w:rPr>
        <w:t>VII - orie</w:t>
      </w:r>
      <w:r>
        <w:rPr>
          <w:rFonts w:ascii="Times New Roman" w:hAnsi="Times New Roman" w:cs="Times New Roman"/>
          <w:sz w:val="24"/>
          <w:szCs w:val="24"/>
        </w:rPr>
        <w:t>ntar as Assessorias de Comunica</w:t>
      </w:r>
      <w:r w:rsidRPr="00B613C6">
        <w:rPr>
          <w:rFonts w:ascii="Times New Roman" w:hAnsi="Times New Roman" w:cs="Times New Roman"/>
          <w:sz w:val="24"/>
          <w:szCs w:val="24"/>
        </w:rPr>
        <w:t>ção S</w:t>
      </w:r>
      <w:r>
        <w:rPr>
          <w:rFonts w:ascii="Times New Roman" w:hAnsi="Times New Roman" w:cs="Times New Roman"/>
          <w:sz w:val="24"/>
          <w:szCs w:val="24"/>
        </w:rPr>
        <w:t xml:space="preserve">ocial, como Unidades Setoriais, </w:t>
      </w:r>
      <w:r w:rsidRPr="00B613C6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assuntos ligados às áreas de di</w:t>
      </w:r>
      <w:r w:rsidRPr="00B613C6">
        <w:rPr>
          <w:rFonts w:ascii="Times New Roman" w:hAnsi="Times New Roman" w:cs="Times New Roman"/>
          <w:sz w:val="24"/>
          <w:szCs w:val="24"/>
        </w:rPr>
        <w:t>vulg</w:t>
      </w:r>
      <w:r>
        <w:rPr>
          <w:rFonts w:ascii="Times New Roman" w:hAnsi="Times New Roman" w:cs="Times New Roman"/>
          <w:sz w:val="24"/>
          <w:szCs w:val="24"/>
        </w:rPr>
        <w:t xml:space="preserve">ação, publicidade e propaganda, </w:t>
      </w:r>
      <w:r w:rsidRPr="00B613C6">
        <w:rPr>
          <w:rFonts w:ascii="Times New Roman" w:hAnsi="Times New Roman" w:cs="Times New Roman"/>
          <w:sz w:val="24"/>
          <w:szCs w:val="24"/>
        </w:rPr>
        <w:t>supe</w:t>
      </w:r>
      <w:r>
        <w:rPr>
          <w:rFonts w:ascii="Times New Roman" w:hAnsi="Times New Roman" w:cs="Times New Roman"/>
          <w:sz w:val="24"/>
          <w:szCs w:val="24"/>
        </w:rPr>
        <w:t>rvisionando tecnicamente suas a</w:t>
      </w:r>
      <w:r w:rsidRPr="00B613C6">
        <w:rPr>
          <w:rFonts w:ascii="Times New Roman" w:hAnsi="Times New Roman" w:cs="Times New Roman"/>
          <w:sz w:val="24"/>
          <w:szCs w:val="24"/>
        </w:rPr>
        <w:t>tividades e estabelecendo normas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13C6">
        <w:rPr>
          <w:rFonts w:ascii="Times New Roman" w:hAnsi="Times New Roman" w:cs="Times New Roman"/>
          <w:sz w:val="24"/>
          <w:szCs w:val="24"/>
        </w:rPr>
        <w:t>ra padronização de procedimento.</w:t>
      </w:r>
    </w:p>
    <w:p w:rsidR="00B613C6" w:rsidRP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613C6">
        <w:rPr>
          <w:rFonts w:ascii="Times New Roman" w:hAnsi="Times New Roman" w:cs="Times New Roman"/>
          <w:sz w:val="24"/>
          <w:szCs w:val="24"/>
        </w:rPr>
        <w:t>VIII - elaborar e expedir normas que reg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13C6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 xml:space="preserve"> o Sistema Estadual de Comunica</w:t>
      </w:r>
      <w:r w:rsidRPr="00B613C6">
        <w:rPr>
          <w:rFonts w:ascii="Times New Roman" w:hAnsi="Times New Roman" w:cs="Times New Roman"/>
          <w:sz w:val="24"/>
          <w:szCs w:val="24"/>
        </w:rPr>
        <w:t>ção</w:t>
      </w:r>
      <w:r w:rsidRPr="00B613C6"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B613C6" w:rsidRDefault="00B613C6" w:rsidP="00B613C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ÓRGÃOS COMPETENTES</w:t>
      </w:r>
    </w:p>
    <w:p w:rsidR="00B613C6" w:rsidRDefault="00B613C6" w:rsidP="00B613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613C6">
        <w:rPr>
          <w:rFonts w:ascii="Times New Roman" w:hAnsi="Times New Roman" w:cs="Times New Roman"/>
          <w:sz w:val="24"/>
          <w:szCs w:val="24"/>
        </w:rPr>
        <w:t xml:space="preserve">Art. 10 - Os </w:t>
      </w:r>
      <w:r w:rsidRPr="00B613C6">
        <w:rPr>
          <w:rFonts w:ascii="Times New Roman" w:hAnsi="Times New Roman" w:cs="Times New Roman"/>
          <w:sz w:val="24"/>
          <w:szCs w:val="24"/>
        </w:rPr>
        <w:t>órgãos</w:t>
      </w:r>
      <w:r w:rsidRPr="00B613C6">
        <w:rPr>
          <w:rFonts w:ascii="Times New Roman" w:hAnsi="Times New Roman" w:cs="Times New Roman"/>
          <w:sz w:val="24"/>
          <w:szCs w:val="24"/>
        </w:rPr>
        <w:t xml:space="preserve"> Componentes de Sist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13C6">
        <w:rPr>
          <w:rFonts w:ascii="Times New Roman" w:hAnsi="Times New Roman" w:cs="Times New Roman"/>
          <w:sz w:val="24"/>
          <w:szCs w:val="24"/>
        </w:rPr>
        <w:t>ma Estadual de Comunicação Social são co-participes da execução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3C6">
        <w:rPr>
          <w:rFonts w:ascii="Times New Roman" w:hAnsi="Times New Roman" w:cs="Times New Roman"/>
          <w:sz w:val="24"/>
          <w:szCs w:val="24"/>
        </w:rPr>
        <w:t>atividades globais, cabendo às unidades setoriais a respon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13C6">
        <w:rPr>
          <w:rFonts w:ascii="Times New Roman" w:hAnsi="Times New Roman" w:cs="Times New Roman"/>
          <w:sz w:val="24"/>
          <w:szCs w:val="24"/>
        </w:rPr>
        <w:t>abilid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13C6">
        <w:rPr>
          <w:rFonts w:ascii="Times New Roman" w:hAnsi="Times New Roman" w:cs="Times New Roman"/>
          <w:sz w:val="24"/>
          <w:szCs w:val="24"/>
        </w:rPr>
        <w:t>de pela coleta de informações necessárias ao Sistema.</w:t>
      </w:r>
    </w:p>
    <w:p w:rsid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DAS UNIDADES SETORIAIS DO SISTEMA</w:t>
      </w:r>
    </w:p>
    <w:p w:rsidR="00B613C6" w:rsidRDefault="00B613C6" w:rsidP="00B613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11 - As unidades Setoriais do Sistema Estadual de Comunicação Social são responsáveis pelo desenvolvimento das atividades correspondentes ao Sistema, tanto direcionadas ao público interno como do público externo, cumprindo-lhes, especialmente;</w:t>
      </w:r>
    </w:p>
    <w:p w:rsid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13C6" w:rsidRDefault="00B613C6" w:rsidP="000F583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em relação ao processo global do Sistema;</w:t>
      </w:r>
    </w:p>
    <w:p w:rsidR="000F583D" w:rsidRPr="000F583D" w:rsidRDefault="000F583D" w:rsidP="000F583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F583D" w:rsidRDefault="000F583D" w:rsidP="000F583D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403F37"/>
          <w:sz w:val="24"/>
          <w:szCs w:val="24"/>
        </w:rPr>
      </w:pPr>
      <w:proofErr w:type="gramStart"/>
      <w:r w:rsidRPr="000F583D">
        <w:rPr>
          <w:rFonts w:ascii="Times New Roman" w:hAnsi="Times New Roman" w:cs="Times New Roman"/>
          <w:iCs/>
          <w:color w:val="44423A"/>
          <w:sz w:val="24"/>
          <w:szCs w:val="24"/>
        </w:rPr>
        <w:t>cumprir</w:t>
      </w:r>
      <w:proofErr w:type="gramEnd"/>
      <w:r w:rsidRPr="000F583D">
        <w:rPr>
          <w:rFonts w:ascii="Times New Roman" w:hAnsi="Times New Roman" w:cs="Times New Roman"/>
          <w:iCs/>
          <w:color w:val="44423A"/>
          <w:sz w:val="24"/>
          <w:szCs w:val="24"/>
        </w:rPr>
        <w:t xml:space="preserve"> as dir</w:t>
      </w:r>
      <w:r>
        <w:rPr>
          <w:rFonts w:ascii="Times New Roman" w:hAnsi="Times New Roman" w:cs="Times New Roman"/>
          <w:iCs/>
          <w:color w:val="44423A"/>
          <w:sz w:val="24"/>
          <w:szCs w:val="24"/>
        </w:rPr>
        <w:t xml:space="preserve">etrizes e normas estabelecidas pelo Órgão Central do </w:t>
      </w:r>
      <w:r w:rsidRPr="000F583D">
        <w:rPr>
          <w:rFonts w:ascii="Times New Roman" w:hAnsi="Times New Roman" w:cs="Times New Roman"/>
          <w:iCs/>
          <w:color w:val="3F3E36"/>
          <w:sz w:val="24"/>
          <w:szCs w:val="24"/>
        </w:rPr>
        <w:t xml:space="preserve">Sistema Estadual d e </w:t>
      </w:r>
      <w:r w:rsidRPr="000F583D">
        <w:rPr>
          <w:rFonts w:ascii="Times New Roman" w:hAnsi="Times New Roman" w:cs="Times New Roman"/>
          <w:iCs/>
          <w:color w:val="3A3932"/>
          <w:sz w:val="24"/>
          <w:szCs w:val="24"/>
        </w:rPr>
        <w:t>Comunicação</w:t>
      </w:r>
      <w:r>
        <w:rPr>
          <w:rFonts w:ascii="Times New Roman" w:hAnsi="Times New Roman" w:cs="Times New Roman"/>
          <w:iCs/>
          <w:color w:val="44423A"/>
          <w:sz w:val="24"/>
          <w:szCs w:val="24"/>
        </w:rPr>
        <w:t xml:space="preserve"> </w:t>
      </w:r>
      <w:r w:rsidRPr="000F583D">
        <w:rPr>
          <w:rFonts w:ascii="Times New Roman" w:hAnsi="Times New Roman" w:cs="Times New Roman"/>
          <w:iCs/>
          <w:color w:val="44423A"/>
          <w:sz w:val="24"/>
          <w:szCs w:val="24"/>
        </w:rPr>
        <w:t xml:space="preserve">Social, </w:t>
      </w:r>
      <w:r>
        <w:rPr>
          <w:rFonts w:ascii="Times New Roman" w:hAnsi="Times New Roman" w:cs="Times New Roman"/>
          <w:iCs/>
          <w:color w:val="44423A"/>
          <w:sz w:val="24"/>
          <w:szCs w:val="24"/>
        </w:rPr>
        <w:t xml:space="preserve">bem como assessorar diretamente o titular de seu Órgão nas </w:t>
      </w:r>
      <w:r>
        <w:rPr>
          <w:rFonts w:ascii="Times New Roman" w:hAnsi="Times New Roman" w:cs="Times New Roman"/>
          <w:iCs/>
          <w:color w:val="4B4B43"/>
          <w:sz w:val="24"/>
          <w:szCs w:val="24"/>
        </w:rPr>
        <w:t>atividad</w:t>
      </w:r>
      <w:r w:rsidRPr="000F583D">
        <w:rPr>
          <w:rFonts w:ascii="Times New Roman" w:hAnsi="Times New Roman" w:cs="Times New Roman"/>
          <w:iCs/>
          <w:color w:val="4B4B43"/>
          <w:sz w:val="24"/>
          <w:szCs w:val="24"/>
        </w:rPr>
        <w:t xml:space="preserve">es e matérias a elas </w:t>
      </w:r>
      <w:r>
        <w:rPr>
          <w:rFonts w:ascii="Times New Roman" w:hAnsi="Times New Roman" w:cs="Times New Roman"/>
          <w:iCs/>
          <w:color w:val="4E4D44"/>
          <w:sz w:val="24"/>
          <w:szCs w:val="24"/>
        </w:rPr>
        <w:t>con</w:t>
      </w:r>
      <w:r w:rsidRPr="000F583D">
        <w:rPr>
          <w:rFonts w:ascii="Times New Roman" w:hAnsi="Times New Roman" w:cs="Times New Roman"/>
          <w:iCs/>
          <w:color w:val="403F37"/>
          <w:sz w:val="24"/>
          <w:szCs w:val="24"/>
        </w:rPr>
        <w:t>cernentes.</w:t>
      </w:r>
    </w:p>
    <w:p w:rsidR="000F583D" w:rsidRPr="000F583D" w:rsidRDefault="000F583D" w:rsidP="000F583D">
      <w:pPr>
        <w:pStyle w:val="SemEspaamento"/>
        <w:ind w:left="3195"/>
        <w:jc w:val="both"/>
        <w:rPr>
          <w:rFonts w:ascii="Times New Roman" w:hAnsi="Times New Roman" w:cs="Times New Roman"/>
          <w:iCs/>
          <w:color w:val="44423A"/>
          <w:sz w:val="24"/>
          <w:szCs w:val="24"/>
        </w:rPr>
      </w:pPr>
    </w:p>
    <w:p w:rsid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C4A41"/>
          <w:sz w:val="24"/>
          <w:szCs w:val="24"/>
        </w:rPr>
      </w:pPr>
      <w:r w:rsidRPr="000F583D">
        <w:rPr>
          <w:rFonts w:ascii="Times New Roman" w:hAnsi="Times New Roman" w:cs="Times New Roman"/>
          <w:iCs/>
          <w:color w:val="4B4A41"/>
          <w:sz w:val="24"/>
          <w:szCs w:val="24"/>
        </w:rPr>
        <w:t xml:space="preserve">II - Em relação </w:t>
      </w:r>
      <w:r w:rsidRPr="000F583D">
        <w:rPr>
          <w:rFonts w:ascii="Times New Roman" w:hAnsi="Times New Roman" w:cs="Times New Roman"/>
          <w:color w:val="4B4A41"/>
          <w:sz w:val="24"/>
          <w:szCs w:val="24"/>
        </w:rPr>
        <w:t xml:space="preserve">à </w:t>
      </w:r>
      <w:r>
        <w:rPr>
          <w:rFonts w:ascii="Times New Roman" w:hAnsi="Times New Roman" w:cs="Times New Roman"/>
          <w:iCs/>
          <w:color w:val="4B4A41"/>
          <w:sz w:val="24"/>
          <w:szCs w:val="24"/>
        </w:rPr>
        <w:t xml:space="preserve">e laboração de planos, </w:t>
      </w:r>
      <w:r w:rsidRPr="000F583D">
        <w:rPr>
          <w:rFonts w:ascii="Times New Roman" w:hAnsi="Times New Roman" w:cs="Times New Roman"/>
          <w:iCs/>
          <w:color w:val="3E3D36"/>
          <w:sz w:val="24"/>
          <w:szCs w:val="24"/>
        </w:rPr>
        <w:t>programas e p</w:t>
      </w:r>
      <w:r>
        <w:rPr>
          <w:rFonts w:ascii="Times New Roman" w:hAnsi="Times New Roman" w:cs="Times New Roman"/>
          <w:iCs/>
          <w:color w:val="3E3D36"/>
          <w:sz w:val="24"/>
          <w:szCs w:val="24"/>
        </w:rPr>
        <w:t>rojetos d</w:t>
      </w:r>
      <w:r w:rsidRPr="000F583D">
        <w:rPr>
          <w:rFonts w:ascii="Times New Roman" w:hAnsi="Times New Roman" w:cs="Times New Roman"/>
          <w:iCs/>
          <w:color w:val="3E3D36"/>
          <w:sz w:val="24"/>
          <w:szCs w:val="24"/>
        </w:rPr>
        <w:t>e</w:t>
      </w:r>
      <w:r>
        <w:rPr>
          <w:rFonts w:ascii="Times New Roman" w:hAnsi="Times New Roman" w:cs="Times New Roman"/>
          <w:iCs/>
          <w:color w:val="3E3D36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A3830"/>
          <w:sz w:val="24"/>
          <w:szCs w:val="24"/>
        </w:rPr>
        <w:t xml:space="preserve">Comunicação </w:t>
      </w:r>
      <w:r w:rsidRPr="000F583D">
        <w:rPr>
          <w:rFonts w:ascii="Times New Roman" w:hAnsi="Times New Roman" w:cs="Times New Roman"/>
          <w:iCs/>
          <w:color w:val="4C4A41"/>
          <w:sz w:val="24"/>
          <w:szCs w:val="24"/>
        </w:rPr>
        <w:t>Social</w:t>
      </w:r>
      <w:r w:rsidRPr="000F583D">
        <w:rPr>
          <w:rFonts w:ascii="Times New Roman" w:hAnsi="Times New Roman" w:cs="Times New Roman"/>
          <w:iCs/>
          <w:color w:val="4C4A41"/>
          <w:sz w:val="24"/>
          <w:szCs w:val="24"/>
        </w:rPr>
        <w:t>:</w:t>
      </w:r>
    </w:p>
    <w:p w:rsidR="000F583D" w:rsidRPr="000F583D" w:rsidRDefault="000F583D" w:rsidP="000F583D">
      <w:pPr>
        <w:pStyle w:val="SemEspaamento"/>
        <w:ind w:firstLine="2835"/>
        <w:jc w:val="both"/>
        <w:rPr>
          <w:rFonts w:ascii="Times New Roman" w:hAnsi="Times New Roman" w:cs="Times New Roman"/>
          <w:iCs/>
          <w:color w:val="3A3830"/>
          <w:sz w:val="24"/>
          <w:szCs w:val="24"/>
        </w:rPr>
      </w:pPr>
    </w:p>
    <w:p w:rsid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4423B"/>
          <w:sz w:val="24"/>
          <w:szCs w:val="24"/>
        </w:rPr>
      </w:pPr>
      <w:r w:rsidRPr="000F583D">
        <w:rPr>
          <w:rFonts w:ascii="Times New Roman" w:hAnsi="Times New Roman" w:cs="Times New Roman"/>
          <w:iCs/>
          <w:color w:val="44423A"/>
          <w:sz w:val="24"/>
          <w:szCs w:val="24"/>
        </w:rPr>
        <w:t xml:space="preserve">a) Oferecer subsidias para o </w:t>
      </w:r>
      <w:r>
        <w:rPr>
          <w:rFonts w:ascii="Times New Roman" w:hAnsi="Times New Roman" w:cs="Times New Roman"/>
          <w:iCs/>
          <w:color w:val="48473D"/>
          <w:sz w:val="24"/>
          <w:szCs w:val="24"/>
        </w:rPr>
        <w:t xml:space="preserve">Órgão </w:t>
      </w:r>
      <w:r w:rsidRPr="000F583D">
        <w:rPr>
          <w:rFonts w:ascii="Times New Roman" w:hAnsi="Times New Roman" w:cs="Times New Roman"/>
          <w:iCs/>
          <w:color w:val="434239"/>
          <w:sz w:val="24"/>
          <w:szCs w:val="24"/>
        </w:rPr>
        <w:t>Central, e laborar planos, progr</w:t>
      </w:r>
      <w:r>
        <w:rPr>
          <w:rFonts w:ascii="Times New Roman" w:hAnsi="Times New Roman" w:cs="Times New Roman"/>
          <w:iCs/>
          <w:color w:val="434239"/>
          <w:sz w:val="24"/>
          <w:szCs w:val="24"/>
        </w:rPr>
        <w:t>a</w:t>
      </w:r>
      <w:r w:rsidRPr="000F583D">
        <w:rPr>
          <w:rFonts w:ascii="Times New Roman" w:hAnsi="Times New Roman" w:cs="Times New Roman"/>
          <w:iCs/>
          <w:color w:val="434239"/>
          <w:sz w:val="24"/>
          <w:szCs w:val="24"/>
        </w:rPr>
        <w:t>mas e projetos de Comunicação S</w:t>
      </w:r>
      <w:r>
        <w:rPr>
          <w:rFonts w:ascii="Times New Roman" w:hAnsi="Times New Roman" w:cs="Times New Roman"/>
          <w:iCs/>
          <w:color w:val="434239"/>
          <w:sz w:val="24"/>
          <w:szCs w:val="24"/>
        </w:rPr>
        <w:t>ocial a nível setorial, ve</w:t>
      </w:r>
      <w:r w:rsidRPr="000F583D">
        <w:rPr>
          <w:rFonts w:ascii="Times New Roman" w:hAnsi="Times New Roman" w:cs="Times New Roman"/>
          <w:iCs/>
          <w:color w:val="434239"/>
          <w:sz w:val="24"/>
          <w:szCs w:val="24"/>
        </w:rPr>
        <w:t xml:space="preserve">rificando sua compatibilização com a </w:t>
      </w:r>
      <w:r w:rsidRPr="000F583D">
        <w:rPr>
          <w:rFonts w:ascii="Times New Roman" w:hAnsi="Times New Roman" w:cs="Times New Roman"/>
          <w:iCs/>
          <w:color w:val="434239"/>
          <w:sz w:val="24"/>
          <w:szCs w:val="24"/>
        </w:rPr>
        <w:t>Política</w:t>
      </w:r>
      <w:r>
        <w:rPr>
          <w:rFonts w:ascii="Times New Roman" w:hAnsi="Times New Roman" w:cs="Times New Roman"/>
          <w:iCs/>
          <w:color w:val="48473D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434239"/>
          <w:sz w:val="24"/>
          <w:szCs w:val="24"/>
        </w:rPr>
        <w:t>Estadual d</w:t>
      </w:r>
      <w:r w:rsidRPr="000F583D">
        <w:rPr>
          <w:rFonts w:ascii="Times New Roman" w:hAnsi="Times New Roman" w:cs="Times New Roman"/>
          <w:iCs/>
          <w:color w:val="434239"/>
          <w:sz w:val="24"/>
          <w:szCs w:val="24"/>
        </w:rPr>
        <w:t>e Comunicação So</w:t>
      </w:r>
      <w:r w:rsidRPr="000F583D">
        <w:rPr>
          <w:rFonts w:ascii="Times New Roman" w:hAnsi="Times New Roman" w:cs="Times New Roman"/>
          <w:iCs/>
          <w:color w:val="44423B"/>
          <w:sz w:val="24"/>
          <w:szCs w:val="24"/>
        </w:rPr>
        <w:t>cial;</w:t>
      </w:r>
    </w:p>
    <w:p w:rsidR="000F583D" w:rsidRP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8473D"/>
          <w:sz w:val="24"/>
          <w:szCs w:val="24"/>
        </w:rPr>
      </w:pPr>
    </w:p>
    <w:p w:rsid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7463D"/>
          <w:sz w:val="24"/>
          <w:szCs w:val="24"/>
        </w:rPr>
      </w:pPr>
      <w:r w:rsidRPr="000F583D">
        <w:rPr>
          <w:rFonts w:ascii="Times New Roman" w:hAnsi="Times New Roman" w:cs="Times New Roman"/>
          <w:iCs/>
          <w:color w:val="403F37"/>
          <w:sz w:val="24"/>
          <w:szCs w:val="24"/>
        </w:rPr>
        <w:t>b) executar,</w:t>
      </w:r>
      <w:r>
        <w:rPr>
          <w:rFonts w:ascii="Times New Roman" w:hAnsi="Times New Roman" w:cs="Times New Roman"/>
          <w:iCs/>
          <w:color w:val="403F37"/>
          <w:sz w:val="24"/>
          <w:szCs w:val="24"/>
        </w:rPr>
        <w:t xml:space="preserve"> compatibilizar, acom</w:t>
      </w:r>
      <w:r w:rsidRPr="000F583D">
        <w:rPr>
          <w:rFonts w:ascii="Times New Roman" w:hAnsi="Times New Roman" w:cs="Times New Roman"/>
          <w:iCs/>
          <w:color w:val="46443B"/>
          <w:sz w:val="24"/>
          <w:szCs w:val="24"/>
        </w:rPr>
        <w:t>panhar, controlar e avaliar os</w:t>
      </w:r>
      <w:r>
        <w:rPr>
          <w:rFonts w:ascii="Times New Roman" w:hAnsi="Times New Roman" w:cs="Times New Roman"/>
          <w:iCs/>
          <w:color w:val="403F37"/>
          <w:sz w:val="24"/>
          <w:szCs w:val="24"/>
        </w:rPr>
        <w:t xml:space="preserve"> </w:t>
      </w:r>
      <w:r w:rsidRPr="000F583D">
        <w:rPr>
          <w:rFonts w:ascii="Times New Roman" w:hAnsi="Times New Roman" w:cs="Times New Roman"/>
          <w:iCs/>
          <w:color w:val="46443C"/>
          <w:sz w:val="24"/>
          <w:szCs w:val="24"/>
        </w:rPr>
        <w:t>programas e projetos de atividades de Comunicação Social de seu</w:t>
      </w:r>
      <w:r>
        <w:rPr>
          <w:rFonts w:ascii="Times New Roman" w:hAnsi="Times New Roman" w:cs="Times New Roman"/>
          <w:iCs/>
          <w:color w:val="403F37"/>
          <w:sz w:val="24"/>
          <w:szCs w:val="24"/>
        </w:rPr>
        <w:t xml:space="preserve"> </w:t>
      </w:r>
      <w:r w:rsidRPr="000F583D">
        <w:rPr>
          <w:rFonts w:ascii="Times New Roman" w:hAnsi="Times New Roman" w:cs="Times New Roman"/>
          <w:iCs/>
          <w:color w:val="47463D"/>
          <w:sz w:val="24"/>
          <w:szCs w:val="24"/>
        </w:rPr>
        <w:t>órgão</w:t>
      </w:r>
      <w:r w:rsidRPr="000F583D">
        <w:rPr>
          <w:rFonts w:ascii="Times New Roman" w:hAnsi="Times New Roman" w:cs="Times New Roman"/>
          <w:iCs/>
          <w:color w:val="47463D"/>
          <w:sz w:val="24"/>
          <w:szCs w:val="24"/>
        </w:rPr>
        <w:t>.</w:t>
      </w:r>
    </w:p>
    <w:p w:rsidR="000F583D" w:rsidRPr="000F583D" w:rsidRDefault="000F583D" w:rsidP="000F583D">
      <w:pPr>
        <w:pStyle w:val="SemEspaamento"/>
        <w:ind w:firstLine="2835"/>
        <w:jc w:val="both"/>
        <w:rPr>
          <w:rFonts w:ascii="Times New Roman" w:hAnsi="Times New Roman" w:cs="Times New Roman"/>
          <w:iCs/>
          <w:color w:val="403F37"/>
          <w:sz w:val="24"/>
          <w:szCs w:val="24"/>
        </w:rPr>
      </w:pPr>
    </w:p>
    <w:p w:rsid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3C3B33"/>
          <w:sz w:val="24"/>
          <w:szCs w:val="24"/>
        </w:rPr>
      </w:pPr>
      <w:r w:rsidRPr="000F583D">
        <w:rPr>
          <w:rFonts w:ascii="Times New Roman" w:hAnsi="Times New Roman" w:cs="Times New Roman"/>
          <w:iCs/>
          <w:color w:val="48463D"/>
          <w:sz w:val="24"/>
          <w:szCs w:val="24"/>
        </w:rPr>
        <w:t xml:space="preserve">III - Em relação a execução de </w:t>
      </w:r>
      <w:r>
        <w:rPr>
          <w:rFonts w:ascii="Times New Roman" w:hAnsi="Times New Roman" w:cs="Times New Roman"/>
          <w:iCs/>
          <w:color w:val="49483F"/>
          <w:sz w:val="24"/>
          <w:szCs w:val="24"/>
        </w:rPr>
        <w:t>atividades d</w:t>
      </w:r>
      <w:r w:rsidRPr="000F583D">
        <w:rPr>
          <w:rFonts w:ascii="Times New Roman" w:hAnsi="Times New Roman" w:cs="Times New Roman"/>
          <w:iCs/>
          <w:color w:val="3C3B33"/>
          <w:sz w:val="24"/>
          <w:szCs w:val="24"/>
        </w:rPr>
        <w:t xml:space="preserve">e </w:t>
      </w:r>
      <w:r w:rsidRPr="000F583D">
        <w:rPr>
          <w:rFonts w:ascii="Times New Roman" w:hAnsi="Times New Roman" w:cs="Times New Roman"/>
          <w:iCs/>
          <w:color w:val="3C3B33"/>
          <w:sz w:val="24"/>
          <w:szCs w:val="24"/>
        </w:rPr>
        <w:t>Comunicação</w:t>
      </w:r>
      <w:r w:rsidRPr="000F583D">
        <w:rPr>
          <w:rFonts w:ascii="Times New Roman" w:hAnsi="Times New Roman" w:cs="Times New Roman"/>
          <w:iCs/>
          <w:color w:val="3C3B33"/>
          <w:sz w:val="24"/>
          <w:szCs w:val="24"/>
        </w:rPr>
        <w:t xml:space="preserve"> Social a </w:t>
      </w:r>
      <w:r w:rsidRPr="000F583D">
        <w:rPr>
          <w:rFonts w:ascii="Times New Roman" w:hAnsi="Times New Roman" w:cs="Times New Roman"/>
          <w:iCs/>
          <w:color w:val="3C3B33"/>
          <w:sz w:val="24"/>
          <w:szCs w:val="24"/>
        </w:rPr>
        <w:t>nível</w:t>
      </w:r>
      <w:r>
        <w:rPr>
          <w:rFonts w:ascii="Times New Roman" w:hAnsi="Times New Roman" w:cs="Times New Roman"/>
          <w:iCs/>
          <w:color w:val="49483F"/>
          <w:sz w:val="24"/>
          <w:szCs w:val="24"/>
        </w:rPr>
        <w:t xml:space="preserve"> setorial</w:t>
      </w:r>
      <w:r w:rsidRPr="000F583D">
        <w:rPr>
          <w:rFonts w:ascii="Times New Roman" w:hAnsi="Times New Roman" w:cs="Times New Roman"/>
          <w:iCs/>
          <w:color w:val="3C3B33"/>
          <w:sz w:val="24"/>
          <w:szCs w:val="24"/>
        </w:rPr>
        <w:t>:</w:t>
      </w:r>
    </w:p>
    <w:p w:rsid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iCs/>
          <w:color w:val="49483F"/>
          <w:sz w:val="24"/>
          <w:szCs w:val="24"/>
        </w:rPr>
      </w:pPr>
    </w:p>
    <w:p w:rsidR="000F583D" w:rsidRDefault="000F583D" w:rsidP="000F583D">
      <w:pPr>
        <w:pStyle w:val="SemEspaamento"/>
        <w:numPr>
          <w:ilvl w:val="0"/>
          <w:numId w:val="5"/>
        </w:numPr>
        <w:ind w:left="2835" w:firstLine="0"/>
        <w:jc w:val="both"/>
        <w:rPr>
          <w:rFonts w:ascii="Times New Roman" w:hAnsi="Times New Roman" w:cs="Times New Roman"/>
          <w:iCs/>
          <w:color w:val="49483F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49483F"/>
          <w:sz w:val="24"/>
          <w:szCs w:val="24"/>
        </w:rPr>
        <w:t>cumprir</w:t>
      </w:r>
      <w:proofErr w:type="gramEnd"/>
      <w:r>
        <w:rPr>
          <w:rFonts w:ascii="Times New Roman" w:hAnsi="Times New Roman" w:cs="Times New Roman"/>
          <w:iCs/>
          <w:color w:val="49483F"/>
          <w:sz w:val="24"/>
          <w:szCs w:val="24"/>
        </w:rPr>
        <w:t xml:space="preserve"> as normas estabelecidas pelo órgão Central do Sistema, mantendo-o devidamente informado do desenvolvimento de suas atividades programáticas:</w:t>
      </w:r>
    </w:p>
    <w:p w:rsidR="000F583D" w:rsidRDefault="000F583D" w:rsidP="000F583D">
      <w:pPr>
        <w:pStyle w:val="SemEspaamento"/>
        <w:ind w:left="2835"/>
        <w:jc w:val="both"/>
        <w:rPr>
          <w:rFonts w:ascii="Times New Roman" w:hAnsi="Times New Roman" w:cs="Times New Roman"/>
          <w:iCs/>
          <w:color w:val="49483F"/>
          <w:sz w:val="24"/>
          <w:szCs w:val="24"/>
        </w:rPr>
      </w:pPr>
    </w:p>
    <w:p w:rsid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F583D">
        <w:rPr>
          <w:rFonts w:ascii="Times New Roman" w:hAnsi="Times New Roman" w:cs="Times New Roman"/>
          <w:sz w:val="24"/>
          <w:szCs w:val="24"/>
        </w:rPr>
        <w:t>b) verificar a compatibilização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3D">
        <w:rPr>
          <w:rFonts w:ascii="Times New Roman" w:hAnsi="Times New Roman" w:cs="Times New Roman"/>
          <w:sz w:val="24"/>
          <w:szCs w:val="24"/>
        </w:rPr>
        <w:t>atividades de Comu</w:t>
      </w:r>
      <w:r>
        <w:rPr>
          <w:rFonts w:ascii="Times New Roman" w:hAnsi="Times New Roman" w:cs="Times New Roman"/>
          <w:sz w:val="24"/>
          <w:szCs w:val="24"/>
        </w:rPr>
        <w:t xml:space="preserve">nicação Social, </w:t>
      </w:r>
      <w:r w:rsidRPr="000F583D">
        <w:rPr>
          <w:rFonts w:ascii="Times New Roman" w:hAnsi="Times New Roman" w:cs="Times New Roman"/>
          <w:sz w:val="24"/>
          <w:szCs w:val="24"/>
        </w:rPr>
        <w:t xml:space="preserve">a </w:t>
      </w:r>
      <w:r w:rsidRPr="000F583D">
        <w:rPr>
          <w:rFonts w:ascii="Times New Roman" w:hAnsi="Times New Roman" w:cs="Times New Roman"/>
          <w:sz w:val="24"/>
          <w:szCs w:val="24"/>
        </w:rPr>
        <w:t>nível</w:t>
      </w:r>
      <w:r>
        <w:rPr>
          <w:rFonts w:ascii="Times New Roman" w:hAnsi="Times New Roman" w:cs="Times New Roman"/>
          <w:sz w:val="24"/>
          <w:szCs w:val="24"/>
        </w:rPr>
        <w:t xml:space="preserve"> setorial com aquelas emanadas do Órgão Central que </w:t>
      </w:r>
      <w:r w:rsidRPr="000F583D">
        <w:rPr>
          <w:rFonts w:ascii="Times New Roman" w:hAnsi="Times New Roman" w:cs="Times New Roman"/>
          <w:sz w:val="24"/>
          <w:szCs w:val="24"/>
        </w:rPr>
        <w:t>tenham propriedades;</w:t>
      </w:r>
    </w:p>
    <w:p w:rsidR="000F583D" w:rsidRP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0F583D" w:rsidRDefault="000F583D" w:rsidP="000F583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F583D">
        <w:rPr>
          <w:rFonts w:ascii="Times New Roman" w:hAnsi="Times New Roman" w:cs="Times New Roman"/>
          <w:sz w:val="24"/>
          <w:szCs w:val="24"/>
        </w:rPr>
        <w:t>c) z</w:t>
      </w:r>
      <w:r>
        <w:rPr>
          <w:rFonts w:ascii="Times New Roman" w:hAnsi="Times New Roman" w:cs="Times New Roman"/>
          <w:sz w:val="24"/>
          <w:szCs w:val="24"/>
        </w:rPr>
        <w:t>elar pela manutenção de alto ní</w:t>
      </w:r>
      <w:r w:rsidRPr="000F583D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 xml:space="preserve"> técnico e ético das atividades setoriais de Comunicação So</w:t>
      </w:r>
      <w:r w:rsidRPr="000F58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ial, preservando a imagem públi</w:t>
      </w:r>
      <w:r w:rsidRPr="000F583D">
        <w:rPr>
          <w:rFonts w:ascii="Times New Roman" w:hAnsi="Times New Roman" w:cs="Times New Roman"/>
          <w:sz w:val="24"/>
          <w:szCs w:val="24"/>
        </w:rPr>
        <w:t>ca do Governo Estadual.</w:t>
      </w:r>
    </w:p>
    <w:p w:rsidR="000F583D" w:rsidRPr="000F583D" w:rsidRDefault="000F583D" w:rsidP="000F583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F583D" w:rsidRPr="000F583D" w:rsidRDefault="000F583D" w:rsidP="000F583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12 - As Unidades Setoriais de Comu</w:t>
      </w:r>
      <w:r w:rsidRPr="000F583D">
        <w:rPr>
          <w:rFonts w:ascii="Times New Roman" w:hAnsi="Times New Roman" w:cs="Times New Roman"/>
          <w:sz w:val="24"/>
          <w:szCs w:val="24"/>
        </w:rPr>
        <w:t>nicação</w:t>
      </w:r>
      <w:r w:rsidRPr="000F583D">
        <w:rPr>
          <w:rFonts w:ascii="Times New Roman" w:hAnsi="Times New Roman" w:cs="Times New Roman"/>
          <w:sz w:val="24"/>
          <w:szCs w:val="24"/>
        </w:rPr>
        <w:t xml:space="preserve"> Social deverão manter estreito relacionamento com as chefias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3D">
        <w:rPr>
          <w:rFonts w:ascii="Times New Roman" w:hAnsi="Times New Roman" w:cs="Times New Roman"/>
          <w:sz w:val="24"/>
          <w:szCs w:val="24"/>
        </w:rPr>
        <w:t>de gabinete no que diz respeito às atividades do seu Órgão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3D">
        <w:rPr>
          <w:rFonts w:ascii="Times New Roman" w:hAnsi="Times New Roman" w:cs="Times New Roman"/>
          <w:sz w:val="24"/>
          <w:szCs w:val="24"/>
        </w:rPr>
        <w:t>entidade.</w:t>
      </w:r>
    </w:p>
    <w:p w:rsidR="00B613C6" w:rsidRPr="00B613C6" w:rsidRDefault="00B613C6" w:rsidP="00B613C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E054A" w:rsidRDefault="000E054A" w:rsidP="007E365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31782" w:rsidRDefault="00331782" w:rsidP="00331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 INTEGRAÇÃO DOS ÓRGÃOES DO SISTEMA ESTADUAL DE COMUNICAÇÃO SOCIAL</w:t>
      </w:r>
    </w:p>
    <w:p w:rsidR="00331782" w:rsidRDefault="00331782" w:rsidP="00FC7555">
      <w:pPr>
        <w:pStyle w:val="SemEspaamento"/>
        <w:ind w:firstLine="2835"/>
        <w:jc w:val="both"/>
      </w:pPr>
      <w:r w:rsidRPr="00331782">
        <w:rPr>
          <w:rFonts w:ascii="Times New Roman" w:hAnsi="Times New Roman" w:cs="Times New Roman"/>
          <w:sz w:val="24"/>
          <w:szCs w:val="24"/>
        </w:rPr>
        <w:t xml:space="preserve">Art. 13 - </w:t>
      </w:r>
      <w:r w:rsidRPr="00331782">
        <w:rPr>
          <w:rFonts w:ascii="Times New Roman" w:hAnsi="Times New Roman" w:cs="Times New Roman"/>
          <w:sz w:val="24"/>
          <w:szCs w:val="24"/>
        </w:rPr>
        <w:t>A integração entre os diferentes Órg</w:t>
      </w:r>
      <w:r w:rsidR="00FC7555">
        <w:rPr>
          <w:rFonts w:ascii="Times New Roman" w:hAnsi="Times New Roman" w:cs="Times New Roman"/>
          <w:sz w:val="24"/>
          <w:szCs w:val="24"/>
        </w:rPr>
        <w:t>ãos do Sistema Estadual de Com</w:t>
      </w:r>
      <w:r w:rsidRPr="00331782">
        <w:rPr>
          <w:rFonts w:ascii="Times New Roman" w:hAnsi="Times New Roman" w:cs="Times New Roman"/>
          <w:sz w:val="24"/>
          <w:szCs w:val="24"/>
        </w:rPr>
        <w:t xml:space="preserve">unicação Social se dará através da permanente ligação </w:t>
      </w:r>
      <w:r w:rsidRPr="00FC7555">
        <w:rPr>
          <w:rFonts w:ascii="Times New Roman" w:hAnsi="Times New Roman" w:cs="Times New Roman"/>
          <w:iCs/>
          <w:sz w:val="24"/>
          <w:szCs w:val="24"/>
        </w:rPr>
        <w:t>e</w:t>
      </w:r>
      <w:r w:rsidRPr="00331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1782">
        <w:rPr>
          <w:rFonts w:ascii="Times New Roman" w:hAnsi="Times New Roman" w:cs="Times New Roman"/>
          <w:sz w:val="24"/>
          <w:szCs w:val="24"/>
        </w:rPr>
        <w:t>da adequação entre as atividades setoriais de Comunicação Social e aquelas da Secretaria de Estado Extraordinária para a Comunicação Social</w:t>
      </w:r>
      <w:r>
        <w:t>.</w:t>
      </w:r>
    </w:p>
    <w:p w:rsidR="00FC7555" w:rsidRDefault="00FC7555" w:rsidP="00FC7555">
      <w:pPr>
        <w:pStyle w:val="SemEspaamento"/>
        <w:ind w:firstLine="2835"/>
        <w:jc w:val="both"/>
      </w:pPr>
    </w:p>
    <w:p w:rsidR="00FC7555" w:rsidRPr="00FC7555" w:rsidRDefault="00FC7555" w:rsidP="00FC755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C7555">
        <w:rPr>
          <w:rFonts w:ascii="Times New Roman" w:hAnsi="Times New Roman" w:cs="Times New Roman"/>
          <w:sz w:val="24"/>
          <w:szCs w:val="24"/>
        </w:rPr>
        <w:t xml:space="preserve">Art. 14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7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integração das atividades de Comunicação Social a nível setorial e global pressupõe a constante troca de informações sobre as atividades do Poder Executivo, pela qual devem se empenhar pessoalmente seus titulares.</w:t>
      </w:r>
    </w:p>
    <w:p w:rsidR="006B2D4D" w:rsidRDefault="006B2D4D" w:rsidP="006B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53" w:rsidRPr="007E3653" w:rsidRDefault="006B2D4D" w:rsidP="006B2D4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15 - </w:t>
      </w:r>
      <w:r w:rsidR="00EC6095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891C9C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6B2D4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B2D4D">
        <w:rPr>
          <w:rFonts w:ascii="Times New Roman" w:hAnsi="Times New Roman" w:cs="Times New Roman"/>
          <w:sz w:val="24"/>
          <w:szCs w:val="24"/>
        </w:rPr>
        <w:t>agosto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A79BE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EC6095" w:rsidRDefault="007A27DF" w:rsidP="003D41D8">
      <w:pPr>
        <w:pStyle w:val="SemEspaamen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95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32044A" w:rsidRPr="005D3B78" w:rsidRDefault="00171669" w:rsidP="00891C9C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EC60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044A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8621101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697"/>
    <w:multiLevelType w:val="hybridMultilevel"/>
    <w:tmpl w:val="DAE62F26"/>
    <w:lvl w:ilvl="0" w:tplc="48DEF3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1686967"/>
    <w:multiLevelType w:val="hybridMultilevel"/>
    <w:tmpl w:val="03C87324"/>
    <w:lvl w:ilvl="0" w:tplc="3A6EF16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C6D676A"/>
    <w:multiLevelType w:val="hybridMultilevel"/>
    <w:tmpl w:val="7176342A"/>
    <w:lvl w:ilvl="0" w:tplc="48EE4C6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5F62A31"/>
    <w:multiLevelType w:val="hybridMultilevel"/>
    <w:tmpl w:val="0FDE2652"/>
    <w:lvl w:ilvl="0" w:tplc="B78C1D64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44423A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58A2811"/>
    <w:multiLevelType w:val="hybridMultilevel"/>
    <w:tmpl w:val="03C87324"/>
    <w:lvl w:ilvl="0" w:tplc="3A6EF16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78E4549"/>
    <w:multiLevelType w:val="hybridMultilevel"/>
    <w:tmpl w:val="CFE4D9AC"/>
    <w:lvl w:ilvl="0" w:tplc="57E2E5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0E054A"/>
    <w:rsid w:val="000F583D"/>
    <w:rsid w:val="00171669"/>
    <w:rsid w:val="001B0749"/>
    <w:rsid w:val="00212D9B"/>
    <w:rsid w:val="00217406"/>
    <w:rsid w:val="00221EF6"/>
    <w:rsid w:val="00285A28"/>
    <w:rsid w:val="002B1737"/>
    <w:rsid w:val="002D4920"/>
    <w:rsid w:val="0032044A"/>
    <w:rsid w:val="00331782"/>
    <w:rsid w:val="003D41D8"/>
    <w:rsid w:val="003E78D5"/>
    <w:rsid w:val="005275EC"/>
    <w:rsid w:val="005420AB"/>
    <w:rsid w:val="005B0176"/>
    <w:rsid w:val="005D3B78"/>
    <w:rsid w:val="006A79BE"/>
    <w:rsid w:val="006B2D4D"/>
    <w:rsid w:val="006C0296"/>
    <w:rsid w:val="00726358"/>
    <w:rsid w:val="00771B36"/>
    <w:rsid w:val="007A27DF"/>
    <w:rsid w:val="007C120E"/>
    <w:rsid w:val="007E3653"/>
    <w:rsid w:val="008121F5"/>
    <w:rsid w:val="008850EF"/>
    <w:rsid w:val="00891C9C"/>
    <w:rsid w:val="00926085"/>
    <w:rsid w:val="00956F8F"/>
    <w:rsid w:val="009949CC"/>
    <w:rsid w:val="009A0952"/>
    <w:rsid w:val="009F1D8D"/>
    <w:rsid w:val="00A84028"/>
    <w:rsid w:val="00AB5C58"/>
    <w:rsid w:val="00B20806"/>
    <w:rsid w:val="00B613C6"/>
    <w:rsid w:val="00B73C1A"/>
    <w:rsid w:val="00B928F2"/>
    <w:rsid w:val="00C3175F"/>
    <w:rsid w:val="00CB2D60"/>
    <w:rsid w:val="00CB3534"/>
    <w:rsid w:val="00D84BC2"/>
    <w:rsid w:val="00E72EA9"/>
    <w:rsid w:val="00EC006A"/>
    <w:rsid w:val="00EC6095"/>
    <w:rsid w:val="00F26DBC"/>
    <w:rsid w:val="00FB6C07"/>
    <w:rsid w:val="00FC1558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paragraph" w:styleId="PargrafodaLista">
    <w:name w:val="List Paragraph"/>
    <w:basedOn w:val="Normal"/>
    <w:uiPriority w:val="34"/>
    <w:qFormat/>
    <w:rsid w:val="009F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10</cp:revision>
  <dcterms:created xsi:type="dcterms:W3CDTF">2017-10-04T14:16:00Z</dcterms:created>
  <dcterms:modified xsi:type="dcterms:W3CDTF">2017-10-04T15:18:00Z</dcterms:modified>
</cp:coreProperties>
</file>