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58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</w:t>
      </w:r>
      <w:r w:rsidR="003A2465">
        <w:rPr>
          <w:rFonts w:ascii="Times New Roman" w:hAnsi="Times New Roman" w:cs="Times New Roman"/>
          <w:sz w:val="24"/>
          <w:szCs w:val="24"/>
        </w:rPr>
        <w:t>3</w:t>
      </w:r>
      <w:r w:rsidR="002464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DE 1</w:t>
      </w:r>
      <w:r w:rsidR="003A2465">
        <w:rPr>
          <w:rFonts w:ascii="Times New Roman" w:hAnsi="Times New Roman" w:cs="Times New Roman"/>
          <w:sz w:val="24"/>
          <w:szCs w:val="24"/>
        </w:rPr>
        <w:t>9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A2465">
        <w:rPr>
          <w:rFonts w:ascii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hAnsi="Times New Roman" w:cs="Times New Roman"/>
          <w:sz w:val="24"/>
          <w:szCs w:val="24"/>
        </w:rPr>
        <w:t>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087158" w:rsidRPr="002668DC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158" w:rsidRDefault="00246448" w:rsidP="00AA70C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a não aplicação de dispositivos do Regulamento do Processo Administrativo Tributário, aos casos que especifica</w:t>
      </w:r>
      <w:r w:rsidR="003A2465">
        <w:rPr>
          <w:rFonts w:ascii="Times New Roman" w:hAnsi="Times New Roman" w:cs="Times New Roman"/>
          <w:sz w:val="24"/>
          <w:szCs w:val="24"/>
        </w:rPr>
        <w:t>.</w:t>
      </w:r>
    </w:p>
    <w:p w:rsidR="00087158" w:rsidRPr="00087158" w:rsidRDefault="00087158" w:rsidP="0008715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A2465" w:rsidRPr="007E713C" w:rsidRDefault="00087158" w:rsidP="0095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C7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uso das atribuições 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legais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158" w:rsidRPr="007E713C" w:rsidRDefault="00087158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7158" w:rsidRPr="00264627" w:rsidRDefault="00087158" w:rsidP="00264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087158" w:rsidRPr="007E713C" w:rsidRDefault="0008715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  <w:r w:rsidRPr="00264627">
        <w:rPr>
          <w:rFonts w:ascii="Times New Roman" w:hAnsi="Times New Roman" w:cs="Times New Roman"/>
          <w:bCs/>
          <w:sz w:val="24"/>
          <w:szCs w:val="24"/>
        </w:rPr>
        <w:t xml:space="preserve">Art. 1º </w:t>
      </w:r>
      <w:r w:rsidRPr="007E71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7E71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autorizada a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aplicaç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o do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disposto no "caput" do§ 10 º do artigo 162 do Regulamento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do Processo Administrativo Tribut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rio, aprovado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pelo Decreto n º 987, de 28 de março de 1983, aos cr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ditos tribut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rios 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constituídos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junho de 1987,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originár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do Imposto sobre Circulaç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o de Mercadorias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46448"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CM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57D" w:rsidRDefault="0064057D" w:rsidP="00264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</w:p>
    <w:p w:rsid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rPr>
          <w:rFonts w:ascii="*Courier New-2009-Identity-H" w:hAnsi="*Courier New-2009-Identity-H" w:cs="*Courier New-2009-Identity-H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  <w:t>Paragrafo único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O disposto neste artigo este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de-se aos cr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ditos tribut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rios inscritos na Divida Ativa, ajuizados ou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r>
        <w:rPr>
          <w:rFonts w:ascii="*Courier New-2009-Identity-H" w:hAnsi="*Courier New-2009-Identity-H" w:cs="*Courier New-2009-Identity-H"/>
          <w:sz w:val="24"/>
          <w:szCs w:val="24"/>
        </w:rPr>
        <w:t>.</w:t>
      </w:r>
    </w:p>
    <w:p w:rsidR="00246448" w:rsidRPr="007E713C" w:rsidRDefault="00246448" w:rsidP="002464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</w:p>
    <w:p w:rsidR="00087158" w:rsidRDefault="0064057D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="00246448" w:rsidRPr="00246448">
        <w:rPr>
          <w:rFonts w:ascii="Times New Roman" w:hAnsi="Times New Roman" w:cs="Times New Roman"/>
          <w:sz w:val="24"/>
          <w:szCs w:val="24"/>
        </w:rPr>
        <w:t>O contribuinte que pretender gozar do</w:t>
      </w:r>
      <w:r w:rsidR="00246448">
        <w:rPr>
          <w:rFonts w:ascii="Times New Roman" w:hAnsi="Times New Roman" w:cs="Times New Roman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sz w:val="24"/>
          <w:szCs w:val="24"/>
        </w:rPr>
        <w:t>beneficio fiscal previsto neste Decreto dever</w:t>
      </w:r>
      <w:r w:rsidR="00246448">
        <w:rPr>
          <w:rFonts w:ascii="Times New Roman" w:hAnsi="Times New Roman" w:cs="Times New Roman"/>
          <w:sz w:val="24"/>
          <w:szCs w:val="24"/>
        </w:rPr>
        <w:t>á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se manifestar atrav</w:t>
      </w:r>
      <w:r w:rsidR="00246448">
        <w:rPr>
          <w:rFonts w:ascii="Times New Roman" w:hAnsi="Times New Roman" w:cs="Times New Roman"/>
          <w:sz w:val="24"/>
          <w:szCs w:val="24"/>
        </w:rPr>
        <w:t>é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s de requerimento </w:t>
      </w:r>
      <w:r w:rsidR="00246448">
        <w:rPr>
          <w:rFonts w:ascii="Times New Roman" w:hAnsi="Times New Roman" w:cs="Times New Roman"/>
          <w:sz w:val="24"/>
          <w:szCs w:val="24"/>
        </w:rPr>
        <w:t xml:space="preserve">é </w:t>
      </w:r>
      <w:r w:rsidR="00246448" w:rsidRPr="00246448">
        <w:rPr>
          <w:rFonts w:ascii="Times New Roman" w:hAnsi="Times New Roman" w:cs="Times New Roman"/>
          <w:sz w:val="24"/>
          <w:szCs w:val="24"/>
        </w:rPr>
        <w:t>repartiç</w:t>
      </w:r>
      <w:r w:rsidR="00246448">
        <w:rPr>
          <w:rFonts w:ascii="Times New Roman" w:hAnsi="Times New Roman" w:cs="Times New Roman"/>
          <w:sz w:val="24"/>
          <w:szCs w:val="24"/>
        </w:rPr>
        <w:t>ã</w:t>
      </w:r>
      <w:r w:rsidR="00246448" w:rsidRPr="00246448">
        <w:rPr>
          <w:rFonts w:ascii="Times New Roman" w:hAnsi="Times New Roman" w:cs="Times New Roman"/>
          <w:sz w:val="24"/>
          <w:szCs w:val="24"/>
        </w:rPr>
        <w:t>o fiscal do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seu </w:t>
      </w:r>
      <w:r w:rsidR="00246448" w:rsidRPr="00246448">
        <w:rPr>
          <w:rFonts w:ascii="Times New Roman" w:hAnsi="Times New Roman" w:cs="Times New Roman"/>
          <w:sz w:val="24"/>
          <w:szCs w:val="24"/>
        </w:rPr>
        <w:t>domic</w:t>
      </w:r>
      <w:r w:rsidR="00246448">
        <w:rPr>
          <w:rFonts w:ascii="Times New Roman" w:hAnsi="Times New Roman" w:cs="Times New Roman"/>
          <w:sz w:val="24"/>
          <w:szCs w:val="24"/>
        </w:rPr>
        <w:t>í</w:t>
      </w:r>
      <w:r w:rsidR="00246448" w:rsidRPr="00246448">
        <w:rPr>
          <w:rFonts w:ascii="Times New Roman" w:hAnsi="Times New Roman" w:cs="Times New Roman"/>
          <w:sz w:val="24"/>
          <w:szCs w:val="24"/>
        </w:rPr>
        <w:t>lio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at</w:t>
      </w:r>
      <w:r w:rsidR="00246448">
        <w:rPr>
          <w:rFonts w:ascii="Times New Roman" w:hAnsi="Times New Roman" w:cs="Times New Roman"/>
          <w:sz w:val="24"/>
          <w:szCs w:val="24"/>
        </w:rPr>
        <w:t>é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o dia 15 de agosto de 1987, 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instruído </w:t>
      </w:r>
      <w:r w:rsidR="00246448" w:rsidRPr="00246448">
        <w:rPr>
          <w:rFonts w:ascii="Times New Roman" w:hAnsi="Times New Roman" w:cs="Times New Roman"/>
          <w:sz w:val="24"/>
          <w:szCs w:val="24"/>
        </w:rPr>
        <w:t>com comprovante do pagamento do ICM e multa com os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sz w:val="24"/>
          <w:szCs w:val="24"/>
        </w:rPr>
        <w:t>devidos acr</w:t>
      </w:r>
      <w:r w:rsidR="00246448">
        <w:rPr>
          <w:rFonts w:ascii="Times New Roman" w:hAnsi="Times New Roman" w:cs="Times New Roman"/>
          <w:sz w:val="24"/>
          <w:szCs w:val="24"/>
        </w:rPr>
        <w:t>é</w:t>
      </w:r>
      <w:r w:rsidR="00246448" w:rsidRPr="00246448">
        <w:rPr>
          <w:rFonts w:ascii="Times New Roman" w:hAnsi="Times New Roman" w:cs="Times New Roman"/>
          <w:sz w:val="24"/>
          <w:szCs w:val="24"/>
        </w:rPr>
        <w:t>scimos legais, ou pedido de parcelamento em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</w:t>
      </w:r>
      <w:r w:rsidR="00246448" w:rsidRPr="00246448">
        <w:rPr>
          <w:rFonts w:ascii="Times New Roman" w:hAnsi="Times New Roman" w:cs="Times New Roman"/>
          <w:sz w:val="24"/>
          <w:szCs w:val="24"/>
        </w:rPr>
        <w:t>at</w:t>
      </w:r>
      <w:r w:rsidR="00246448">
        <w:rPr>
          <w:rFonts w:ascii="Times New Roman" w:hAnsi="Times New Roman" w:cs="Times New Roman"/>
          <w:sz w:val="24"/>
          <w:szCs w:val="24"/>
        </w:rPr>
        <w:t>é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448" w:rsidRPr="0024644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46448" w:rsidRPr="00246448">
        <w:rPr>
          <w:rFonts w:ascii="Times New Roman" w:hAnsi="Times New Roman" w:cs="Times New Roman"/>
          <w:sz w:val="24"/>
          <w:szCs w:val="24"/>
        </w:rPr>
        <w:t xml:space="preserve">) parcelas, desde que a </w:t>
      </w:r>
      <w:r w:rsidR="00246448">
        <w:rPr>
          <w:rFonts w:ascii="Times New Roman" w:hAnsi="Times New Roman" w:cs="Times New Roman"/>
          <w:sz w:val="24"/>
          <w:szCs w:val="24"/>
        </w:rPr>
        <w:t>u</w:t>
      </w:r>
      <w:r w:rsidR="00246448" w:rsidRPr="00246448">
        <w:rPr>
          <w:rFonts w:ascii="Times New Roman" w:hAnsi="Times New Roman" w:cs="Times New Roman"/>
          <w:sz w:val="24"/>
          <w:szCs w:val="24"/>
        </w:rPr>
        <w:t>ltima parcela ve</w:t>
      </w:r>
      <w:r w:rsidR="00246448">
        <w:rPr>
          <w:rFonts w:ascii="Times New Roman" w:hAnsi="Times New Roman" w:cs="Times New Roman"/>
          <w:sz w:val="24"/>
          <w:szCs w:val="24"/>
        </w:rPr>
        <w:t>n</w:t>
      </w:r>
      <w:r w:rsidR="00246448" w:rsidRPr="00246448">
        <w:rPr>
          <w:rFonts w:ascii="Times New Roman" w:hAnsi="Times New Roman" w:cs="Times New Roman"/>
          <w:sz w:val="24"/>
          <w:szCs w:val="24"/>
        </w:rPr>
        <w:t>ça no 15 de dezembro de 1987, antecipando o pagamento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</w:t>
      </w:r>
      <w:r w:rsidR="00246448">
        <w:rPr>
          <w:rFonts w:ascii="Times New Roman" w:hAnsi="Times New Roman" w:cs="Times New Roman"/>
          <w:sz w:val="24"/>
          <w:szCs w:val="24"/>
        </w:rPr>
        <w:t>da pri</w:t>
      </w:r>
      <w:r w:rsidR="00246448" w:rsidRPr="00246448">
        <w:rPr>
          <w:rFonts w:ascii="Times New Roman" w:hAnsi="Times New Roman" w:cs="Times New Roman"/>
          <w:sz w:val="24"/>
          <w:szCs w:val="24"/>
        </w:rPr>
        <w:t>meira parcela, nos termos do disposto no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</w:t>
      </w:r>
      <w:r w:rsidR="00246448">
        <w:rPr>
          <w:rFonts w:ascii="Times New Roman" w:hAnsi="Times New Roman" w:cs="Times New Roman"/>
          <w:sz w:val="24"/>
          <w:szCs w:val="24"/>
        </w:rPr>
        <w:t>Regulamento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do processo Administrativo </w:t>
      </w:r>
      <w:r w:rsidR="00246448" w:rsidRPr="00246448">
        <w:rPr>
          <w:rFonts w:ascii="Times New Roman" w:hAnsi="Times New Roman" w:cs="Times New Roman"/>
          <w:sz w:val="24"/>
          <w:szCs w:val="24"/>
        </w:rPr>
        <w:t>Tribut</w:t>
      </w:r>
      <w:r w:rsidR="00246448">
        <w:rPr>
          <w:rFonts w:ascii="Times New Roman" w:hAnsi="Times New Roman" w:cs="Times New Roman"/>
          <w:sz w:val="24"/>
          <w:szCs w:val="24"/>
        </w:rPr>
        <w:t>á</w:t>
      </w:r>
      <w:r w:rsidR="00246448" w:rsidRPr="00246448">
        <w:rPr>
          <w:rFonts w:ascii="Times New Roman" w:hAnsi="Times New Roman" w:cs="Times New Roman"/>
          <w:sz w:val="24"/>
          <w:szCs w:val="24"/>
        </w:rPr>
        <w:t>rio, ap</w:t>
      </w:r>
      <w:r w:rsidR="00246448">
        <w:rPr>
          <w:rFonts w:ascii="Times New Roman" w:hAnsi="Times New Roman" w:cs="Times New Roman"/>
          <w:sz w:val="24"/>
          <w:szCs w:val="24"/>
        </w:rPr>
        <w:t>r</w:t>
      </w:r>
      <w:r w:rsidR="00246448" w:rsidRPr="00246448">
        <w:rPr>
          <w:rFonts w:ascii="Times New Roman" w:hAnsi="Times New Roman" w:cs="Times New Roman"/>
          <w:sz w:val="24"/>
          <w:szCs w:val="24"/>
        </w:rPr>
        <w:t>ovado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pel</w:t>
      </w:r>
      <w:r w:rsidR="00246448">
        <w:rPr>
          <w:rFonts w:ascii="Times New Roman" w:hAnsi="Times New Roman" w:cs="Times New Roman"/>
          <w:sz w:val="24"/>
          <w:szCs w:val="24"/>
        </w:rPr>
        <w:t>o Decreto</w:t>
      </w:r>
      <w:r w:rsidR="00246448" w:rsidRPr="00246448">
        <w:rPr>
          <w:rFonts w:ascii="Times New Roman" w:hAnsi="Times New Roman" w:cs="Times New Roman"/>
          <w:sz w:val="24"/>
          <w:szCs w:val="24"/>
        </w:rPr>
        <w:t xml:space="preserve"> n º 987, de 28 de março de 1983</w:t>
      </w:r>
      <w:r w:rsidR="00246448">
        <w:rPr>
          <w:rFonts w:ascii="Times New Roman" w:hAnsi="Times New Roman" w:cs="Times New Roman"/>
          <w:sz w:val="24"/>
          <w:szCs w:val="24"/>
        </w:rPr>
        <w:t>.</w:t>
      </w:r>
    </w:p>
    <w:p w:rsid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448" w:rsidRP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Compete ao Secret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rio de Estado da Fazenda a homologaç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o do beneficio, podendo baixar normas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que se fizerem necess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rias para a fiel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execução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deste Decreto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448" w:rsidRP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448" w:rsidRPr="00E65BC6" w:rsidRDefault="00246448" w:rsidP="00E6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disposto neste Decreto 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>não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implicara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>restituiç</w:t>
      </w:r>
      <w:r w:rsidR="00E65BC6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>o ou compensaç</w:t>
      </w:r>
      <w:r w:rsidR="00E65BC6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>o de import</w:t>
      </w:r>
      <w:r w:rsidR="00E65BC6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>ncias J</w:t>
      </w:r>
      <w:r w:rsidR="00E65BC6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E65BC6"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recolhidas</w:t>
      </w:r>
      <w:r w:rsidRPr="00E65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Este Decreto entra em vigor na data de sua publicação</w:t>
      </w:r>
      <w:r w:rsidR="00E65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BC6" w:rsidRPr="007E713C" w:rsidRDefault="00E65BC6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087158" w:rsidRPr="00E628E3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Palácio do Governo do Estado de Ro</w:t>
      </w:r>
      <w:r w:rsidR="00203754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ndônia, em 1</w:t>
      </w:r>
      <w:r w:rsidR="0026462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</w:t>
      </w:r>
      <w:r w:rsidR="0026462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unh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1987, 99º da </w:t>
      </w:r>
      <w:r w:rsidRPr="00E628E3">
        <w:rPr>
          <w:rFonts w:ascii="Times New Roman" w:hAnsi="Times New Roman" w:cs="Times New Roman"/>
          <w:sz w:val="24"/>
          <w:szCs w:val="24"/>
        </w:rPr>
        <w:t>República.</w:t>
      </w: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Pr="00705D14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087158" w:rsidRPr="001C7A6B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AF71F2" w:rsidRDefault="00AF71F2"/>
    <w:sectPr w:rsidR="00AF71F2" w:rsidSect="00176D73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5F" w:rsidRDefault="00264627">
      <w:pPr>
        <w:spacing w:after="0" w:line="240" w:lineRule="auto"/>
      </w:pPr>
      <w:r>
        <w:separator/>
      </w:r>
    </w:p>
  </w:endnote>
  <w:endnote w:type="continuationSeparator" w:id="0">
    <w:p w:rsidR="009E455F" w:rsidRDefault="002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Courier New-200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5F" w:rsidRDefault="00264627">
      <w:pPr>
        <w:spacing w:after="0" w:line="240" w:lineRule="auto"/>
      </w:pPr>
      <w:r>
        <w:separator/>
      </w:r>
    </w:p>
  </w:footnote>
  <w:footnote w:type="continuationSeparator" w:id="0">
    <w:p w:rsidR="009E455F" w:rsidRDefault="0026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A70C7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569394391" r:id="rId2"/>
      </w:object>
    </w:r>
  </w:p>
  <w:p w:rsidR="00A013C4" w:rsidRPr="002668DC" w:rsidRDefault="00AA70C7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A70C7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E65B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8"/>
    <w:rsid w:val="00086CBC"/>
    <w:rsid w:val="00087158"/>
    <w:rsid w:val="00203754"/>
    <w:rsid w:val="00246448"/>
    <w:rsid w:val="00264627"/>
    <w:rsid w:val="003A2465"/>
    <w:rsid w:val="0064057D"/>
    <w:rsid w:val="007E713C"/>
    <w:rsid w:val="00953DBF"/>
    <w:rsid w:val="009E455F"/>
    <w:rsid w:val="00AA70C7"/>
    <w:rsid w:val="00AF71F2"/>
    <w:rsid w:val="00B15DFA"/>
    <w:rsid w:val="00D640C9"/>
    <w:rsid w:val="00E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3</cp:revision>
  <dcterms:created xsi:type="dcterms:W3CDTF">2017-10-13T13:54:00Z</dcterms:created>
  <dcterms:modified xsi:type="dcterms:W3CDTF">2017-10-13T14:07:00Z</dcterms:modified>
</cp:coreProperties>
</file>