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5" w:rsidRDefault="00FC65C5">
      <w:pPr>
        <w:spacing w:line="10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FC65C5" w:rsidRDefault="00FC65C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FC65C5" w:rsidRPr="00770396" w:rsidRDefault="00AF4B4C">
      <w:pPr>
        <w:spacing w:line="139" w:lineRule="exact"/>
        <w:ind w:left="1677"/>
        <w:rPr>
          <w:rFonts w:ascii="Arial" w:eastAsia="Arial" w:hAnsi="Arial" w:cs="Arial"/>
          <w:sz w:val="14"/>
          <w:szCs w:val="14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43.3pt;margin-top:9.8pt;width:60.5pt;height:86.4pt;z-index:251659776;mso-position-horizontal-relative:page">
            <v:imagedata r:id="rId5" o:title=""/>
            <w10:wrap anchorx="page"/>
          </v:shape>
        </w:pict>
      </w:r>
    </w:p>
    <w:p w:rsidR="00FC65C5" w:rsidRPr="00770396" w:rsidRDefault="00FC65C5">
      <w:pPr>
        <w:rPr>
          <w:rFonts w:ascii="Arial" w:eastAsia="Arial" w:hAnsi="Arial" w:cs="Arial"/>
          <w:sz w:val="14"/>
          <w:szCs w:val="14"/>
          <w:lang w:val="pt-BR"/>
        </w:rPr>
      </w:pPr>
    </w:p>
    <w:p w:rsidR="00FC65C5" w:rsidRPr="00770396" w:rsidRDefault="00FC65C5">
      <w:pPr>
        <w:rPr>
          <w:rFonts w:ascii="Arial" w:eastAsia="Arial" w:hAnsi="Arial" w:cs="Arial"/>
          <w:sz w:val="14"/>
          <w:szCs w:val="14"/>
          <w:lang w:val="pt-BR"/>
        </w:rPr>
      </w:pPr>
    </w:p>
    <w:p w:rsidR="00FC65C5" w:rsidRPr="00770396" w:rsidRDefault="00FC65C5">
      <w:pPr>
        <w:rPr>
          <w:rFonts w:ascii="Arial" w:eastAsia="Arial" w:hAnsi="Arial" w:cs="Arial"/>
          <w:sz w:val="14"/>
          <w:szCs w:val="14"/>
          <w:lang w:val="pt-BR"/>
        </w:rPr>
      </w:pPr>
    </w:p>
    <w:p w:rsidR="00FC65C5" w:rsidRPr="00770396" w:rsidRDefault="00FC65C5">
      <w:pPr>
        <w:spacing w:before="8"/>
        <w:rPr>
          <w:rFonts w:ascii="Arial" w:eastAsia="Arial" w:hAnsi="Arial" w:cs="Arial"/>
          <w:sz w:val="13"/>
          <w:szCs w:val="13"/>
          <w:lang w:val="pt-BR"/>
        </w:rPr>
      </w:pPr>
    </w:p>
    <w:p w:rsidR="00FC65C5" w:rsidRPr="00770396" w:rsidRDefault="00DD7F44">
      <w:pPr>
        <w:spacing w:line="382" w:lineRule="auto"/>
        <w:ind w:left="5882" w:right="1751" w:hanging="1502"/>
        <w:rPr>
          <w:rFonts w:ascii="Arial" w:eastAsia="Arial" w:hAnsi="Arial" w:cs="Arial"/>
          <w:sz w:val="23"/>
          <w:szCs w:val="23"/>
          <w:lang w:val="pt-BR"/>
        </w:rPr>
      </w:pPr>
      <w:r w:rsidRPr="00770396">
        <w:rPr>
          <w:rFonts w:ascii="Arial" w:hAnsi="Arial"/>
          <w:b/>
          <w:spacing w:val="8"/>
          <w:w w:val="105"/>
          <w:sz w:val="23"/>
          <w:lang w:val="pt-BR"/>
        </w:rPr>
        <w:t>GO</w:t>
      </w:r>
      <w:r w:rsidRPr="00770396">
        <w:rPr>
          <w:rFonts w:ascii="Arial" w:hAnsi="Arial"/>
          <w:b/>
          <w:spacing w:val="9"/>
          <w:w w:val="105"/>
          <w:sz w:val="23"/>
          <w:lang w:val="pt-BR"/>
        </w:rPr>
        <w:t>V</w:t>
      </w:r>
      <w:r w:rsidRPr="00770396">
        <w:rPr>
          <w:rFonts w:ascii="Arial" w:hAnsi="Arial"/>
          <w:b/>
          <w:w w:val="105"/>
          <w:sz w:val="23"/>
          <w:lang w:val="pt-BR"/>
        </w:rPr>
        <w:t xml:space="preserve">ERNO DO </w:t>
      </w:r>
      <w:r w:rsidRPr="00770396">
        <w:rPr>
          <w:rFonts w:ascii="Arial" w:hAnsi="Arial"/>
          <w:b/>
          <w:spacing w:val="17"/>
          <w:w w:val="105"/>
          <w:sz w:val="23"/>
          <w:lang w:val="pt-BR"/>
        </w:rPr>
        <w:t>E</w:t>
      </w:r>
      <w:r w:rsidRPr="00770396">
        <w:rPr>
          <w:rFonts w:ascii="Arial" w:hAnsi="Arial"/>
          <w:b/>
          <w:spacing w:val="15"/>
          <w:w w:val="105"/>
          <w:sz w:val="23"/>
          <w:lang w:val="pt-BR"/>
        </w:rPr>
        <w:t>ST</w:t>
      </w:r>
      <w:r w:rsidRPr="00770396">
        <w:rPr>
          <w:rFonts w:ascii="Arial" w:hAnsi="Arial"/>
          <w:b/>
          <w:spacing w:val="13"/>
          <w:w w:val="105"/>
          <w:sz w:val="23"/>
          <w:lang w:val="pt-BR"/>
        </w:rPr>
        <w:t>A</w:t>
      </w:r>
      <w:r w:rsidRPr="00770396">
        <w:rPr>
          <w:rFonts w:ascii="Arial" w:hAnsi="Arial"/>
          <w:b/>
          <w:w w:val="105"/>
          <w:sz w:val="23"/>
          <w:lang w:val="pt-BR"/>
        </w:rPr>
        <w:t xml:space="preserve">DO DE </w:t>
      </w:r>
      <w:r w:rsidRPr="00770396">
        <w:rPr>
          <w:rFonts w:ascii="Arial" w:hAnsi="Arial"/>
          <w:b/>
          <w:spacing w:val="17"/>
          <w:w w:val="105"/>
          <w:sz w:val="23"/>
          <w:lang w:val="pt-BR"/>
        </w:rPr>
        <w:t>R</w:t>
      </w:r>
      <w:r w:rsidRPr="00770396">
        <w:rPr>
          <w:rFonts w:ascii="Arial" w:hAnsi="Arial"/>
          <w:b/>
          <w:spacing w:val="13"/>
          <w:w w:val="105"/>
          <w:sz w:val="23"/>
          <w:lang w:val="pt-BR"/>
        </w:rPr>
        <w:t>O</w:t>
      </w:r>
      <w:r w:rsidRPr="00770396">
        <w:rPr>
          <w:rFonts w:ascii="Arial" w:hAnsi="Arial"/>
          <w:b/>
          <w:spacing w:val="2"/>
          <w:w w:val="105"/>
          <w:sz w:val="23"/>
          <w:lang w:val="pt-BR"/>
        </w:rPr>
        <w:t>NDÔNIA</w:t>
      </w:r>
      <w:r w:rsidRPr="00770396">
        <w:rPr>
          <w:rFonts w:ascii="Arial" w:hAnsi="Arial"/>
          <w:b/>
          <w:spacing w:val="24"/>
          <w:w w:val="119"/>
          <w:sz w:val="23"/>
          <w:lang w:val="pt-BR"/>
        </w:rPr>
        <w:t xml:space="preserve"> </w:t>
      </w:r>
      <w:r w:rsidRPr="00770396">
        <w:rPr>
          <w:rFonts w:ascii="Arial" w:hAnsi="Arial"/>
          <w:b/>
          <w:spacing w:val="3"/>
          <w:w w:val="105"/>
          <w:sz w:val="23"/>
          <w:lang w:val="pt-BR"/>
        </w:rPr>
        <w:t>GO</w:t>
      </w:r>
      <w:r w:rsidRPr="00770396">
        <w:rPr>
          <w:rFonts w:ascii="Arial" w:hAnsi="Arial"/>
          <w:b/>
          <w:spacing w:val="4"/>
          <w:w w:val="105"/>
          <w:sz w:val="23"/>
          <w:lang w:val="pt-BR"/>
        </w:rPr>
        <w:t>VER</w:t>
      </w:r>
      <w:r w:rsidRPr="00770396">
        <w:rPr>
          <w:rFonts w:ascii="Arial" w:hAnsi="Arial"/>
          <w:b/>
          <w:spacing w:val="3"/>
          <w:w w:val="105"/>
          <w:sz w:val="23"/>
          <w:lang w:val="pt-BR"/>
        </w:rPr>
        <w:t>NA</w:t>
      </w:r>
      <w:r w:rsidRPr="00770396">
        <w:rPr>
          <w:rFonts w:ascii="Arial" w:hAnsi="Arial"/>
          <w:b/>
          <w:spacing w:val="4"/>
          <w:w w:val="105"/>
          <w:sz w:val="23"/>
          <w:lang w:val="pt-BR"/>
        </w:rPr>
        <w:t>DOR</w:t>
      </w:r>
      <w:r w:rsidRPr="00770396">
        <w:rPr>
          <w:rFonts w:ascii="Arial" w:hAnsi="Arial"/>
          <w:b/>
          <w:w w:val="105"/>
          <w:sz w:val="23"/>
          <w:lang w:val="pt-BR"/>
        </w:rPr>
        <w:t>IA</w:t>
      </w:r>
    </w:p>
    <w:p w:rsidR="00FC65C5" w:rsidRPr="00770396" w:rsidRDefault="00FC65C5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FC65C5" w:rsidRDefault="00FC65C5">
      <w:pPr>
        <w:rPr>
          <w:rFonts w:ascii="Arial" w:eastAsia="Arial" w:hAnsi="Arial" w:cs="Arial"/>
          <w:b/>
          <w:bCs/>
          <w:sz w:val="17"/>
          <w:szCs w:val="17"/>
          <w:lang w:val="pt-BR"/>
        </w:rPr>
      </w:pPr>
    </w:p>
    <w:p w:rsidR="00770396" w:rsidRPr="00770396" w:rsidRDefault="00770396">
      <w:pPr>
        <w:rPr>
          <w:rFonts w:ascii="Arial" w:eastAsia="Arial" w:hAnsi="Arial" w:cs="Arial"/>
          <w:b/>
          <w:bCs/>
          <w:sz w:val="17"/>
          <w:szCs w:val="17"/>
          <w:lang w:val="pt-BR"/>
        </w:rPr>
      </w:pPr>
    </w:p>
    <w:p w:rsidR="00AF4B4C" w:rsidRDefault="00ED2351" w:rsidP="00AF4B4C">
      <w:pPr>
        <w:rPr>
          <w:rFonts w:ascii="Courier New" w:eastAsia="Courier New" w:hAnsi="Courier New" w:cs="Courier New"/>
          <w:sz w:val="20"/>
          <w:szCs w:val="20"/>
          <w:lang w:val="pt-BR"/>
        </w:rPr>
      </w:pPr>
      <w:r>
        <w:rPr>
          <w:rFonts w:ascii="Courier New" w:eastAsia="Courier New" w:hAnsi="Courier New"/>
          <w:w w:val="90"/>
          <w:position w:val="3"/>
          <w:sz w:val="27"/>
          <w:szCs w:val="27"/>
          <w:lang w:val="pt-BR"/>
        </w:rPr>
        <w:t xml:space="preserve"> </w:t>
      </w:r>
    </w:p>
    <w:p w:rsidR="00ED2351" w:rsidRPr="00AF4B4C" w:rsidRDefault="00AF4B4C" w:rsidP="00AF4B4C">
      <w:pPr>
        <w:rPr>
          <w:rFonts w:ascii="Courier New" w:eastAsia="Courier New" w:hAnsi="Courier New" w:cs="Courier New"/>
          <w:sz w:val="20"/>
          <w:szCs w:val="20"/>
          <w:lang w:val="pt-BR"/>
        </w:rPr>
      </w:pPr>
      <w:r>
        <w:rPr>
          <w:rFonts w:ascii="Courier New" w:eastAsia="Courier New" w:hAnsi="Courier New" w:cs="Courier New"/>
          <w:sz w:val="20"/>
          <w:szCs w:val="20"/>
          <w:lang w:val="pt-BR"/>
        </w:rPr>
        <w:t xml:space="preserve">        </w:t>
      </w:r>
      <w:r w:rsidR="00ED2351">
        <w:rPr>
          <w:rFonts w:ascii="Courier New" w:eastAsia="Courier New" w:hAnsi="Courier New" w:cs="Courier New"/>
          <w:sz w:val="24"/>
          <w:szCs w:val="24"/>
          <w:lang w:val="pt-BR"/>
        </w:rPr>
        <w:t>DECRETO Nº 2717 DE 05 DE SETEMBRO DE 1985.</w:t>
      </w:r>
    </w:p>
    <w:p w:rsidR="00ED2351" w:rsidRDefault="00ED2351" w:rsidP="00ED2351">
      <w:pPr>
        <w:ind w:left="2410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ED2351" w:rsidRDefault="00ED2351" w:rsidP="00ED2351">
      <w:pPr>
        <w:ind w:left="2410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ED2351" w:rsidRDefault="00ED2351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O GOVERNADOR DO ESTADO DE RONDÔNIA, no uso das suas atribuições que lhe são conferidas pelo Artigo 11, da Constituição Estadual, e,</w:t>
      </w:r>
    </w:p>
    <w:p w:rsidR="00ED2351" w:rsidRDefault="00ED2351" w:rsidP="00ED2351">
      <w:pPr>
        <w:ind w:left="2410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ED2351" w:rsidRDefault="00ED2351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CONSIDERANDO o que trata os Processos </w:t>
      </w:r>
      <w:proofErr w:type="spellStart"/>
      <w:r>
        <w:rPr>
          <w:rFonts w:ascii="Courier New" w:eastAsia="Courier New" w:hAnsi="Courier New" w:cs="Courier New"/>
          <w:sz w:val="24"/>
          <w:szCs w:val="24"/>
          <w:lang w:val="pt-BR"/>
        </w:rPr>
        <w:t>nºs</w:t>
      </w:r>
      <w:proofErr w:type="spellEnd"/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 0057/85-TCER e 1308/84-TCER, do Tribunal de Contas do Estado de Rondônia;</w:t>
      </w:r>
    </w:p>
    <w:p w:rsidR="00ED2351" w:rsidRDefault="00ED2351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ED2351" w:rsidRDefault="00ED2351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CONSIDERANDO o Acórdão nº 010/85</w:t>
      </w:r>
      <w:r w:rsidR="001B3647">
        <w:rPr>
          <w:rFonts w:ascii="Courier New" w:eastAsia="Courier New" w:hAnsi="Courier New" w:cs="Courier New"/>
          <w:sz w:val="24"/>
          <w:szCs w:val="24"/>
          <w:lang w:val="pt-BR"/>
        </w:rPr>
        <w:t>-TCER, daquela Corte de Contas;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CONSIDERANDO a solicitação de Intervenção constante do Ofício nº 423/85-GP-TCER; e,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CONSIDERANDO finalmente a necessidade de sanar as irregularidades apontadas,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D E C R E T A: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AF4B4C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Artigo 1º - Fica </w:t>
      </w:r>
      <w:proofErr w:type="gramStart"/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sob </w:t>
      </w:r>
      <w:r w:rsidR="001B3647">
        <w:rPr>
          <w:rFonts w:ascii="Courier New" w:eastAsia="Courier New" w:hAnsi="Courier New" w:cs="Courier New"/>
          <w:sz w:val="24"/>
          <w:szCs w:val="24"/>
          <w:lang w:val="pt-BR"/>
        </w:rPr>
        <w:t>intervenção</w:t>
      </w:r>
      <w:proofErr w:type="gramEnd"/>
      <w:r w:rsidR="001B3647">
        <w:rPr>
          <w:rFonts w:ascii="Courier New" w:eastAsia="Courier New" w:hAnsi="Courier New" w:cs="Courier New"/>
          <w:sz w:val="24"/>
          <w:szCs w:val="24"/>
          <w:lang w:val="pt-BR"/>
        </w:rPr>
        <w:t xml:space="preserve"> do Estado o Poder Executivo do Município de Presidente Médici, para o qual é nomeado Interventor o Dr. ABDIEL RAMOS FIGUEIRA, Promotor de Justiça nesta Capital, devidamente licenciado pela Procuradoria Geral de Justiça.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PARÁGRAFO ÚNICO – A intervenção terá duração de 120 (cento e vinte) dias </w:t>
      </w:r>
      <w:r w:rsidR="00AF4B4C">
        <w:rPr>
          <w:rFonts w:ascii="Courier New" w:eastAsia="Courier New" w:hAnsi="Courier New" w:cs="Courier New"/>
          <w:sz w:val="24"/>
          <w:szCs w:val="24"/>
          <w:lang w:val="pt-BR"/>
        </w:rPr>
        <w:t xml:space="preserve">e durante ela o atual Prefeito, </w:t>
      </w:r>
      <w:bookmarkStart w:id="0" w:name="_GoBack"/>
      <w:bookmarkEnd w:id="0"/>
      <w:r>
        <w:rPr>
          <w:rFonts w:ascii="Courier New" w:eastAsia="Courier New" w:hAnsi="Courier New" w:cs="Courier New"/>
          <w:sz w:val="24"/>
          <w:szCs w:val="24"/>
          <w:lang w:val="pt-BR"/>
        </w:rPr>
        <w:t>JOSÉ CUNHA E SILVA JÚNIOR, permanecerá afastado do cargo.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Artigo 2º - o Interventor, a quem, naquele município e durante a intervenção, são conferidas todos os poderes e direitos que a Constituição e as Leis asseguram aos chefes dos executivos municipais, deverá restabelecer a ordem e a moralidade na Administração Municipal, bem como </w:t>
      </w:r>
      <w:proofErr w:type="spellStart"/>
      <w:r>
        <w:rPr>
          <w:rFonts w:ascii="Courier New" w:eastAsia="Courier New" w:hAnsi="Courier New" w:cs="Courier New"/>
          <w:sz w:val="24"/>
          <w:szCs w:val="24"/>
          <w:lang w:val="pt-BR"/>
        </w:rPr>
        <w:t>regularizar-lhe</w:t>
      </w:r>
      <w:proofErr w:type="spellEnd"/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 as contas.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Artigo 3º - De seus atos o Interventor prestará contas ao Governador e da gestão econômico-financeira ao Tribunal de Contas do Estado.</w:t>
      </w: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>Artigo 4º - Este Decreto entrará em vigor na data de sua publicação.</w:t>
      </w:r>
    </w:p>
    <w:p w:rsidR="00DD7F44" w:rsidRDefault="00DD7F44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1B3647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     ANGELO ANGELIN</w:t>
      </w:r>
    </w:p>
    <w:p w:rsidR="001B3647" w:rsidRPr="00ED2351" w:rsidRDefault="001B3647" w:rsidP="00ED2351">
      <w:pPr>
        <w:ind w:left="993" w:right="355" w:firstLine="3260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       Governador </w:t>
      </w:r>
    </w:p>
    <w:p w:rsidR="00FC65C5" w:rsidRPr="00770396" w:rsidRDefault="00FC65C5" w:rsidP="00ED2351">
      <w:pPr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FC65C5" w:rsidRPr="00770396" w:rsidRDefault="00FC65C5" w:rsidP="00ED2351">
      <w:pPr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FC65C5" w:rsidRPr="00770396" w:rsidRDefault="00FC65C5">
      <w:pPr>
        <w:spacing w:before="3"/>
        <w:rPr>
          <w:rFonts w:ascii="Courier New" w:eastAsia="Courier New" w:hAnsi="Courier New" w:cs="Courier New"/>
          <w:sz w:val="23"/>
          <w:szCs w:val="23"/>
          <w:lang w:val="pt-BR"/>
        </w:rPr>
      </w:pPr>
    </w:p>
    <w:sectPr w:rsidR="00FC65C5" w:rsidRPr="00770396">
      <w:pgSz w:w="11650" w:h="17450"/>
      <w:pgMar w:top="0" w:right="2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65C5"/>
    <w:rsid w:val="001B3647"/>
    <w:rsid w:val="00374AF7"/>
    <w:rsid w:val="00770396"/>
    <w:rsid w:val="00AF4B4C"/>
    <w:rsid w:val="00DD7F44"/>
    <w:rsid w:val="00E368C4"/>
    <w:rsid w:val="00ED2351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3"/>
      <w:ind w:left="1281"/>
    </w:pPr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70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5</cp:revision>
  <dcterms:created xsi:type="dcterms:W3CDTF">2016-10-05T12:51:00Z</dcterms:created>
  <dcterms:modified xsi:type="dcterms:W3CDTF">2016-10-11T15:23:00Z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2016-10-05T00:00:00Z</vt:filetime>
  </property>
</Properties>
</file>