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492481">
        <w:rPr>
          <w:rFonts w:ascii="Times New Roman" w:hAnsi="Times New Roman" w:cs="Times New Roman"/>
          <w:sz w:val="24"/>
          <w:szCs w:val="24"/>
        </w:rPr>
        <w:t>62</w:t>
      </w:r>
      <w:r w:rsidR="00614E2F">
        <w:rPr>
          <w:rFonts w:ascii="Times New Roman" w:hAnsi="Times New Roman" w:cs="Times New Roman"/>
          <w:sz w:val="24"/>
          <w:szCs w:val="24"/>
        </w:rPr>
        <w:t>3</w:t>
      </w:r>
      <w:r w:rsidR="00492481">
        <w:rPr>
          <w:rFonts w:ascii="Times New Roman" w:hAnsi="Times New Roman" w:cs="Times New Roman"/>
          <w:sz w:val="24"/>
          <w:szCs w:val="24"/>
        </w:rPr>
        <w:t>, DE 16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40A3B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340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06F" w:rsidRDefault="005E6A84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</w:t>
      </w:r>
      <w:r w:rsidR="00422E1F">
        <w:rPr>
          <w:rFonts w:ascii="Times New Roman" w:hAnsi="Times New Roman" w:cs="Times New Roman"/>
          <w:sz w:val="24"/>
          <w:szCs w:val="24"/>
        </w:rPr>
        <w:t xml:space="preserve">alterada a Programação das Quotas Trimestrais no Orçamento </w:t>
      </w:r>
      <w:r w:rsidR="00614E2F">
        <w:rPr>
          <w:rFonts w:ascii="Times New Roman" w:hAnsi="Times New Roman" w:cs="Times New Roman"/>
          <w:sz w:val="24"/>
          <w:szCs w:val="24"/>
        </w:rPr>
        <w:t>Vigente da unidade orçamentária: Secretaria de Estado do Trabalho e Promoção social, estabelecida pelo Decreto nº 2561 de 13.12.84, conforme discriminação seguinte</w:t>
      </w:r>
      <w:r w:rsidR="00422E1F">
        <w:rPr>
          <w:rFonts w:ascii="Times New Roman" w:hAnsi="Times New Roman" w:cs="Times New Roman"/>
          <w:sz w:val="24"/>
          <w:szCs w:val="24"/>
        </w:rPr>
        <w:t>:</w:t>
      </w: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TRIMESTRE                              </w:t>
      </w:r>
      <w:r w:rsidR="00614E2F">
        <w:rPr>
          <w:rFonts w:ascii="Times New Roman" w:hAnsi="Times New Roman" w:cs="Times New Roman"/>
          <w:sz w:val="24"/>
          <w:szCs w:val="24"/>
        </w:rPr>
        <w:t>1.756.756</w:t>
      </w:r>
      <w:r>
        <w:rPr>
          <w:rFonts w:ascii="Times New Roman" w:hAnsi="Times New Roman" w:cs="Times New Roman"/>
          <w:sz w:val="24"/>
          <w:szCs w:val="24"/>
        </w:rPr>
        <w:t>.000</w:t>
      </w: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TRIMESTRE                             </w:t>
      </w:r>
      <w:r w:rsidR="00614E2F">
        <w:rPr>
          <w:rFonts w:ascii="Times New Roman" w:hAnsi="Times New Roman" w:cs="Times New Roman"/>
          <w:sz w:val="24"/>
          <w:szCs w:val="24"/>
        </w:rPr>
        <w:t>2.227.499</w:t>
      </w:r>
      <w:r>
        <w:rPr>
          <w:rFonts w:ascii="Times New Roman" w:hAnsi="Times New Roman" w:cs="Times New Roman"/>
          <w:sz w:val="24"/>
          <w:szCs w:val="24"/>
        </w:rPr>
        <w:t>.000</w:t>
      </w: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TRIMESTRE                           </w:t>
      </w:r>
      <w:r w:rsidR="00614E2F">
        <w:rPr>
          <w:rFonts w:ascii="Times New Roman" w:hAnsi="Times New Roman" w:cs="Times New Roman"/>
          <w:sz w:val="24"/>
          <w:szCs w:val="24"/>
        </w:rPr>
        <w:t>1.552.390</w:t>
      </w:r>
      <w:r w:rsidR="00460C01">
        <w:rPr>
          <w:rFonts w:ascii="Times New Roman" w:hAnsi="Times New Roman" w:cs="Times New Roman"/>
          <w:sz w:val="24"/>
          <w:szCs w:val="24"/>
        </w:rPr>
        <w:t>.000</w:t>
      </w:r>
    </w:p>
    <w:p w:rsidR="00460C01" w:rsidRDefault="00460C01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TRIMESTRE                          </w:t>
      </w:r>
      <w:r w:rsidR="00614E2F">
        <w:rPr>
          <w:rFonts w:ascii="Times New Roman" w:hAnsi="Times New Roman" w:cs="Times New Roman"/>
          <w:sz w:val="24"/>
          <w:szCs w:val="24"/>
        </w:rPr>
        <w:t xml:space="preserve">    495.455</w:t>
      </w:r>
      <w:r>
        <w:rPr>
          <w:rFonts w:ascii="Times New Roman" w:hAnsi="Times New Roman" w:cs="Times New Roman"/>
          <w:sz w:val="24"/>
          <w:szCs w:val="24"/>
        </w:rPr>
        <w:t>.000</w:t>
      </w:r>
    </w:p>
    <w:p w:rsidR="00460C01" w:rsidRDefault="00460C01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                           </w:t>
      </w:r>
      <w:r w:rsidR="00614E2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614E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4E2F">
        <w:rPr>
          <w:rFonts w:ascii="Times New Roman" w:hAnsi="Times New Roman" w:cs="Times New Roman"/>
          <w:sz w:val="24"/>
          <w:szCs w:val="24"/>
        </w:rPr>
        <w:t>032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4E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00.000</w:t>
      </w:r>
    </w:p>
    <w:p w:rsidR="00D0106F" w:rsidRDefault="00D0106F" w:rsidP="00D0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entrará em vigor na data de sua publicação.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P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C76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614E2F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001992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627D4E" w:rsidP="00627D4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670B7"/>
    <w:rsid w:val="000A7298"/>
    <w:rsid w:val="001E4063"/>
    <w:rsid w:val="002643B9"/>
    <w:rsid w:val="002679D8"/>
    <w:rsid w:val="002B20E6"/>
    <w:rsid w:val="00340A3B"/>
    <w:rsid w:val="00373F8A"/>
    <w:rsid w:val="003F5465"/>
    <w:rsid w:val="00422E1F"/>
    <w:rsid w:val="00437C58"/>
    <w:rsid w:val="00460C01"/>
    <w:rsid w:val="00462AD5"/>
    <w:rsid w:val="00492481"/>
    <w:rsid w:val="00510FD0"/>
    <w:rsid w:val="005B0A32"/>
    <w:rsid w:val="005E0E9E"/>
    <w:rsid w:val="005E6A84"/>
    <w:rsid w:val="00614E2F"/>
    <w:rsid w:val="00627D4E"/>
    <w:rsid w:val="006F1991"/>
    <w:rsid w:val="00706A8E"/>
    <w:rsid w:val="007F48AC"/>
    <w:rsid w:val="009734F1"/>
    <w:rsid w:val="00AD0B60"/>
    <w:rsid w:val="00CC5B80"/>
    <w:rsid w:val="00CE272B"/>
    <w:rsid w:val="00D0106F"/>
    <w:rsid w:val="00F52705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CC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CC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3</cp:revision>
  <dcterms:created xsi:type="dcterms:W3CDTF">2016-10-03T16:08:00Z</dcterms:created>
  <dcterms:modified xsi:type="dcterms:W3CDTF">2016-10-03T16:13:00Z</dcterms:modified>
</cp:coreProperties>
</file>