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76" w:rsidRPr="00FB7C76" w:rsidRDefault="00FB7C76" w:rsidP="00FB7C76">
      <w:pPr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 2</w:t>
      </w:r>
      <w:r w:rsidR="00492481">
        <w:rPr>
          <w:rFonts w:ascii="Times New Roman" w:hAnsi="Times New Roman" w:cs="Times New Roman"/>
          <w:sz w:val="24"/>
          <w:szCs w:val="24"/>
        </w:rPr>
        <w:t>62</w:t>
      </w:r>
      <w:r w:rsidR="00422E1F">
        <w:rPr>
          <w:rFonts w:ascii="Times New Roman" w:hAnsi="Times New Roman" w:cs="Times New Roman"/>
          <w:sz w:val="24"/>
          <w:szCs w:val="24"/>
        </w:rPr>
        <w:t>2</w:t>
      </w:r>
      <w:r w:rsidR="00492481">
        <w:rPr>
          <w:rFonts w:ascii="Times New Roman" w:hAnsi="Times New Roman" w:cs="Times New Roman"/>
          <w:sz w:val="24"/>
          <w:szCs w:val="24"/>
        </w:rPr>
        <w:t>, DE 16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40A3B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198</w:t>
      </w:r>
      <w:r w:rsidR="00340A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C76" w:rsidRDefault="00FB7C76" w:rsidP="0006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GOVERNADOR DO ESTADO DE RONDÔNIA, no uso de suas atribuições legais, </w:t>
      </w:r>
    </w:p>
    <w:p w:rsidR="00FB7C76" w:rsidRDefault="00FB7C76" w:rsidP="0006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06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5E6A84" w:rsidP="0006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DECRETA</w:t>
      </w:r>
      <w:r w:rsidR="00FB7C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C76" w:rsidRDefault="00FB7C76" w:rsidP="0006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06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06F" w:rsidRDefault="005E6A84" w:rsidP="004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1º.  Fica </w:t>
      </w:r>
      <w:r w:rsidR="00422E1F">
        <w:rPr>
          <w:rFonts w:ascii="Times New Roman" w:hAnsi="Times New Roman" w:cs="Times New Roman"/>
          <w:sz w:val="24"/>
          <w:szCs w:val="24"/>
        </w:rPr>
        <w:t>alterada a Programação das Quotas Trimestrais no Orçamento Vigente da unidade orçamentária, Procuradoria Geral do Estado, estabelecida pelo Decreto nº 2561 de 13.12.84, conforme discriminação seguinte:</w:t>
      </w:r>
    </w:p>
    <w:p w:rsidR="00422E1F" w:rsidRDefault="00422E1F" w:rsidP="004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E1F" w:rsidRDefault="00422E1F" w:rsidP="004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TRIMESTRE                               307.543.000</w:t>
      </w:r>
    </w:p>
    <w:p w:rsidR="00422E1F" w:rsidRDefault="00422E1F" w:rsidP="004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TRIMESTRE                             366.663.000</w:t>
      </w:r>
    </w:p>
    <w:p w:rsidR="00422E1F" w:rsidRDefault="00422E1F" w:rsidP="004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TRIMESTRE                           </w:t>
      </w:r>
      <w:r w:rsidR="00460C01">
        <w:rPr>
          <w:rFonts w:ascii="Times New Roman" w:hAnsi="Times New Roman" w:cs="Times New Roman"/>
          <w:sz w:val="24"/>
          <w:szCs w:val="24"/>
        </w:rPr>
        <w:t>239.024.000</w:t>
      </w:r>
    </w:p>
    <w:p w:rsidR="00460C01" w:rsidRDefault="00460C01" w:rsidP="004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TRIMESTRE                          139.070.000</w:t>
      </w:r>
    </w:p>
    <w:p w:rsidR="00460C01" w:rsidRDefault="00460C01" w:rsidP="0042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                                     1.052.300.000</w:t>
      </w:r>
      <w:bookmarkStart w:id="0" w:name="_GoBack"/>
      <w:bookmarkEnd w:id="0"/>
    </w:p>
    <w:p w:rsidR="00D0106F" w:rsidRDefault="00D0106F" w:rsidP="00D01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A84" w:rsidRDefault="005E6A84" w:rsidP="00067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2º. Este Decreto entrará em vigor na data de sua publicação.</w:t>
      </w: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FB7C76" w:rsidRDefault="00FB7C76" w:rsidP="00FB7C7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FB7C76" w:rsidRPr="00FB7C76" w:rsidRDefault="00FB7C76" w:rsidP="00FB7C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7C76" w:rsidRPr="00FB7C76" w:rsidRDefault="00FB7C76" w:rsidP="00FB7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C76" w:rsidRPr="00FB7C76" w:rsidSect="00FB7C76">
      <w:headerReference w:type="default" r:id="rId7"/>
      <w:pgSz w:w="11906" w:h="16838"/>
      <w:pgMar w:top="152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98" w:rsidRDefault="000A7298" w:rsidP="001E4063">
      <w:pPr>
        <w:spacing w:after="0" w:line="240" w:lineRule="auto"/>
      </w:pPr>
      <w:r>
        <w:separator/>
      </w:r>
    </w:p>
  </w:endnote>
  <w:endnote w:type="continuationSeparator" w:id="0">
    <w:p w:rsidR="000A7298" w:rsidRDefault="000A7298" w:rsidP="001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98" w:rsidRDefault="000A7298" w:rsidP="001E4063">
      <w:pPr>
        <w:spacing w:after="0" w:line="240" w:lineRule="auto"/>
      </w:pPr>
      <w:r>
        <w:separator/>
      </w:r>
    </w:p>
  </w:footnote>
  <w:footnote w:type="continuationSeparator" w:id="0">
    <w:p w:rsidR="000A7298" w:rsidRDefault="000A7298" w:rsidP="001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7F48AC" w:rsidP="00FB7C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.85pt;margin-top:-20.45pt;width:61.5pt;height:71.25pt;z-index:251659264" wrapcoords="-263 0 -263 21373 21600 21373 21600 0 -263 0" fillcolor="window">
          <v:imagedata r:id="rId1" o:title=""/>
          <w10:wrap type="tight"/>
        </v:shape>
        <o:OLEObject Type="Embed" ProgID="Word.Picture.8" ShapeID="_x0000_s2049" DrawAspect="Content" ObjectID="_1537001599" r:id="rId2"/>
      </w:pict>
    </w:r>
    <w:r w:rsidR="00FB7C76">
      <w:tab/>
      <w:t xml:space="preserve">                  </w:t>
    </w:r>
    <w:r w:rsidR="00FB7C76">
      <w:rPr>
        <w:rFonts w:ascii="Times New Roman" w:hAnsi="Times New Roman" w:cs="Times New Roman"/>
        <w:sz w:val="24"/>
        <w:szCs w:val="24"/>
      </w:rPr>
      <w:t xml:space="preserve">                      GOVERNO DO ESTADO DE RONDÔNIA </w:t>
    </w:r>
  </w:p>
  <w:p w:rsidR="00FB7C76" w:rsidRPr="001E4063" w:rsidRDefault="00627D4E" w:rsidP="00627D4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GOVERNADORIA</w:t>
    </w:r>
  </w:p>
  <w:p w:rsidR="001E4063" w:rsidRDefault="001E4063" w:rsidP="00FB7C76">
    <w:pPr>
      <w:pStyle w:val="Cabealho"/>
      <w:tabs>
        <w:tab w:val="clear" w:pos="4252"/>
        <w:tab w:val="clear" w:pos="8504"/>
        <w:tab w:val="left" w:pos="2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63"/>
    <w:rsid w:val="00047CC6"/>
    <w:rsid w:val="000670B7"/>
    <w:rsid w:val="000A7298"/>
    <w:rsid w:val="001E4063"/>
    <w:rsid w:val="002643B9"/>
    <w:rsid w:val="002679D8"/>
    <w:rsid w:val="002B20E6"/>
    <w:rsid w:val="00340A3B"/>
    <w:rsid w:val="003F5465"/>
    <w:rsid w:val="00422E1F"/>
    <w:rsid w:val="00437C58"/>
    <w:rsid w:val="00460C01"/>
    <w:rsid w:val="00462AD5"/>
    <w:rsid w:val="00492481"/>
    <w:rsid w:val="00510FD0"/>
    <w:rsid w:val="005B0A32"/>
    <w:rsid w:val="005E0E9E"/>
    <w:rsid w:val="005E6A84"/>
    <w:rsid w:val="00627D4E"/>
    <w:rsid w:val="006F1991"/>
    <w:rsid w:val="00706A8E"/>
    <w:rsid w:val="009734F1"/>
    <w:rsid w:val="00AD0B60"/>
    <w:rsid w:val="00CC5B80"/>
    <w:rsid w:val="00CE272B"/>
    <w:rsid w:val="00D0106F"/>
    <w:rsid w:val="00F52705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  <w:style w:type="table" w:styleId="Tabelacomgrade">
    <w:name w:val="Table Grid"/>
    <w:basedOn w:val="Tabelanormal"/>
    <w:uiPriority w:val="59"/>
    <w:rsid w:val="00CC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063"/>
  </w:style>
  <w:style w:type="paragraph" w:styleId="Rodap">
    <w:name w:val="footer"/>
    <w:basedOn w:val="Normal"/>
    <w:link w:val="RodapChar"/>
    <w:uiPriority w:val="99"/>
    <w:unhideWhenUsed/>
    <w:rsid w:val="001E4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063"/>
  </w:style>
  <w:style w:type="table" w:styleId="Tabelacomgrade">
    <w:name w:val="Table Grid"/>
    <w:basedOn w:val="Tabelanormal"/>
    <w:uiPriority w:val="59"/>
    <w:rsid w:val="00CC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USUARIO-01</cp:lastModifiedBy>
  <cp:revision>2</cp:revision>
  <dcterms:created xsi:type="dcterms:W3CDTF">2016-10-03T16:06:00Z</dcterms:created>
  <dcterms:modified xsi:type="dcterms:W3CDTF">2016-10-03T16:06:00Z</dcterms:modified>
</cp:coreProperties>
</file>