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A9" w:rsidRPr="00FC23FA" w:rsidRDefault="00FC23FA">
      <w:pPr>
        <w:spacing w:before="64"/>
        <w:ind w:left="109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FC23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40.05pt;margin-top:4.25pt;width:58.7pt;height:86.75pt;z-index:-7744;mso-position-horizontal-relative:page">
            <v:imagedata r:id="rId5" o:title=""/>
            <w10:wrap anchorx="page"/>
          </v:shape>
        </w:pict>
      </w:r>
    </w:p>
    <w:p w:rsidR="005E59A9" w:rsidRPr="00FC23FA" w:rsidRDefault="005E59A9">
      <w:pPr>
        <w:rPr>
          <w:rFonts w:ascii="Times New Roman" w:eastAsia="Times New Roman" w:hAnsi="Times New Roman" w:cs="Times New Roman"/>
          <w:i/>
          <w:sz w:val="16"/>
          <w:szCs w:val="16"/>
          <w:lang w:val="pt-BR"/>
        </w:rPr>
      </w:pPr>
    </w:p>
    <w:p w:rsidR="005E59A9" w:rsidRPr="00FC23FA" w:rsidRDefault="005E59A9">
      <w:pPr>
        <w:rPr>
          <w:rFonts w:ascii="Times New Roman" w:eastAsia="Times New Roman" w:hAnsi="Times New Roman" w:cs="Times New Roman"/>
          <w:i/>
          <w:sz w:val="16"/>
          <w:szCs w:val="16"/>
          <w:lang w:val="pt-BR"/>
        </w:rPr>
      </w:pPr>
    </w:p>
    <w:p w:rsidR="005E59A9" w:rsidRPr="00FC23FA" w:rsidRDefault="00FC23FA">
      <w:pPr>
        <w:spacing w:before="104" w:line="378" w:lineRule="auto"/>
        <w:ind w:left="4997" w:right="1675" w:hanging="1544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FC23FA">
        <w:rPr>
          <w:rFonts w:ascii="Times New Roman" w:hAnsi="Times New Roman"/>
          <w:b/>
          <w:w w:val="105"/>
          <w:sz w:val="25"/>
          <w:lang w:val="pt-BR"/>
        </w:rPr>
        <w:t xml:space="preserve">GOVERNO </w:t>
      </w:r>
      <w:r w:rsidRPr="00FC23FA">
        <w:rPr>
          <w:rFonts w:ascii="Times New Roman" w:hAnsi="Times New Roman"/>
          <w:b/>
          <w:w w:val="105"/>
          <w:sz w:val="25"/>
          <w:lang w:val="pt-BR"/>
        </w:rPr>
        <w:t xml:space="preserve">DO </w:t>
      </w:r>
      <w:r w:rsidR="00A904C1" w:rsidRPr="00FC23FA">
        <w:rPr>
          <w:rFonts w:ascii="Times New Roman" w:hAnsi="Times New Roman"/>
          <w:b/>
          <w:w w:val="105"/>
          <w:sz w:val="25"/>
          <w:lang w:val="pt-BR"/>
        </w:rPr>
        <w:t>ESTADO</w:t>
      </w:r>
      <w:r w:rsidR="00A904C1" w:rsidRPr="00FC23FA">
        <w:rPr>
          <w:rFonts w:ascii="Times New Roman" w:hAnsi="Times New Roman"/>
          <w:b/>
          <w:spacing w:val="47"/>
          <w:w w:val="105"/>
          <w:sz w:val="25"/>
          <w:lang w:val="pt-BR"/>
        </w:rPr>
        <w:t xml:space="preserve"> </w:t>
      </w:r>
      <w:r w:rsidRPr="00FC23FA">
        <w:rPr>
          <w:rFonts w:ascii="Times New Roman" w:hAnsi="Times New Roman"/>
          <w:b/>
          <w:w w:val="105"/>
          <w:sz w:val="25"/>
          <w:lang w:val="pt-BR"/>
        </w:rPr>
        <w:t xml:space="preserve">DE </w:t>
      </w:r>
      <w:r w:rsidRPr="00FC23FA">
        <w:rPr>
          <w:rFonts w:ascii="Times New Roman" w:hAnsi="Times New Roman"/>
          <w:b/>
          <w:w w:val="105"/>
          <w:sz w:val="25"/>
          <w:lang w:val="pt-BR"/>
        </w:rPr>
        <w:t>RONDÔNIA</w:t>
      </w:r>
      <w:r w:rsidRPr="00FC23FA">
        <w:rPr>
          <w:rFonts w:ascii="Times New Roman" w:hAnsi="Times New Roman"/>
          <w:b/>
          <w:w w:val="111"/>
          <w:sz w:val="25"/>
          <w:lang w:val="pt-BR"/>
        </w:rPr>
        <w:t xml:space="preserve"> </w:t>
      </w:r>
      <w:r w:rsidRPr="00FC23FA">
        <w:rPr>
          <w:rFonts w:ascii="Times New Roman" w:hAnsi="Times New Roman"/>
          <w:b/>
          <w:w w:val="105"/>
          <w:sz w:val="25"/>
          <w:lang w:val="pt-BR"/>
        </w:rPr>
        <w:t>GOVERNADORIA</w:t>
      </w:r>
    </w:p>
    <w:p w:rsidR="00A904C1" w:rsidRPr="00FC23FA" w:rsidRDefault="00A904C1">
      <w:pPr>
        <w:pStyle w:val="Corpodetexto"/>
        <w:tabs>
          <w:tab w:val="left" w:pos="1904"/>
          <w:tab w:val="left" w:pos="3497"/>
          <w:tab w:val="left" w:pos="4509"/>
          <w:tab w:val="left" w:pos="5033"/>
          <w:tab w:val="left" w:pos="6368"/>
          <w:tab w:val="left" w:pos="6957"/>
        </w:tabs>
        <w:spacing w:before="72"/>
        <w:ind w:left="626"/>
        <w:rPr>
          <w:w w:val="105"/>
          <w:position w:val="-3"/>
          <w:lang w:val="pt-BR"/>
        </w:rPr>
      </w:pPr>
    </w:p>
    <w:p w:rsidR="00A904C1" w:rsidRPr="00FC23FA" w:rsidRDefault="00A904C1">
      <w:pPr>
        <w:pStyle w:val="Corpodetexto"/>
        <w:tabs>
          <w:tab w:val="left" w:pos="1904"/>
          <w:tab w:val="left" w:pos="3497"/>
          <w:tab w:val="left" w:pos="4509"/>
          <w:tab w:val="left" w:pos="5033"/>
          <w:tab w:val="left" w:pos="6368"/>
          <w:tab w:val="left" w:pos="6957"/>
        </w:tabs>
        <w:spacing w:before="72"/>
        <w:ind w:left="626"/>
        <w:rPr>
          <w:w w:val="105"/>
          <w:position w:val="-3"/>
          <w:lang w:val="pt-BR"/>
        </w:rPr>
      </w:pPr>
    </w:p>
    <w:p w:rsidR="00A904C1" w:rsidRPr="00FC23FA" w:rsidRDefault="00A904C1">
      <w:pPr>
        <w:pStyle w:val="Corpodetexto"/>
        <w:tabs>
          <w:tab w:val="left" w:pos="1904"/>
          <w:tab w:val="left" w:pos="3497"/>
          <w:tab w:val="left" w:pos="4509"/>
          <w:tab w:val="left" w:pos="5033"/>
          <w:tab w:val="left" w:pos="6368"/>
          <w:tab w:val="left" w:pos="6957"/>
        </w:tabs>
        <w:spacing w:before="72"/>
        <w:ind w:left="626"/>
        <w:rPr>
          <w:w w:val="105"/>
          <w:position w:val="-3"/>
          <w:lang w:val="pt-BR"/>
        </w:rPr>
      </w:pPr>
    </w:p>
    <w:p w:rsidR="00A904C1" w:rsidRPr="00FC23FA" w:rsidRDefault="00A904C1">
      <w:pPr>
        <w:pStyle w:val="Corpodetexto"/>
        <w:tabs>
          <w:tab w:val="left" w:pos="1904"/>
          <w:tab w:val="left" w:pos="3497"/>
          <w:tab w:val="left" w:pos="4509"/>
          <w:tab w:val="left" w:pos="5033"/>
          <w:tab w:val="left" w:pos="6368"/>
          <w:tab w:val="left" w:pos="6957"/>
        </w:tabs>
        <w:spacing w:before="72"/>
        <w:ind w:left="626"/>
        <w:rPr>
          <w:lang w:val="pt-BR"/>
        </w:rPr>
      </w:pPr>
      <w:r w:rsidRPr="00FC23FA">
        <w:rPr>
          <w:w w:val="105"/>
          <w:position w:val="-3"/>
          <w:lang w:val="pt-BR"/>
        </w:rPr>
        <w:t>DECRETO Nº 2608 DE 22 DE MARÇO DE 1985.</w:t>
      </w:r>
    </w:p>
    <w:p w:rsidR="005E59A9" w:rsidRPr="00FC23FA" w:rsidRDefault="005E59A9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5E59A9" w:rsidRPr="00FC23FA" w:rsidRDefault="005E59A9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5E59A9" w:rsidRPr="00FC23FA" w:rsidRDefault="005E59A9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5E59A9" w:rsidRPr="00FC23FA" w:rsidRDefault="005E59A9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5E59A9" w:rsidRPr="00FC23FA" w:rsidRDefault="00FC23FA" w:rsidP="00A904C1">
      <w:pPr>
        <w:pStyle w:val="Corpodetexto"/>
        <w:tabs>
          <w:tab w:val="left" w:pos="9821"/>
        </w:tabs>
        <w:spacing w:before="168"/>
        <w:ind w:left="4201"/>
        <w:jc w:val="both"/>
        <w:rPr>
          <w:lang w:val="pt-BR"/>
        </w:rPr>
      </w:pPr>
      <w:r w:rsidRPr="00FC23FA">
        <w:rPr>
          <w:w w:val="110"/>
          <w:lang w:val="pt-BR"/>
        </w:rPr>
        <w:t>O</w:t>
      </w:r>
      <w:r w:rsidRPr="00FC23FA">
        <w:rPr>
          <w:spacing w:val="-48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GOVERNADOR</w:t>
      </w:r>
      <w:r w:rsidRPr="00FC23FA">
        <w:rPr>
          <w:spacing w:val="-21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DO</w:t>
      </w:r>
      <w:r w:rsidRPr="00FC23FA">
        <w:rPr>
          <w:spacing w:val="-50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ES</w:t>
      </w:r>
      <w:r w:rsidRPr="00FC23FA">
        <w:rPr>
          <w:spacing w:val="-28"/>
          <w:w w:val="110"/>
          <w:lang w:val="pt-BR"/>
        </w:rPr>
        <w:t>T</w:t>
      </w:r>
      <w:r w:rsidRPr="00FC23FA">
        <w:rPr>
          <w:w w:val="110"/>
          <w:lang w:val="pt-BR"/>
        </w:rPr>
        <w:t>ADO</w:t>
      </w:r>
      <w:r w:rsidRPr="00FC23FA">
        <w:rPr>
          <w:spacing w:val="-43"/>
          <w:w w:val="110"/>
          <w:lang w:val="pt-BR"/>
        </w:rPr>
        <w:t xml:space="preserve"> </w:t>
      </w:r>
      <w:r w:rsidRPr="00FC23FA">
        <w:rPr>
          <w:spacing w:val="-16"/>
          <w:w w:val="110"/>
          <w:lang w:val="pt-BR"/>
        </w:rPr>
        <w:t>D</w:t>
      </w:r>
      <w:r w:rsidRPr="00FC23FA">
        <w:rPr>
          <w:w w:val="110"/>
          <w:lang w:val="pt-BR"/>
        </w:rPr>
        <w:t>E</w:t>
      </w:r>
      <w:r w:rsidRPr="00FC23FA">
        <w:rPr>
          <w:spacing w:val="-42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RONDÔNIA</w:t>
      </w:r>
      <w:r w:rsidRPr="00FC23FA">
        <w:rPr>
          <w:spacing w:val="-20"/>
          <w:w w:val="110"/>
          <w:lang w:val="pt-BR"/>
        </w:rPr>
        <w:t>,</w:t>
      </w:r>
      <w:r w:rsidR="00A904C1" w:rsidRPr="00FC23FA">
        <w:rPr>
          <w:spacing w:val="-20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no</w:t>
      </w:r>
      <w:r w:rsidRPr="00FC23FA">
        <w:rPr>
          <w:w w:val="110"/>
          <w:lang w:val="pt-BR"/>
        </w:rPr>
        <w:tab/>
      </w:r>
      <w:proofErr w:type="gramStart"/>
      <w:r w:rsidRPr="00FC23FA">
        <w:rPr>
          <w:w w:val="110"/>
          <w:lang w:val="pt-BR"/>
        </w:rPr>
        <w:t>u</w:t>
      </w:r>
      <w:r w:rsidRPr="00FC23FA">
        <w:rPr>
          <w:spacing w:val="-17"/>
          <w:w w:val="110"/>
          <w:lang w:val="pt-BR"/>
        </w:rPr>
        <w:t>s</w:t>
      </w:r>
      <w:r w:rsidRPr="00FC23FA">
        <w:rPr>
          <w:w w:val="110"/>
          <w:lang w:val="pt-BR"/>
        </w:rPr>
        <w:t>o</w:t>
      </w:r>
      <w:proofErr w:type="gramEnd"/>
    </w:p>
    <w:p w:rsidR="005E59A9" w:rsidRPr="00FC23FA" w:rsidRDefault="00FC23FA" w:rsidP="00A904C1">
      <w:pPr>
        <w:pStyle w:val="Corpodetexto"/>
        <w:spacing w:before="77"/>
        <w:ind w:left="597"/>
        <w:jc w:val="both"/>
        <w:rPr>
          <w:lang w:val="pt-BR"/>
        </w:rPr>
      </w:pPr>
      <w:proofErr w:type="gramStart"/>
      <w:r w:rsidRPr="00FC23FA">
        <w:rPr>
          <w:w w:val="105"/>
          <w:lang w:val="pt-BR"/>
        </w:rPr>
        <w:t>de</w:t>
      </w:r>
      <w:proofErr w:type="gramEnd"/>
      <w:r w:rsidRPr="00FC23FA">
        <w:rPr>
          <w:spacing w:val="10"/>
          <w:w w:val="105"/>
          <w:lang w:val="pt-BR"/>
        </w:rPr>
        <w:t xml:space="preserve"> </w:t>
      </w:r>
      <w:r w:rsidRPr="00FC23FA">
        <w:rPr>
          <w:spacing w:val="-35"/>
          <w:w w:val="105"/>
          <w:lang w:val="pt-BR"/>
        </w:rPr>
        <w:t>s</w:t>
      </w:r>
      <w:r w:rsidRPr="00FC23FA">
        <w:rPr>
          <w:w w:val="105"/>
          <w:lang w:val="pt-BR"/>
        </w:rPr>
        <w:t>uas</w:t>
      </w:r>
      <w:r w:rsidRPr="00FC23FA">
        <w:rPr>
          <w:spacing w:val="3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a</w:t>
      </w:r>
      <w:r w:rsidRPr="00FC23FA">
        <w:rPr>
          <w:spacing w:val="-17"/>
          <w:w w:val="105"/>
          <w:lang w:val="pt-BR"/>
        </w:rPr>
        <w:t>t</w:t>
      </w:r>
      <w:r w:rsidRPr="00FC23FA">
        <w:rPr>
          <w:w w:val="105"/>
          <w:lang w:val="pt-BR"/>
        </w:rPr>
        <w:t>ribuições</w:t>
      </w:r>
      <w:r w:rsidRPr="00FC23FA">
        <w:rPr>
          <w:spacing w:val="29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legais</w:t>
      </w:r>
      <w:r w:rsidRPr="00FC23FA">
        <w:rPr>
          <w:spacing w:val="2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e,</w:t>
      </w:r>
    </w:p>
    <w:p w:rsidR="005E59A9" w:rsidRPr="00FC23FA" w:rsidRDefault="005E59A9" w:rsidP="00A904C1">
      <w:pPr>
        <w:jc w:val="both"/>
        <w:rPr>
          <w:rFonts w:ascii="Courier New" w:eastAsia="Courier New" w:hAnsi="Courier New" w:cs="Courier New"/>
          <w:lang w:val="pt-BR"/>
        </w:rPr>
      </w:pPr>
    </w:p>
    <w:p w:rsidR="005E59A9" w:rsidRPr="00FC23FA" w:rsidRDefault="005E59A9" w:rsidP="00A904C1">
      <w:pPr>
        <w:spacing w:before="4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5E59A9" w:rsidRPr="00FC23FA" w:rsidRDefault="00FC23FA" w:rsidP="00A904C1">
      <w:pPr>
        <w:pStyle w:val="Corpodetexto"/>
        <w:spacing w:line="331" w:lineRule="auto"/>
        <w:ind w:right="231" w:firstLine="3617"/>
        <w:jc w:val="both"/>
        <w:rPr>
          <w:lang w:val="pt-BR"/>
        </w:rPr>
      </w:pPr>
      <w:r w:rsidRPr="00FC23FA">
        <w:rPr>
          <w:w w:val="105"/>
          <w:lang w:val="pt-BR"/>
        </w:rPr>
        <w:t>CONDIDERANDO</w:t>
      </w:r>
      <w:r w:rsidRPr="00FC23FA">
        <w:rPr>
          <w:spacing w:val="45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que</w:t>
      </w:r>
      <w:r w:rsidRPr="00FC23FA">
        <w:rPr>
          <w:spacing w:val="44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o</w:t>
      </w:r>
      <w:r w:rsidRPr="00FC23FA">
        <w:rPr>
          <w:spacing w:val="15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gerenc</w:t>
      </w:r>
      <w:r w:rsidRPr="00FC23FA">
        <w:rPr>
          <w:spacing w:val="-5"/>
          <w:w w:val="105"/>
          <w:lang w:val="pt-BR"/>
        </w:rPr>
        <w:t>i</w:t>
      </w:r>
      <w:r w:rsidRPr="00FC23FA">
        <w:rPr>
          <w:w w:val="105"/>
          <w:lang w:val="pt-BR"/>
        </w:rPr>
        <w:t>amen</w:t>
      </w:r>
      <w:r w:rsidRPr="00FC23FA">
        <w:rPr>
          <w:spacing w:val="-14"/>
          <w:w w:val="105"/>
          <w:lang w:val="pt-BR"/>
        </w:rPr>
        <w:t>t</w:t>
      </w:r>
      <w:r w:rsidRPr="00FC23FA">
        <w:rPr>
          <w:w w:val="105"/>
          <w:lang w:val="pt-BR"/>
        </w:rPr>
        <w:t>o</w:t>
      </w:r>
      <w:r w:rsidRPr="00FC23FA">
        <w:rPr>
          <w:spacing w:val="13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do</w:t>
      </w:r>
      <w:r w:rsidRPr="00FC23FA">
        <w:rPr>
          <w:spacing w:val="52"/>
          <w:w w:val="105"/>
          <w:lang w:val="pt-BR"/>
        </w:rPr>
        <w:t xml:space="preserve"> </w:t>
      </w:r>
      <w:r w:rsidRPr="00FC23FA">
        <w:rPr>
          <w:spacing w:val="-27"/>
          <w:w w:val="105"/>
          <w:lang w:val="pt-BR"/>
        </w:rPr>
        <w:t>P</w:t>
      </w:r>
      <w:r w:rsidRPr="00FC23FA">
        <w:rPr>
          <w:w w:val="105"/>
          <w:lang w:val="pt-BR"/>
        </w:rPr>
        <w:t>rogr</w:t>
      </w:r>
      <w:r w:rsidR="00A904C1" w:rsidRPr="00FC23FA">
        <w:rPr>
          <w:w w:val="105"/>
          <w:lang w:val="pt-BR"/>
        </w:rPr>
        <w:t xml:space="preserve">ama </w:t>
      </w:r>
      <w:r w:rsidRPr="00FC23FA">
        <w:rPr>
          <w:spacing w:val="-34"/>
          <w:w w:val="105"/>
          <w:lang w:val="pt-BR"/>
        </w:rPr>
        <w:t>I</w:t>
      </w:r>
      <w:r w:rsidRPr="00FC23FA">
        <w:rPr>
          <w:w w:val="105"/>
          <w:lang w:val="pt-BR"/>
        </w:rPr>
        <w:t>n</w:t>
      </w:r>
      <w:r w:rsidRPr="00FC23FA">
        <w:rPr>
          <w:spacing w:val="-19"/>
          <w:w w:val="105"/>
          <w:lang w:val="pt-BR"/>
        </w:rPr>
        <w:t>t</w:t>
      </w:r>
      <w:r w:rsidRPr="00FC23FA">
        <w:rPr>
          <w:w w:val="105"/>
          <w:lang w:val="pt-BR"/>
        </w:rPr>
        <w:t>egrado</w:t>
      </w:r>
      <w:r w:rsidRPr="00FC23FA">
        <w:rPr>
          <w:spacing w:val="2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de</w:t>
      </w:r>
      <w:r w:rsidRPr="00FC23FA">
        <w:rPr>
          <w:spacing w:val="-6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Desenv</w:t>
      </w:r>
      <w:r w:rsidRPr="00FC23FA">
        <w:rPr>
          <w:spacing w:val="5"/>
          <w:w w:val="105"/>
          <w:lang w:val="pt-BR"/>
        </w:rPr>
        <w:t>o</w:t>
      </w:r>
      <w:r w:rsidRPr="00FC23FA">
        <w:rPr>
          <w:w w:val="105"/>
          <w:lang w:val="pt-BR"/>
        </w:rPr>
        <w:t>lvimento</w:t>
      </w:r>
      <w:r w:rsidRPr="00FC23FA">
        <w:rPr>
          <w:spacing w:val="16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do</w:t>
      </w:r>
      <w:r w:rsidRPr="00FC23FA">
        <w:rPr>
          <w:spacing w:val="-1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N</w:t>
      </w:r>
      <w:r w:rsidRPr="00FC23FA">
        <w:rPr>
          <w:spacing w:val="-3"/>
          <w:w w:val="105"/>
          <w:lang w:val="pt-BR"/>
        </w:rPr>
        <w:t>o</w:t>
      </w:r>
      <w:r w:rsidRPr="00FC23FA">
        <w:rPr>
          <w:w w:val="105"/>
          <w:lang w:val="pt-BR"/>
        </w:rPr>
        <w:t>r</w:t>
      </w:r>
      <w:r w:rsidRPr="00FC23FA">
        <w:rPr>
          <w:spacing w:val="-19"/>
          <w:w w:val="105"/>
          <w:lang w:val="pt-BR"/>
        </w:rPr>
        <w:t>o</w:t>
      </w:r>
      <w:r w:rsidRPr="00FC23FA">
        <w:rPr>
          <w:w w:val="105"/>
          <w:lang w:val="pt-BR"/>
        </w:rPr>
        <w:t>este</w:t>
      </w:r>
      <w:r w:rsidRPr="00FC23FA">
        <w:rPr>
          <w:spacing w:val="8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do</w:t>
      </w:r>
      <w:r w:rsidRPr="00FC23FA">
        <w:rPr>
          <w:spacing w:val="-11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Brasi</w:t>
      </w:r>
      <w:r w:rsidRPr="00FC23FA">
        <w:rPr>
          <w:spacing w:val="14"/>
          <w:w w:val="105"/>
          <w:lang w:val="pt-BR"/>
        </w:rPr>
        <w:t>l</w:t>
      </w:r>
      <w:r w:rsidRPr="00FC23FA">
        <w:rPr>
          <w:spacing w:val="-10"/>
          <w:w w:val="105"/>
          <w:lang w:val="pt-BR"/>
        </w:rPr>
        <w:t>-</w:t>
      </w:r>
      <w:r w:rsidRPr="00FC23FA">
        <w:rPr>
          <w:w w:val="105"/>
          <w:lang w:val="pt-BR"/>
        </w:rPr>
        <w:t xml:space="preserve">POLONOROESTE, </w:t>
      </w:r>
      <w:r w:rsidRPr="00FC23FA">
        <w:rPr>
          <w:w w:val="105"/>
          <w:lang w:val="pt-BR"/>
        </w:rPr>
        <w:t>no</w:t>
      </w:r>
      <w:r w:rsidRPr="00FC23FA">
        <w:rPr>
          <w:spacing w:val="-10"/>
          <w:w w:val="105"/>
          <w:lang w:val="pt-BR"/>
        </w:rPr>
        <w:t xml:space="preserve"> </w:t>
      </w:r>
      <w:r w:rsidRPr="00FC23FA">
        <w:rPr>
          <w:spacing w:val="-3"/>
          <w:w w:val="105"/>
          <w:lang w:val="pt-BR"/>
        </w:rPr>
        <w:t>Estado,</w:t>
      </w:r>
      <w:r w:rsidRPr="00FC23FA">
        <w:rPr>
          <w:spacing w:val="-12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cabe</w:t>
      </w:r>
      <w:r w:rsidRPr="00FC23FA">
        <w:rPr>
          <w:spacing w:val="4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ao</w:t>
      </w:r>
      <w:r w:rsidRPr="00FC23FA">
        <w:rPr>
          <w:spacing w:val="-14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Governo</w:t>
      </w:r>
      <w:r w:rsidRPr="00FC23FA">
        <w:rPr>
          <w:spacing w:val="7"/>
          <w:w w:val="105"/>
          <w:lang w:val="pt-BR"/>
        </w:rPr>
        <w:t xml:space="preserve"> </w:t>
      </w:r>
      <w:r w:rsidRPr="00FC23FA">
        <w:rPr>
          <w:w w:val="105"/>
          <w:lang w:val="pt-BR"/>
        </w:rPr>
        <w:t>de Rondônia;</w:t>
      </w:r>
    </w:p>
    <w:p w:rsidR="005E59A9" w:rsidRPr="00FC23FA" w:rsidRDefault="005E59A9" w:rsidP="00A904C1">
      <w:pPr>
        <w:spacing w:before="1"/>
        <w:jc w:val="both"/>
        <w:rPr>
          <w:rFonts w:ascii="Courier New" w:eastAsia="Courier New" w:hAnsi="Courier New" w:cs="Courier New"/>
          <w:sz w:val="31"/>
          <w:szCs w:val="31"/>
          <w:lang w:val="pt-BR"/>
        </w:rPr>
      </w:pPr>
    </w:p>
    <w:p w:rsidR="005E59A9" w:rsidRPr="00FC23FA" w:rsidRDefault="00FC23FA" w:rsidP="00A904C1">
      <w:pPr>
        <w:pStyle w:val="Corpodetexto"/>
        <w:spacing w:line="330" w:lineRule="auto"/>
        <w:ind w:left="583" w:right="251" w:firstLine="3603"/>
        <w:jc w:val="both"/>
        <w:rPr>
          <w:lang w:val="pt-BR"/>
        </w:rPr>
      </w:pPr>
      <w:r w:rsidRPr="00FC23FA">
        <w:rPr>
          <w:w w:val="110"/>
          <w:lang w:val="pt-BR"/>
        </w:rPr>
        <w:t>CONSIDERANDO</w:t>
      </w:r>
      <w:r w:rsidRPr="00FC23FA">
        <w:rPr>
          <w:spacing w:val="-39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que</w:t>
      </w:r>
      <w:r w:rsidRPr="00FC23FA">
        <w:rPr>
          <w:spacing w:val="-37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o</w:t>
      </w:r>
      <w:r w:rsidRPr="00FC23FA">
        <w:rPr>
          <w:spacing w:val="-44"/>
          <w:w w:val="110"/>
          <w:lang w:val="pt-BR"/>
        </w:rPr>
        <w:t xml:space="preserve"> </w:t>
      </w:r>
      <w:r w:rsidRPr="00FC23FA">
        <w:rPr>
          <w:spacing w:val="-5"/>
          <w:w w:val="110"/>
          <w:lang w:val="pt-BR"/>
        </w:rPr>
        <w:t>obj</w:t>
      </w:r>
      <w:r w:rsidRPr="00FC23FA">
        <w:rPr>
          <w:spacing w:val="-6"/>
          <w:w w:val="110"/>
          <w:lang w:val="pt-BR"/>
        </w:rPr>
        <w:t>et</w:t>
      </w:r>
      <w:r w:rsidRPr="00FC23FA">
        <w:rPr>
          <w:spacing w:val="-5"/>
          <w:w w:val="110"/>
          <w:lang w:val="pt-BR"/>
        </w:rPr>
        <w:t>o</w:t>
      </w:r>
      <w:r w:rsidRPr="00FC23FA">
        <w:rPr>
          <w:spacing w:val="-51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das</w:t>
      </w:r>
      <w:r w:rsidRPr="00FC23FA">
        <w:rPr>
          <w:spacing w:val="61"/>
          <w:w w:val="110"/>
          <w:lang w:val="pt-BR"/>
        </w:rPr>
        <w:t xml:space="preserve"> </w:t>
      </w:r>
      <w:r w:rsidRPr="00FC23FA">
        <w:rPr>
          <w:spacing w:val="-5"/>
          <w:w w:val="110"/>
          <w:lang w:val="pt-BR"/>
        </w:rPr>
        <w:t>licitações</w:t>
      </w:r>
      <w:r w:rsidRPr="00FC23FA">
        <w:rPr>
          <w:spacing w:val="21"/>
          <w:w w:val="102"/>
          <w:lang w:val="pt-BR"/>
        </w:rPr>
        <w:t xml:space="preserve"> </w:t>
      </w:r>
      <w:r w:rsidRPr="00FC23FA">
        <w:rPr>
          <w:w w:val="110"/>
          <w:lang w:val="pt-BR"/>
        </w:rPr>
        <w:t>p</w:t>
      </w:r>
      <w:r w:rsidRPr="00FC23FA">
        <w:rPr>
          <w:spacing w:val="-4"/>
          <w:w w:val="110"/>
          <w:lang w:val="pt-BR"/>
        </w:rPr>
        <w:t>o</w:t>
      </w:r>
      <w:r w:rsidRPr="00FC23FA">
        <w:rPr>
          <w:w w:val="110"/>
          <w:lang w:val="pt-BR"/>
        </w:rPr>
        <w:t>r</w:t>
      </w:r>
      <w:r w:rsidRPr="00FC23FA">
        <w:rPr>
          <w:spacing w:val="-52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T</w:t>
      </w:r>
      <w:r w:rsidRPr="00FC23FA">
        <w:rPr>
          <w:spacing w:val="-17"/>
          <w:w w:val="110"/>
          <w:lang w:val="pt-BR"/>
        </w:rPr>
        <w:t>o</w:t>
      </w:r>
      <w:r w:rsidR="00A904C1" w:rsidRPr="00FC23FA">
        <w:rPr>
          <w:w w:val="110"/>
          <w:lang w:val="pt-BR"/>
        </w:rPr>
        <w:t>m</w:t>
      </w:r>
      <w:r w:rsidRPr="00FC23FA">
        <w:rPr>
          <w:w w:val="110"/>
          <w:lang w:val="pt-BR"/>
        </w:rPr>
        <w:t>ada</w:t>
      </w:r>
      <w:r w:rsidRPr="00FC23FA">
        <w:rPr>
          <w:spacing w:val="-18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de</w:t>
      </w:r>
      <w:r w:rsidRPr="00FC23FA">
        <w:rPr>
          <w:spacing w:val="-37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Preços</w:t>
      </w:r>
      <w:r w:rsidRPr="00FC23FA">
        <w:rPr>
          <w:spacing w:val="-32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de</w:t>
      </w:r>
      <w:r w:rsidRPr="00FC23FA">
        <w:rPr>
          <w:spacing w:val="-37"/>
          <w:w w:val="110"/>
          <w:lang w:val="pt-BR"/>
        </w:rPr>
        <w:t xml:space="preserve"> </w:t>
      </w:r>
      <w:proofErr w:type="spellStart"/>
      <w:r w:rsidRPr="00FC23FA">
        <w:rPr>
          <w:spacing w:val="-13"/>
          <w:w w:val="110"/>
          <w:lang w:val="pt-BR"/>
        </w:rPr>
        <w:t>n</w:t>
      </w:r>
      <w:r w:rsidR="00A904C1" w:rsidRPr="00FC23FA">
        <w:rPr>
          <w:spacing w:val="-25"/>
          <w:w w:val="110"/>
          <w:lang w:val="pt-BR"/>
        </w:rPr>
        <w:t>º</w:t>
      </w:r>
      <w:r w:rsidRPr="00FC23FA">
        <w:rPr>
          <w:w w:val="110"/>
          <w:lang w:val="pt-BR"/>
        </w:rPr>
        <w:t>s</w:t>
      </w:r>
      <w:proofErr w:type="spellEnd"/>
      <w:r w:rsidRPr="00FC23FA">
        <w:rPr>
          <w:spacing w:val="-49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0</w:t>
      </w:r>
      <w:r w:rsidRPr="00FC23FA">
        <w:rPr>
          <w:spacing w:val="-24"/>
          <w:w w:val="110"/>
          <w:lang w:val="pt-BR"/>
        </w:rPr>
        <w:t>0</w:t>
      </w:r>
      <w:r w:rsidRPr="00FC23FA">
        <w:rPr>
          <w:spacing w:val="-19"/>
          <w:w w:val="110"/>
          <w:lang w:val="pt-BR"/>
        </w:rPr>
        <w:t>1</w:t>
      </w:r>
      <w:r w:rsidRPr="00FC23FA">
        <w:rPr>
          <w:w w:val="110"/>
          <w:lang w:val="pt-BR"/>
        </w:rPr>
        <w:t>/C</w:t>
      </w:r>
      <w:r w:rsidRPr="00FC23FA">
        <w:rPr>
          <w:spacing w:val="-35"/>
          <w:w w:val="110"/>
          <w:lang w:val="pt-BR"/>
        </w:rPr>
        <w:t>E</w:t>
      </w:r>
      <w:r w:rsidRPr="00FC23FA">
        <w:rPr>
          <w:spacing w:val="-8"/>
          <w:w w:val="110"/>
          <w:lang w:val="pt-BR"/>
        </w:rPr>
        <w:t>L</w:t>
      </w:r>
      <w:r w:rsidRPr="00FC23FA">
        <w:rPr>
          <w:spacing w:val="-17"/>
          <w:w w:val="110"/>
          <w:lang w:val="pt-BR"/>
        </w:rPr>
        <w:t>-</w:t>
      </w:r>
      <w:r w:rsidRPr="00FC23FA">
        <w:rPr>
          <w:w w:val="110"/>
          <w:lang w:val="pt-BR"/>
        </w:rPr>
        <w:t>85</w:t>
      </w:r>
      <w:r w:rsidRPr="00FC23FA">
        <w:rPr>
          <w:spacing w:val="-55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e</w:t>
      </w:r>
      <w:r w:rsidRPr="00FC23FA">
        <w:rPr>
          <w:spacing w:val="-28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00</w:t>
      </w:r>
      <w:r w:rsidRPr="00FC23FA">
        <w:rPr>
          <w:spacing w:val="-14"/>
          <w:w w:val="110"/>
          <w:lang w:val="pt-BR"/>
        </w:rPr>
        <w:t>1</w:t>
      </w:r>
      <w:r w:rsidRPr="00FC23FA">
        <w:rPr>
          <w:spacing w:val="-37"/>
          <w:w w:val="110"/>
          <w:lang w:val="pt-BR"/>
        </w:rPr>
        <w:t>/</w:t>
      </w:r>
      <w:r w:rsidRPr="00FC23FA">
        <w:rPr>
          <w:w w:val="110"/>
          <w:lang w:val="pt-BR"/>
        </w:rPr>
        <w:t>CELEQ</w:t>
      </w:r>
      <w:r w:rsidRPr="00FC23FA">
        <w:rPr>
          <w:spacing w:val="4"/>
          <w:w w:val="110"/>
          <w:lang w:val="pt-BR"/>
        </w:rPr>
        <w:t>-</w:t>
      </w:r>
      <w:r w:rsidRPr="00FC23FA">
        <w:rPr>
          <w:w w:val="110"/>
          <w:lang w:val="pt-BR"/>
        </w:rPr>
        <w:t>85</w:t>
      </w:r>
      <w:r w:rsidRPr="00FC23FA">
        <w:rPr>
          <w:spacing w:val="-59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não</w:t>
      </w:r>
      <w:r w:rsidRPr="00FC23FA">
        <w:rPr>
          <w:spacing w:val="-34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se</w:t>
      </w:r>
      <w:r w:rsidRPr="00FC23FA">
        <w:rPr>
          <w:spacing w:val="-51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ad</w:t>
      </w:r>
      <w:r w:rsidRPr="00FC23FA">
        <w:rPr>
          <w:spacing w:val="-16"/>
          <w:w w:val="110"/>
          <w:lang w:val="pt-BR"/>
        </w:rPr>
        <w:t>e</w:t>
      </w:r>
      <w:r w:rsidRPr="00FC23FA">
        <w:rPr>
          <w:w w:val="110"/>
          <w:lang w:val="pt-BR"/>
        </w:rPr>
        <w:t>qua</w:t>
      </w:r>
      <w:r w:rsidRPr="00FC23FA">
        <w:rPr>
          <w:w w:val="104"/>
          <w:lang w:val="pt-BR"/>
        </w:rPr>
        <w:t xml:space="preserve"> </w:t>
      </w:r>
      <w:r w:rsidRPr="00FC23FA">
        <w:rPr>
          <w:w w:val="110"/>
          <w:sz w:val="24"/>
          <w:lang w:val="pt-BR"/>
        </w:rPr>
        <w:t>à</w:t>
      </w:r>
      <w:r w:rsidRPr="00FC23FA">
        <w:rPr>
          <w:spacing w:val="-75"/>
          <w:w w:val="110"/>
          <w:sz w:val="24"/>
          <w:lang w:val="pt-BR"/>
        </w:rPr>
        <w:t xml:space="preserve"> </w:t>
      </w:r>
      <w:r w:rsidRPr="00FC23FA">
        <w:rPr>
          <w:w w:val="110"/>
          <w:lang w:val="pt-BR"/>
        </w:rPr>
        <w:t>fina</w:t>
      </w:r>
      <w:r w:rsidRPr="00FC23FA">
        <w:rPr>
          <w:spacing w:val="-8"/>
          <w:w w:val="110"/>
          <w:lang w:val="pt-BR"/>
        </w:rPr>
        <w:t>l</w:t>
      </w:r>
      <w:r w:rsidRPr="00FC23FA">
        <w:rPr>
          <w:spacing w:val="-32"/>
          <w:w w:val="110"/>
          <w:lang w:val="pt-BR"/>
        </w:rPr>
        <w:t>i</w:t>
      </w:r>
      <w:r w:rsidRPr="00FC23FA">
        <w:rPr>
          <w:w w:val="110"/>
          <w:lang w:val="pt-BR"/>
        </w:rPr>
        <w:t>dade</w:t>
      </w:r>
      <w:r w:rsidRPr="00FC23FA">
        <w:rPr>
          <w:spacing w:val="-65"/>
          <w:w w:val="110"/>
          <w:lang w:val="pt-BR"/>
        </w:rPr>
        <w:t xml:space="preserve"> </w:t>
      </w:r>
      <w:r w:rsidRPr="00FC23FA">
        <w:rPr>
          <w:spacing w:val="-19"/>
          <w:w w:val="110"/>
          <w:lang w:val="pt-BR"/>
        </w:rPr>
        <w:t>p</w:t>
      </w:r>
      <w:r w:rsidRPr="00FC23FA">
        <w:rPr>
          <w:w w:val="110"/>
          <w:lang w:val="pt-BR"/>
        </w:rPr>
        <w:t>úbl</w:t>
      </w:r>
      <w:r w:rsidRPr="00FC23FA">
        <w:rPr>
          <w:spacing w:val="-9"/>
          <w:w w:val="110"/>
          <w:lang w:val="pt-BR"/>
        </w:rPr>
        <w:t>i</w:t>
      </w:r>
      <w:r w:rsidRPr="00FC23FA">
        <w:rPr>
          <w:w w:val="110"/>
          <w:lang w:val="pt-BR"/>
        </w:rPr>
        <w:t>ca</w:t>
      </w:r>
      <w:r w:rsidRPr="00FC23FA">
        <w:rPr>
          <w:spacing w:val="-62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pre</w:t>
      </w:r>
      <w:r w:rsidRPr="00FC23FA">
        <w:rPr>
          <w:spacing w:val="-5"/>
          <w:w w:val="110"/>
          <w:lang w:val="pt-BR"/>
        </w:rPr>
        <w:t>t</w:t>
      </w:r>
      <w:r w:rsidRPr="00FC23FA">
        <w:rPr>
          <w:w w:val="110"/>
          <w:lang w:val="pt-BR"/>
        </w:rPr>
        <w:t>endida;</w:t>
      </w:r>
    </w:p>
    <w:p w:rsidR="005E59A9" w:rsidRPr="00FC23FA" w:rsidRDefault="005E59A9" w:rsidP="00A904C1">
      <w:pPr>
        <w:spacing w:before="5"/>
        <w:jc w:val="both"/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5E59A9" w:rsidRPr="00FC23FA" w:rsidRDefault="00A904C1" w:rsidP="00A904C1">
      <w:pPr>
        <w:pStyle w:val="Corpodetexto"/>
        <w:spacing w:line="337" w:lineRule="auto"/>
        <w:ind w:left="583" w:right="260" w:firstLine="3603"/>
        <w:jc w:val="both"/>
        <w:rPr>
          <w:lang w:val="pt-BR"/>
        </w:rPr>
      </w:pPr>
      <w:r w:rsidRPr="00FC23FA">
        <w:rPr>
          <w:w w:val="110"/>
          <w:lang w:val="pt-BR"/>
        </w:rPr>
        <w:t>CONSIDERANDO</w:t>
      </w:r>
      <w:r w:rsidR="00FC23FA" w:rsidRPr="00FC23FA">
        <w:rPr>
          <w:spacing w:val="6"/>
          <w:w w:val="105"/>
          <w:lang w:val="pt-BR"/>
        </w:rPr>
        <w:t xml:space="preserve"> </w:t>
      </w:r>
      <w:r w:rsidR="00FC23FA" w:rsidRPr="00FC23FA">
        <w:rPr>
          <w:w w:val="105"/>
          <w:lang w:val="pt-BR"/>
        </w:rPr>
        <w:t>o</w:t>
      </w:r>
      <w:r w:rsidR="00FC23FA" w:rsidRPr="00FC23FA">
        <w:rPr>
          <w:spacing w:val="-6"/>
          <w:w w:val="105"/>
          <w:lang w:val="pt-BR"/>
        </w:rPr>
        <w:t xml:space="preserve"> </w:t>
      </w:r>
      <w:r w:rsidR="00FC23FA" w:rsidRPr="00FC23FA">
        <w:rPr>
          <w:w w:val="105"/>
          <w:lang w:val="pt-BR"/>
        </w:rPr>
        <w:t>ca</w:t>
      </w:r>
      <w:r w:rsidR="00FC23FA" w:rsidRPr="00FC23FA">
        <w:rPr>
          <w:spacing w:val="-27"/>
          <w:w w:val="105"/>
          <w:lang w:val="pt-BR"/>
        </w:rPr>
        <w:t>r</w:t>
      </w:r>
      <w:r w:rsidR="00FC23FA" w:rsidRPr="00FC23FA">
        <w:rPr>
          <w:w w:val="105"/>
          <w:lang w:val="pt-BR"/>
        </w:rPr>
        <w:t>á</w:t>
      </w:r>
      <w:r w:rsidR="00FC23FA" w:rsidRPr="00FC23FA">
        <w:rPr>
          <w:spacing w:val="-18"/>
          <w:w w:val="105"/>
          <w:lang w:val="pt-BR"/>
        </w:rPr>
        <w:t>t</w:t>
      </w:r>
      <w:r w:rsidR="00FC23FA" w:rsidRPr="00FC23FA">
        <w:rPr>
          <w:w w:val="105"/>
          <w:lang w:val="pt-BR"/>
        </w:rPr>
        <w:t>er</w:t>
      </w:r>
      <w:r w:rsidR="00FC23FA" w:rsidRPr="00FC23FA">
        <w:rPr>
          <w:spacing w:val="-1"/>
          <w:w w:val="105"/>
          <w:lang w:val="pt-BR"/>
        </w:rPr>
        <w:t xml:space="preserve"> </w:t>
      </w:r>
      <w:r w:rsidR="00FC23FA" w:rsidRPr="00FC23FA">
        <w:rPr>
          <w:w w:val="105"/>
          <w:lang w:val="pt-BR"/>
        </w:rPr>
        <w:t>prioritár</w:t>
      </w:r>
      <w:r w:rsidR="00FC23FA" w:rsidRPr="00FC23FA">
        <w:rPr>
          <w:spacing w:val="14"/>
          <w:w w:val="105"/>
          <w:lang w:val="pt-BR"/>
        </w:rPr>
        <w:t>i</w:t>
      </w:r>
      <w:r w:rsidR="00FC23FA" w:rsidRPr="00FC23FA">
        <w:rPr>
          <w:w w:val="105"/>
          <w:lang w:val="pt-BR"/>
        </w:rPr>
        <w:t>o</w:t>
      </w:r>
      <w:r w:rsidR="00FC23FA" w:rsidRPr="00FC23FA">
        <w:rPr>
          <w:spacing w:val="-13"/>
          <w:w w:val="105"/>
          <w:lang w:val="pt-BR"/>
        </w:rPr>
        <w:t xml:space="preserve"> </w:t>
      </w:r>
      <w:r w:rsidR="00FC23FA" w:rsidRPr="00FC23FA">
        <w:rPr>
          <w:w w:val="105"/>
          <w:lang w:val="pt-BR"/>
        </w:rPr>
        <w:t>de</w:t>
      </w:r>
      <w:r w:rsidR="00FC23FA" w:rsidRPr="00FC23FA">
        <w:rPr>
          <w:spacing w:val="17"/>
          <w:w w:val="105"/>
          <w:lang w:val="pt-BR"/>
        </w:rPr>
        <w:t xml:space="preserve"> </w:t>
      </w:r>
      <w:r w:rsidR="00FC23FA" w:rsidRPr="00FC23FA">
        <w:rPr>
          <w:w w:val="105"/>
          <w:lang w:val="pt-BR"/>
        </w:rPr>
        <w:t>ou</w:t>
      </w:r>
      <w:r w:rsidRPr="00FC23FA">
        <w:rPr>
          <w:w w:val="105"/>
          <w:lang w:val="pt-BR"/>
        </w:rPr>
        <w:t>tros</w:t>
      </w:r>
      <w:r w:rsidR="00FC23FA" w:rsidRPr="00FC23FA">
        <w:rPr>
          <w:spacing w:val="-4"/>
          <w:w w:val="105"/>
          <w:lang w:val="pt-BR"/>
        </w:rPr>
        <w:t xml:space="preserve"> </w:t>
      </w:r>
      <w:r w:rsidR="00FC23FA" w:rsidRPr="00FC23FA">
        <w:rPr>
          <w:spacing w:val="-21"/>
          <w:w w:val="105"/>
          <w:lang w:val="pt-BR"/>
        </w:rPr>
        <w:t>P</w:t>
      </w:r>
      <w:r w:rsidR="00FC23FA" w:rsidRPr="00FC23FA">
        <w:rPr>
          <w:w w:val="105"/>
          <w:lang w:val="pt-BR"/>
        </w:rPr>
        <w:t>rogramas</w:t>
      </w:r>
      <w:r w:rsidR="00FC23FA" w:rsidRPr="00FC23FA">
        <w:rPr>
          <w:spacing w:val="14"/>
          <w:w w:val="105"/>
          <w:lang w:val="pt-BR"/>
        </w:rPr>
        <w:t xml:space="preserve"> </w:t>
      </w:r>
      <w:r w:rsidR="00FC23FA" w:rsidRPr="00FC23FA">
        <w:rPr>
          <w:w w:val="105"/>
          <w:lang w:val="pt-BR"/>
        </w:rPr>
        <w:t>den</w:t>
      </w:r>
      <w:r w:rsidR="00FC23FA" w:rsidRPr="00FC23FA">
        <w:rPr>
          <w:spacing w:val="-6"/>
          <w:w w:val="105"/>
          <w:lang w:val="pt-BR"/>
        </w:rPr>
        <w:t>t</w:t>
      </w:r>
      <w:r w:rsidR="00FC23FA" w:rsidRPr="00FC23FA">
        <w:rPr>
          <w:w w:val="105"/>
          <w:lang w:val="pt-BR"/>
        </w:rPr>
        <w:t>ro</w:t>
      </w:r>
      <w:r w:rsidR="00FC23FA" w:rsidRPr="00FC23FA">
        <w:rPr>
          <w:spacing w:val="-7"/>
          <w:w w:val="105"/>
          <w:lang w:val="pt-BR"/>
        </w:rPr>
        <w:t xml:space="preserve"> </w:t>
      </w:r>
      <w:r w:rsidR="00FC23FA" w:rsidRPr="00FC23FA">
        <w:rPr>
          <w:w w:val="105"/>
          <w:lang w:val="pt-BR"/>
        </w:rPr>
        <w:t>das</w:t>
      </w:r>
      <w:r w:rsidR="00FC23FA" w:rsidRPr="00FC23FA">
        <w:rPr>
          <w:spacing w:val="-1"/>
          <w:w w:val="105"/>
          <w:lang w:val="pt-BR"/>
        </w:rPr>
        <w:t xml:space="preserve"> </w:t>
      </w:r>
      <w:r w:rsidR="00FC23FA" w:rsidRPr="00FC23FA">
        <w:rPr>
          <w:w w:val="105"/>
          <w:lang w:val="pt-BR"/>
        </w:rPr>
        <w:t>premi</w:t>
      </w:r>
      <w:r w:rsidR="00FC23FA" w:rsidRPr="00FC23FA">
        <w:rPr>
          <w:spacing w:val="16"/>
          <w:w w:val="105"/>
          <w:lang w:val="pt-BR"/>
        </w:rPr>
        <w:t>s</w:t>
      </w:r>
      <w:r w:rsidR="00FC23FA" w:rsidRPr="00FC23FA">
        <w:rPr>
          <w:w w:val="105"/>
          <w:lang w:val="pt-BR"/>
        </w:rPr>
        <w:t>sas</w:t>
      </w:r>
      <w:r w:rsidR="00FC23FA" w:rsidRPr="00FC23FA">
        <w:rPr>
          <w:spacing w:val="-15"/>
          <w:w w:val="105"/>
          <w:lang w:val="pt-BR"/>
        </w:rPr>
        <w:t xml:space="preserve"> </w:t>
      </w:r>
      <w:r w:rsidR="00FC23FA" w:rsidRPr="00FC23FA">
        <w:rPr>
          <w:w w:val="105"/>
          <w:lang w:val="pt-BR"/>
        </w:rPr>
        <w:t>do</w:t>
      </w:r>
      <w:r w:rsidR="00FC23FA" w:rsidRPr="00FC23FA">
        <w:rPr>
          <w:spacing w:val="7"/>
          <w:w w:val="105"/>
          <w:lang w:val="pt-BR"/>
        </w:rPr>
        <w:t xml:space="preserve"> </w:t>
      </w:r>
      <w:r w:rsidR="00FC23FA" w:rsidRPr="00FC23FA">
        <w:rPr>
          <w:w w:val="105"/>
          <w:lang w:val="pt-BR"/>
        </w:rPr>
        <w:t>POLONOROE</w:t>
      </w:r>
      <w:r w:rsidR="00FC23FA" w:rsidRPr="00FC23FA">
        <w:rPr>
          <w:spacing w:val="7"/>
          <w:w w:val="105"/>
          <w:lang w:val="pt-BR"/>
        </w:rPr>
        <w:t>S</w:t>
      </w:r>
      <w:r w:rsidR="00FC23FA" w:rsidRPr="00FC23FA">
        <w:rPr>
          <w:w w:val="105"/>
          <w:lang w:val="pt-BR"/>
        </w:rPr>
        <w:t>TE,</w:t>
      </w:r>
    </w:p>
    <w:p w:rsidR="005E59A9" w:rsidRPr="00FC23FA" w:rsidRDefault="005E59A9" w:rsidP="00A904C1">
      <w:pPr>
        <w:jc w:val="both"/>
        <w:rPr>
          <w:rFonts w:ascii="Courier New" w:eastAsia="Courier New" w:hAnsi="Courier New" w:cs="Courier New"/>
          <w:lang w:val="pt-BR"/>
        </w:rPr>
      </w:pPr>
    </w:p>
    <w:p w:rsidR="005E59A9" w:rsidRPr="00FC23FA" w:rsidRDefault="005E59A9" w:rsidP="00A904C1">
      <w:pPr>
        <w:jc w:val="both"/>
        <w:rPr>
          <w:rFonts w:ascii="Courier New" w:eastAsia="Courier New" w:hAnsi="Courier New" w:cs="Courier New"/>
          <w:lang w:val="pt-BR"/>
        </w:rPr>
      </w:pPr>
    </w:p>
    <w:p w:rsidR="005E59A9" w:rsidRPr="00FC23FA" w:rsidRDefault="005E59A9" w:rsidP="00A904C1">
      <w:pPr>
        <w:spacing w:before="5"/>
        <w:jc w:val="both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5E59A9" w:rsidRPr="00FC23FA" w:rsidRDefault="00A904C1" w:rsidP="00A904C1">
      <w:pPr>
        <w:pStyle w:val="Corpodetexto"/>
        <w:ind w:left="0" w:right="57"/>
        <w:jc w:val="both"/>
        <w:rPr>
          <w:lang w:val="pt-BR"/>
        </w:rPr>
      </w:pPr>
      <w:r w:rsidRPr="00FC23FA">
        <w:rPr>
          <w:w w:val="115"/>
          <w:lang w:val="pt-BR"/>
        </w:rPr>
        <w:t xml:space="preserve">                          </w:t>
      </w:r>
      <w:r w:rsidR="00FC23FA" w:rsidRPr="00FC23FA">
        <w:rPr>
          <w:w w:val="115"/>
          <w:lang w:val="pt-BR"/>
        </w:rPr>
        <w:t>D</w:t>
      </w:r>
      <w:r w:rsidR="00FC23FA" w:rsidRPr="00FC23FA">
        <w:rPr>
          <w:spacing w:val="-35"/>
          <w:w w:val="115"/>
          <w:lang w:val="pt-BR"/>
        </w:rPr>
        <w:t xml:space="preserve"> </w:t>
      </w:r>
      <w:r w:rsidR="00FC23FA" w:rsidRPr="00FC23FA">
        <w:rPr>
          <w:w w:val="115"/>
          <w:lang w:val="pt-BR"/>
        </w:rPr>
        <w:t>E</w:t>
      </w:r>
      <w:r w:rsidR="00FC23FA" w:rsidRPr="00FC23FA">
        <w:rPr>
          <w:spacing w:val="-21"/>
          <w:w w:val="115"/>
          <w:lang w:val="pt-BR"/>
        </w:rPr>
        <w:t xml:space="preserve"> </w:t>
      </w:r>
      <w:r w:rsidR="00FC23FA" w:rsidRPr="00FC23FA">
        <w:rPr>
          <w:w w:val="115"/>
          <w:lang w:val="pt-BR"/>
        </w:rPr>
        <w:t>C</w:t>
      </w:r>
      <w:r w:rsidR="00FC23FA" w:rsidRPr="00FC23FA">
        <w:rPr>
          <w:spacing w:val="-28"/>
          <w:w w:val="115"/>
          <w:lang w:val="pt-BR"/>
        </w:rPr>
        <w:t xml:space="preserve"> </w:t>
      </w:r>
      <w:r w:rsidR="00FC23FA" w:rsidRPr="00FC23FA">
        <w:rPr>
          <w:w w:val="115"/>
          <w:lang w:val="pt-BR"/>
        </w:rPr>
        <w:t>R</w:t>
      </w:r>
      <w:r w:rsidR="00FC23FA" w:rsidRPr="00FC23FA">
        <w:rPr>
          <w:spacing w:val="-23"/>
          <w:w w:val="115"/>
          <w:lang w:val="pt-BR"/>
        </w:rPr>
        <w:t xml:space="preserve"> </w:t>
      </w:r>
      <w:r w:rsidR="00FC23FA" w:rsidRPr="00FC23FA">
        <w:rPr>
          <w:w w:val="115"/>
          <w:lang w:val="pt-BR"/>
        </w:rPr>
        <w:t>E</w:t>
      </w:r>
      <w:r w:rsidR="00FC23FA" w:rsidRPr="00FC23FA">
        <w:rPr>
          <w:spacing w:val="-34"/>
          <w:w w:val="115"/>
          <w:lang w:val="pt-BR"/>
        </w:rPr>
        <w:t xml:space="preserve"> </w:t>
      </w:r>
      <w:r w:rsidR="00FC23FA" w:rsidRPr="00FC23FA">
        <w:rPr>
          <w:w w:val="115"/>
          <w:lang w:val="pt-BR"/>
        </w:rPr>
        <w:t>T</w:t>
      </w:r>
      <w:r w:rsidR="00FC23FA" w:rsidRPr="00FC23FA">
        <w:rPr>
          <w:spacing w:val="-51"/>
          <w:w w:val="115"/>
          <w:lang w:val="pt-BR"/>
        </w:rPr>
        <w:t xml:space="preserve"> </w:t>
      </w:r>
      <w:r w:rsidR="00FC23FA" w:rsidRPr="00FC23FA">
        <w:rPr>
          <w:w w:val="115"/>
          <w:lang w:val="pt-BR"/>
        </w:rPr>
        <w:t>A</w:t>
      </w:r>
      <w:r w:rsidR="00FC23FA" w:rsidRPr="00FC23FA">
        <w:rPr>
          <w:w w:val="115"/>
          <w:lang w:val="pt-BR"/>
        </w:rPr>
        <w:t>:</w:t>
      </w:r>
    </w:p>
    <w:p w:rsidR="005E59A9" w:rsidRPr="00FC23FA" w:rsidRDefault="005E59A9" w:rsidP="00A904C1">
      <w:pPr>
        <w:jc w:val="both"/>
        <w:rPr>
          <w:rFonts w:ascii="Courier New" w:eastAsia="Courier New" w:hAnsi="Courier New" w:cs="Courier New"/>
          <w:lang w:val="pt-BR"/>
        </w:rPr>
      </w:pPr>
    </w:p>
    <w:p w:rsidR="005E59A9" w:rsidRPr="00FC23FA" w:rsidRDefault="005E59A9" w:rsidP="00A904C1">
      <w:pPr>
        <w:jc w:val="both"/>
        <w:rPr>
          <w:rFonts w:ascii="Courier New" w:eastAsia="Courier New" w:hAnsi="Courier New" w:cs="Courier New"/>
          <w:lang w:val="pt-BR"/>
        </w:rPr>
      </w:pPr>
    </w:p>
    <w:p w:rsidR="005E59A9" w:rsidRPr="00FC23FA" w:rsidRDefault="005E59A9" w:rsidP="00A904C1">
      <w:pPr>
        <w:spacing w:before="6"/>
        <w:jc w:val="both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5E59A9" w:rsidRPr="00FC23FA" w:rsidRDefault="00FC23FA" w:rsidP="00A904C1">
      <w:pPr>
        <w:pStyle w:val="Corpodetexto"/>
        <w:spacing w:line="327" w:lineRule="auto"/>
        <w:ind w:right="237" w:firstLine="3603"/>
        <w:jc w:val="both"/>
        <w:rPr>
          <w:w w:val="110"/>
          <w:lang w:val="pt-BR"/>
        </w:rPr>
      </w:pPr>
      <w:r w:rsidRPr="00FC23FA">
        <w:rPr>
          <w:w w:val="110"/>
          <w:lang w:val="pt-BR"/>
        </w:rPr>
        <w:t>ART</w:t>
      </w:r>
      <w:r w:rsidRPr="00FC23FA">
        <w:rPr>
          <w:w w:val="115"/>
          <w:lang w:val="pt-BR"/>
        </w:rPr>
        <w:t>.</w:t>
      </w:r>
      <w:r w:rsidRPr="00FC23FA">
        <w:rPr>
          <w:spacing w:val="-119"/>
          <w:w w:val="115"/>
          <w:lang w:val="pt-BR"/>
        </w:rPr>
        <w:t xml:space="preserve"> </w:t>
      </w:r>
      <w:r w:rsidRPr="00FC23FA">
        <w:rPr>
          <w:spacing w:val="-23"/>
          <w:w w:val="110"/>
          <w:lang w:val="pt-BR"/>
        </w:rPr>
        <w:t>1</w:t>
      </w:r>
      <w:r w:rsidR="00A904C1" w:rsidRPr="00FC23FA">
        <w:rPr>
          <w:w w:val="110"/>
          <w:lang w:val="pt-BR"/>
        </w:rPr>
        <w:t>º</w:t>
      </w:r>
      <w:r w:rsidRPr="00FC23FA">
        <w:rPr>
          <w:spacing w:val="-82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-</w:t>
      </w:r>
      <w:r w:rsidRPr="00FC23FA">
        <w:rPr>
          <w:spacing w:val="-65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Ficam</w:t>
      </w:r>
      <w:r w:rsidRPr="00FC23FA">
        <w:rPr>
          <w:spacing w:val="-38"/>
          <w:w w:val="110"/>
          <w:lang w:val="pt-BR"/>
        </w:rPr>
        <w:t xml:space="preserve"> </w:t>
      </w:r>
      <w:r w:rsidRPr="00FC23FA">
        <w:rPr>
          <w:spacing w:val="-27"/>
          <w:w w:val="110"/>
          <w:lang w:val="pt-BR"/>
        </w:rPr>
        <w:t>r</w:t>
      </w:r>
      <w:r w:rsidRPr="00FC23FA">
        <w:rPr>
          <w:spacing w:val="-8"/>
          <w:w w:val="110"/>
          <w:lang w:val="pt-BR"/>
        </w:rPr>
        <w:t>e</w:t>
      </w:r>
      <w:r w:rsidRPr="00FC23FA">
        <w:rPr>
          <w:w w:val="110"/>
          <w:lang w:val="pt-BR"/>
        </w:rPr>
        <w:t>vogadas</w:t>
      </w:r>
      <w:r w:rsidRPr="00FC23FA">
        <w:rPr>
          <w:w w:val="110"/>
          <w:lang w:val="pt-BR"/>
        </w:rPr>
        <w:t>,</w:t>
      </w:r>
      <w:r w:rsidR="00A904C1" w:rsidRPr="00FC23FA">
        <w:rPr>
          <w:w w:val="110"/>
          <w:lang w:val="pt-BR"/>
        </w:rPr>
        <w:t xml:space="preserve"> </w:t>
      </w:r>
      <w:r w:rsidRPr="00FC23FA">
        <w:rPr>
          <w:w w:val="110"/>
          <w:lang w:val="pt-BR"/>
        </w:rPr>
        <w:t>p</w:t>
      </w:r>
      <w:r w:rsidRPr="00FC23FA">
        <w:rPr>
          <w:spacing w:val="-30"/>
          <w:w w:val="110"/>
          <w:lang w:val="pt-BR"/>
        </w:rPr>
        <w:t>o</w:t>
      </w:r>
      <w:r w:rsidRPr="00FC23FA">
        <w:rPr>
          <w:w w:val="110"/>
          <w:lang w:val="pt-BR"/>
        </w:rPr>
        <w:t>r</w:t>
      </w:r>
      <w:r w:rsidR="00A904C1" w:rsidRPr="00FC23FA">
        <w:rPr>
          <w:spacing w:val="-31"/>
          <w:w w:val="110"/>
          <w:lang w:val="pt-BR"/>
        </w:rPr>
        <w:t xml:space="preserve"> c</w:t>
      </w:r>
      <w:r w:rsidRPr="00FC23FA">
        <w:rPr>
          <w:w w:val="110"/>
          <w:lang w:val="pt-BR"/>
        </w:rPr>
        <w:t>onveniênc</w:t>
      </w:r>
      <w:r w:rsidR="00A904C1" w:rsidRPr="00FC23FA">
        <w:rPr>
          <w:w w:val="110"/>
          <w:lang w:val="pt-BR"/>
        </w:rPr>
        <w:t>ia</w:t>
      </w:r>
      <w:bookmarkStart w:id="0" w:name="_GoBack"/>
      <w:bookmarkEnd w:id="0"/>
      <w:r w:rsidRPr="00FC23FA">
        <w:rPr>
          <w:w w:val="99"/>
          <w:lang w:val="pt-BR"/>
        </w:rPr>
        <w:t xml:space="preserve"> </w:t>
      </w:r>
      <w:r w:rsidRPr="00FC23FA">
        <w:rPr>
          <w:w w:val="110"/>
          <w:lang w:val="pt-BR"/>
        </w:rPr>
        <w:t>admin</w:t>
      </w:r>
      <w:r w:rsidRPr="00FC23FA">
        <w:rPr>
          <w:spacing w:val="-2"/>
          <w:w w:val="110"/>
          <w:lang w:val="pt-BR"/>
        </w:rPr>
        <w:t>i</w:t>
      </w:r>
      <w:r w:rsidRPr="00FC23FA">
        <w:rPr>
          <w:w w:val="110"/>
          <w:lang w:val="pt-BR"/>
        </w:rPr>
        <w:t>s</w:t>
      </w:r>
      <w:r w:rsidRPr="00FC23FA">
        <w:rPr>
          <w:spacing w:val="-24"/>
          <w:w w:val="110"/>
          <w:lang w:val="pt-BR"/>
        </w:rPr>
        <w:t>t</w:t>
      </w:r>
      <w:r w:rsidRPr="00FC23FA">
        <w:rPr>
          <w:w w:val="110"/>
          <w:lang w:val="pt-BR"/>
        </w:rPr>
        <w:t>rativa</w:t>
      </w:r>
      <w:r w:rsidRPr="00FC23FA">
        <w:rPr>
          <w:spacing w:val="-32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e</w:t>
      </w:r>
      <w:r w:rsidRPr="00FC23FA">
        <w:rPr>
          <w:spacing w:val="-36"/>
          <w:w w:val="110"/>
          <w:lang w:val="pt-BR"/>
        </w:rPr>
        <w:t xml:space="preserve"> </w:t>
      </w:r>
      <w:r w:rsidRPr="00FC23FA">
        <w:rPr>
          <w:spacing w:val="-37"/>
          <w:w w:val="110"/>
          <w:lang w:val="pt-BR"/>
        </w:rPr>
        <w:t>i</w:t>
      </w:r>
      <w:r w:rsidRPr="00FC23FA">
        <w:rPr>
          <w:w w:val="110"/>
          <w:lang w:val="pt-BR"/>
        </w:rPr>
        <w:t>nteress</w:t>
      </w:r>
      <w:r w:rsidRPr="00FC23FA">
        <w:rPr>
          <w:w w:val="110"/>
          <w:lang w:val="pt-BR"/>
        </w:rPr>
        <w:t>e</w:t>
      </w:r>
      <w:r w:rsidRPr="00FC23FA">
        <w:rPr>
          <w:spacing w:val="-58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público,</w:t>
      </w:r>
      <w:r w:rsidRPr="00FC23FA">
        <w:rPr>
          <w:spacing w:val="-35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as</w:t>
      </w:r>
      <w:r w:rsidRPr="00FC23FA">
        <w:rPr>
          <w:spacing w:val="-50"/>
          <w:w w:val="110"/>
          <w:lang w:val="pt-BR"/>
        </w:rPr>
        <w:t xml:space="preserve"> </w:t>
      </w:r>
      <w:r w:rsidRPr="00FC23FA">
        <w:rPr>
          <w:spacing w:val="-28"/>
          <w:w w:val="110"/>
          <w:lang w:val="pt-BR"/>
        </w:rPr>
        <w:t>T</w:t>
      </w:r>
      <w:r w:rsidRPr="00FC23FA">
        <w:rPr>
          <w:spacing w:val="-22"/>
          <w:w w:val="110"/>
          <w:lang w:val="pt-BR"/>
        </w:rPr>
        <w:t>o</w:t>
      </w:r>
      <w:r w:rsidR="00A904C1" w:rsidRPr="00FC23FA">
        <w:rPr>
          <w:w w:val="110"/>
          <w:lang w:val="pt-BR"/>
        </w:rPr>
        <w:t>m</w:t>
      </w:r>
      <w:r w:rsidRPr="00FC23FA">
        <w:rPr>
          <w:w w:val="110"/>
          <w:lang w:val="pt-BR"/>
        </w:rPr>
        <w:t>adas</w:t>
      </w:r>
      <w:r w:rsidRPr="00FC23FA">
        <w:rPr>
          <w:spacing w:val="-34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de</w:t>
      </w:r>
      <w:r w:rsidRPr="00FC23FA">
        <w:rPr>
          <w:spacing w:val="-44"/>
          <w:w w:val="110"/>
          <w:lang w:val="pt-BR"/>
        </w:rPr>
        <w:t xml:space="preserve"> </w:t>
      </w:r>
      <w:r w:rsidRPr="00FC23FA">
        <w:rPr>
          <w:spacing w:val="-22"/>
          <w:w w:val="110"/>
          <w:lang w:val="pt-BR"/>
        </w:rPr>
        <w:t>P</w:t>
      </w:r>
      <w:r w:rsidRPr="00FC23FA">
        <w:rPr>
          <w:w w:val="110"/>
          <w:lang w:val="pt-BR"/>
        </w:rPr>
        <w:t>reços</w:t>
      </w:r>
      <w:r w:rsidRPr="00FC23FA">
        <w:rPr>
          <w:spacing w:val="-53"/>
          <w:w w:val="110"/>
          <w:lang w:val="pt-BR"/>
        </w:rPr>
        <w:t xml:space="preserve"> </w:t>
      </w:r>
      <w:proofErr w:type="spellStart"/>
      <w:r w:rsidRPr="00FC23FA">
        <w:rPr>
          <w:spacing w:val="-6"/>
          <w:w w:val="110"/>
          <w:lang w:val="pt-BR"/>
        </w:rPr>
        <w:t>n</w:t>
      </w:r>
      <w:r w:rsidR="00A904C1" w:rsidRPr="00FC23FA">
        <w:rPr>
          <w:spacing w:val="-34"/>
          <w:w w:val="110"/>
          <w:lang w:val="pt-BR"/>
        </w:rPr>
        <w:t>º</w:t>
      </w:r>
      <w:r w:rsidRPr="00FC23FA">
        <w:rPr>
          <w:w w:val="110"/>
          <w:lang w:val="pt-BR"/>
        </w:rPr>
        <w:t>s</w:t>
      </w:r>
      <w:proofErr w:type="spellEnd"/>
      <w:r w:rsidRPr="00FC23FA">
        <w:rPr>
          <w:spacing w:val="17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00</w:t>
      </w:r>
      <w:r w:rsidRPr="00FC23FA">
        <w:rPr>
          <w:spacing w:val="-12"/>
          <w:w w:val="110"/>
          <w:lang w:val="pt-BR"/>
        </w:rPr>
        <w:t>1</w:t>
      </w:r>
      <w:r w:rsidRPr="00FC23FA">
        <w:rPr>
          <w:w w:val="110"/>
          <w:lang w:val="pt-BR"/>
        </w:rPr>
        <w:t>/</w:t>
      </w:r>
      <w:r w:rsidRPr="00FC23FA">
        <w:rPr>
          <w:w w:val="114"/>
          <w:lang w:val="pt-BR"/>
        </w:rPr>
        <w:t xml:space="preserve"> </w:t>
      </w:r>
      <w:r w:rsidRPr="00FC23FA">
        <w:rPr>
          <w:w w:val="110"/>
          <w:lang w:val="pt-BR"/>
        </w:rPr>
        <w:t>CE</w:t>
      </w:r>
      <w:r w:rsidRPr="00FC23FA">
        <w:rPr>
          <w:spacing w:val="-10"/>
          <w:w w:val="110"/>
          <w:lang w:val="pt-BR"/>
        </w:rPr>
        <w:t>L</w:t>
      </w:r>
      <w:r w:rsidRPr="00FC23FA">
        <w:rPr>
          <w:spacing w:val="-17"/>
          <w:w w:val="110"/>
          <w:lang w:val="pt-BR"/>
        </w:rPr>
        <w:t>-</w:t>
      </w:r>
      <w:r w:rsidRPr="00FC23FA">
        <w:rPr>
          <w:w w:val="110"/>
          <w:lang w:val="pt-BR"/>
        </w:rPr>
        <w:t>85</w:t>
      </w:r>
      <w:r w:rsidRPr="00FC23FA">
        <w:rPr>
          <w:spacing w:val="-33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e</w:t>
      </w:r>
      <w:r w:rsidRPr="00FC23FA">
        <w:rPr>
          <w:spacing w:val="-10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00</w:t>
      </w:r>
      <w:r w:rsidRPr="00FC23FA">
        <w:rPr>
          <w:spacing w:val="-14"/>
          <w:w w:val="110"/>
          <w:lang w:val="pt-BR"/>
        </w:rPr>
        <w:t>1</w:t>
      </w:r>
      <w:r w:rsidRPr="00FC23FA">
        <w:rPr>
          <w:w w:val="110"/>
          <w:lang w:val="pt-BR"/>
        </w:rPr>
        <w:t>/CEL</w:t>
      </w:r>
      <w:r w:rsidRPr="00FC23FA">
        <w:rPr>
          <w:spacing w:val="-30"/>
          <w:w w:val="110"/>
          <w:lang w:val="pt-BR"/>
        </w:rPr>
        <w:t>E</w:t>
      </w:r>
      <w:r w:rsidRPr="00FC23FA">
        <w:rPr>
          <w:spacing w:val="-11"/>
          <w:w w:val="110"/>
          <w:lang w:val="pt-BR"/>
        </w:rPr>
        <w:t>Q</w:t>
      </w:r>
      <w:r w:rsidRPr="00FC23FA">
        <w:rPr>
          <w:spacing w:val="-20"/>
          <w:w w:val="110"/>
          <w:lang w:val="pt-BR"/>
        </w:rPr>
        <w:t>-</w:t>
      </w:r>
      <w:r w:rsidRPr="00FC23FA">
        <w:rPr>
          <w:w w:val="110"/>
          <w:lang w:val="pt-BR"/>
        </w:rPr>
        <w:t>8</w:t>
      </w:r>
      <w:r w:rsidRPr="00FC23FA">
        <w:rPr>
          <w:spacing w:val="12"/>
          <w:w w:val="110"/>
          <w:lang w:val="pt-BR"/>
        </w:rPr>
        <w:t>5</w:t>
      </w:r>
      <w:r w:rsidRPr="00FC23FA">
        <w:rPr>
          <w:w w:val="110"/>
          <w:lang w:val="pt-BR"/>
        </w:rPr>
        <w:t>,</w:t>
      </w:r>
      <w:r w:rsidRPr="00FC23FA">
        <w:rPr>
          <w:spacing w:val="-61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aber</w:t>
      </w:r>
      <w:r w:rsidRPr="00FC23FA">
        <w:rPr>
          <w:spacing w:val="-15"/>
          <w:w w:val="110"/>
          <w:lang w:val="pt-BR"/>
        </w:rPr>
        <w:t>t</w:t>
      </w:r>
      <w:r w:rsidRPr="00FC23FA">
        <w:rPr>
          <w:w w:val="110"/>
          <w:lang w:val="pt-BR"/>
        </w:rPr>
        <w:t>as</w:t>
      </w:r>
      <w:r w:rsidRPr="00FC23FA">
        <w:rPr>
          <w:spacing w:val="-27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nos</w:t>
      </w:r>
      <w:r w:rsidRPr="00FC23FA">
        <w:rPr>
          <w:spacing w:val="-12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d</w:t>
      </w:r>
      <w:r w:rsidRPr="00FC23FA">
        <w:rPr>
          <w:spacing w:val="-20"/>
          <w:w w:val="110"/>
          <w:lang w:val="pt-BR"/>
        </w:rPr>
        <w:t>i</w:t>
      </w:r>
      <w:r w:rsidRPr="00FC23FA">
        <w:rPr>
          <w:w w:val="110"/>
          <w:lang w:val="pt-BR"/>
        </w:rPr>
        <w:t>as</w:t>
      </w:r>
      <w:r w:rsidRPr="00FC23FA">
        <w:rPr>
          <w:spacing w:val="-14"/>
          <w:w w:val="110"/>
          <w:lang w:val="pt-BR"/>
        </w:rPr>
        <w:t xml:space="preserve"> </w:t>
      </w:r>
      <w:r w:rsidRPr="00FC23FA">
        <w:rPr>
          <w:spacing w:val="-31"/>
          <w:w w:val="110"/>
          <w:lang w:val="pt-BR"/>
        </w:rPr>
        <w:t>1</w:t>
      </w:r>
      <w:r w:rsidRPr="00FC23FA">
        <w:rPr>
          <w:w w:val="110"/>
          <w:lang w:val="pt-BR"/>
        </w:rPr>
        <w:t>3</w:t>
      </w:r>
      <w:r w:rsidRPr="00FC23FA">
        <w:rPr>
          <w:spacing w:val="-14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e</w:t>
      </w:r>
      <w:r w:rsidRPr="00FC23FA">
        <w:rPr>
          <w:spacing w:val="-9"/>
          <w:w w:val="110"/>
          <w:lang w:val="pt-BR"/>
        </w:rPr>
        <w:t xml:space="preserve"> </w:t>
      </w:r>
      <w:r w:rsidRPr="00FC23FA">
        <w:rPr>
          <w:spacing w:val="-23"/>
          <w:w w:val="110"/>
          <w:lang w:val="pt-BR"/>
        </w:rPr>
        <w:t>1</w:t>
      </w:r>
      <w:r w:rsidRPr="00FC23FA">
        <w:rPr>
          <w:w w:val="110"/>
          <w:lang w:val="pt-BR"/>
        </w:rPr>
        <w:t>4</w:t>
      </w:r>
      <w:r w:rsidRPr="00FC23FA">
        <w:rPr>
          <w:spacing w:val="-32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de</w:t>
      </w:r>
      <w:r w:rsidRPr="00FC23FA">
        <w:rPr>
          <w:spacing w:val="-19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março</w:t>
      </w:r>
      <w:r w:rsidRPr="00FC23FA">
        <w:rPr>
          <w:spacing w:val="3"/>
          <w:w w:val="110"/>
          <w:lang w:val="pt-BR"/>
        </w:rPr>
        <w:t xml:space="preserve"> </w:t>
      </w:r>
      <w:r w:rsidRPr="00FC23FA">
        <w:rPr>
          <w:w w:val="110"/>
          <w:lang w:val="pt-BR"/>
        </w:rPr>
        <w:t>de</w:t>
      </w:r>
      <w:r w:rsidRPr="00FC23FA">
        <w:rPr>
          <w:spacing w:val="-20"/>
          <w:w w:val="110"/>
          <w:lang w:val="pt-BR"/>
        </w:rPr>
        <w:t xml:space="preserve"> </w:t>
      </w:r>
      <w:r w:rsidRPr="00FC23FA">
        <w:rPr>
          <w:spacing w:val="-29"/>
          <w:w w:val="110"/>
          <w:lang w:val="pt-BR"/>
        </w:rPr>
        <w:t>1</w:t>
      </w:r>
      <w:r w:rsidRPr="00FC23FA">
        <w:rPr>
          <w:w w:val="110"/>
          <w:lang w:val="pt-BR"/>
        </w:rPr>
        <w:t>985</w:t>
      </w:r>
      <w:r w:rsidR="00A904C1" w:rsidRPr="00FC23FA">
        <w:rPr>
          <w:w w:val="110"/>
          <w:lang w:val="pt-BR"/>
        </w:rPr>
        <w:t>, respectivamente, nas dependências da Secretaria de Estado da Cultura.</w:t>
      </w:r>
    </w:p>
    <w:p w:rsidR="00A904C1" w:rsidRPr="00FC23FA" w:rsidRDefault="00A904C1" w:rsidP="00A904C1">
      <w:pPr>
        <w:pStyle w:val="Corpodetexto"/>
        <w:spacing w:line="327" w:lineRule="auto"/>
        <w:ind w:right="237" w:firstLine="3603"/>
        <w:jc w:val="both"/>
        <w:rPr>
          <w:w w:val="110"/>
          <w:lang w:val="pt-BR"/>
        </w:rPr>
      </w:pPr>
    </w:p>
    <w:p w:rsidR="00A904C1" w:rsidRPr="00FC23FA" w:rsidRDefault="00A904C1" w:rsidP="00A904C1">
      <w:pPr>
        <w:pStyle w:val="Corpodetexto"/>
        <w:spacing w:line="327" w:lineRule="auto"/>
        <w:ind w:right="237"/>
        <w:jc w:val="both"/>
        <w:rPr>
          <w:w w:val="110"/>
          <w:lang w:val="pt-BR"/>
        </w:rPr>
      </w:pPr>
      <w:r w:rsidRPr="00FC23FA">
        <w:rPr>
          <w:w w:val="110"/>
          <w:lang w:val="pt-BR"/>
        </w:rPr>
        <w:t xml:space="preserve">                        ART. 2º - Este Decreto entrará em vigor na data de sua publicação.</w:t>
      </w:r>
    </w:p>
    <w:p w:rsidR="00A904C1" w:rsidRPr="00FC23FA" w:rsidRDefault="00A904C1" w:rsidP="00A904C1">
      <w:pPr>
        <w:pStyle w:val="Corpodetexto"/>
        <w:spacing w:line="327" w:lineRule="auto"/>
        <w:ind w:right="237"/>
        <w:jc w:val="both"/>
        <w:rPr>
          <w:w w:val="110"/>
          <w:lang w:val="pt-BR"/>
        </w:rPr>
      </w:pPr>
    </w:p>
    <w:p w:rsidR="00A904C1" w:rsidRPr="00FC23FA" w:rsidRDefault="00A904C1" w:rsidP="00A904C1">
      <w:pPr>
        <w:pStyle w:val="Corpodetexto"/>
        <w:spacing w:line="327" w:lineRule="auto"/>
        <w:ind w:right="237"/>
        <w:jc w:val="both"/>
        <w:rPr>
          <w:lang w:val="pt-BR"/>
        </w:rPr>
      </w:pPr>
    </w:p>
    <w:p w:rsidR="00A904C1" w:rsidRPr="00A904C1" w:rsidRDefault="00A904C1" w:rsidP="00A904C1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A904C1">
        <w:rPr>
          <w:rFonts w:ascii="Courier New" w:eastAsia="Calibri" w:hAnsi="Courier New" w:cs="Courier New"/>
          <w:sz w:val="23"/>
          <w:szCs w:val="23"/>
          <w:lang w:val="pt-BR"/>
        </w:rPr>
        <w:t>Jorge Teixeira de Oliveira</w:t>
      </w:r>
    </w:p>
    <w:p w:rsidR="00A904C1" w:rsidRPr="00FC23FA" w:rsidRDefault="00A904C1" w:rsidP="00A904C1">
      <w:pPr>
        <w:pStyle w:val="Corpodetexto"/>
        <w:spacing w:line="327" w:lineRule="auto"/>
        <w:ind w:right="237"/>
        <w:jc w:val="center"/>
        <w:rPr>
          <w:lang w:val="pt-BR"/>
        </w:rPr>
        <w:sectPr w:rsidR="00A904C1" w:rsidRPr="00FC23FA">
          <w:type w:val="continuous"/>
          <w:pgSz w:w="11860" w:h="17410"/>
          <w:pgMar w:top="460" w:right="680" w:bottom="280" w:left="680" w:header="720" w:footer="720" w:gutter="0"/>
          <w:cols w:space="720"/>
        </w:sectPr>
      </w:pPr>
      <w:r w:rsidRPr="00FC23FA">
        <w:rPr>
          <w:rFonts w:eastAsia="Calibri" w:cs="Courier New"/>
          <w:lang w:val="pt-BR"/>
        </w:rPr>
        <w:t>Governador</w:t>
      </w:r>
      <w:r w:rsidRPr="00FC23FA">
        <w:rPr>
          <w:rFonts w:eastAsia="Calibri" w:cs="Courier New"/>
          <w:lang w:val="pt-BR"/>
        </w:rPr>
        <w:t xml:space="preserve"> do Estado</w:t>
      </w:r>
    </w:p>
    <w:p w:rsidR="005E59A9" w:rsidRPr="00FC23FA" w:rsidRDefault="005E59A9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E59A9" w:rsidRPr="00FC23FA" w:rsidRDefault="005E59A9">
      <w:pPr>
        <w:spacing w:before="11"/>
        <w:rPr>
          <w:rFonts w:ascii="Courier New" w:eastAsia="Courier New" w:hAnsi="Courier New" w:cs="Courier New"/>
          <w:sz w:val="31"/>
          <w:szCs w:val="31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sz w:val="24"/>
          <w:szCs w:val="24"/>
          <w:lang w:val="pt-BR"/>
        </w:rPr>
        <w:sectPr w:rsidR="005E59A9" w:rsidRPr="00FC23FA">
          <w:type w:val="continuous"/>
          <w:pgSz w:w="11860" w:h="17410"/>
          <w:pgMar w:top="460" w:right="680" w:bottom="280" w:left="680" w:header="720" w:footer="720" w:gutter="0"/>
          <w:cols w:num="3" w:space="720" w:equalWidth="0">
            <w:col w:w="4159" w:space="40"/>
            <w:col w:w="1305" w:space="40"/>
            <w:col w:w="4956"/>
          </w:cols>
        </w:sectPr>
      </w:pPr>
    </w:p>
    <w:p w:rsidR="005E59A9" w:rsidRPr="00FC23FA" w:rsidRDefault="005E59A9">
      <w:pPr>
        <w:spacing w:before="6"/>
        <w:rPr>
          <w:rFonts w:ascii="Arial" w:eastAsia="Arial" w:hAnsi="Arial" w:cs="Arial"/>
          <w:i/>
          <w:sz w:val="25"/>
          <w:szCs w:val="25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sz w:val="25"/>
          <w:szCs w:val="25"/>
          <w:lang w:val="pt-BR"/>
        </w:rPr>
        <w:sectPr w:rsidR="005E59A9" w:rsidRPr="00FC23FA">
          <w:pgSz w:w="11930" w:h="17320"/>
          <w:pgMar w:top="0" w:right="460" w:bottom="280" w:left="220" w:header="720" w:footer="720" w:gutter="0"/>
          <w:cols w:space="720"/>
        </w:sect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5E59A9">
      <w:pPr>
        <w:rPr>
          <w:rFonts w:ascii="Arial" w:eastAsia="Arial" w:hAnsi="Arial" w:cs="Arial"/>
          <w:i/>
          <w:sz w:val="6"/>
          <w:szCs w:val="6"/>
          <w:lang w:val="pt-BR"/>
        </w:rPr>
      </w:pPr>
    </w:p>
    <w:p w:rsidR="005E59A9" w:rsidRPr="00FC23FA" w:rsidRDefault="00FC23FA">
      <w:pPr>
        <w:rPr>
          <w:rFonts w:ascii="Arial" w:eastAsia="Arial" w:hAnsi="Arial" w:cs="Arial"/>
          <w:sz w:val="24"/>
          <w:szCs w:val="24"/>
          <w:lang w:val="pt-BR"/>
        </w:rPr>
      </w:pPr>
      <w:r w:rsidRPr="00FC23FA">
        <w:rPr>
          <w:lang w:val="pt-BR"/>
        </w:rPr>
        <w:br w:type="column"/>
      </w:r>
    </w:p>
    <w:p w:rsidR="005E59A9" w:rsidRPr="00FC23FA" w:rsidRDefault="005E59A9">
      <w:pPr>
        <w:rPr>
          <w:rFonts w:ascii="Arial" w:eastAsia="Arial" w:hAnsi="Arial" w:cs="Arial"/>
          <w:sz w:val="24"/>
          <w:szCs w:val="24"/>
          <w:lang w:val="pt-BR"/>
        </w:rPr>
      </w:pPr>
    </w:p>
    <w:sectPr w:rsidR="005E59A9" w:rsidRPr="00FC23FA">
      <w:type w:val="continuous"/>
      <w:pgSz w:w="11930" w:h="17320"/>
      <w:pgMar w:top="460" w:right="460" w:bottom="280" w:left="220" w:header="720" w:footer="720" w:gutter="0"/>
      <w:cols w:num="3" w:space="720" w:equalWidth="0">
        <w:col w:w="3461" w:space="3218"/>
        <w:col w:w="753" w:space="2387"/>
        <w:col w:w="1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59A9"/>
    <w:rsid w:val="005E59A9"/>
    <w:rsid w:val="00A904C1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69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4</cp:revision>
  <dcterms:created xsi:type="dcterms:W3CDTF">2016-10-03T08:34:00Z</dcterms:created>
  <dcterms:modified xsi:type="dcterms:W3CDTF">2016-10-04T15:09:00Z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