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75" w:rsidRPr="00060D6C" w:rsidRDefault="009C269D" w:rsidP="00060D6C">
      <w:pPr>
        <w:tabs>
          <w:tab w:val="left" w:pos="4421"/>
          <w:tab w:val="left" w:pos="5394"/>
          <w:tab w:val="left" w:pos="6110"/>
          <w:tab w:val="left" w:pos="7913"/>
        </w:tabs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DECRETO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N9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2542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DE 29 </w:t>
      </w:r>
      <w:r w:rsidR="00060D6C">
        <w:rPr>
          <w:rFonts w:ascii="Times New Roman" w:eastAsia="Courier New" w:hAnsi="Times New Roman" w:cs="Times New Roman"/>
          <w:position w:val="-1"/>
          <w:sz w:val="24"/>
          <w:szCs w:val="24"/>
          <w:lang w:val="pt-BR"/>
        </w:rPr>
        <w:t xml:space="preserve">DE NOVEMBRO </w:t>
      </w:r>
      <w:r w:rsidRPr="00060D6C">
        <w:rPr>
          <w:rFonts w:ascii="Times New Roman" w:eastAsia="Courier New" w:hAnsi="Times New Roman" w:cs="Times New Roman"/>
          <w:position w:val="-3"/>
          <w:sz w:val="24"/>
          <w:szCs w:val="24"/>
          <w:lang w:val="pt-BR"/>
        </w:rPr>
        <w:t>DE</w:t>
      </w:r>
      <w:r w:rsidRPr="00060D6C">
        <w:rPr>
          <w:rFonts w:ascii="Times New Roman" w:eastAsia="Courier New" w:hAnsi="Times New Roman" w:cs="Times New Roman"/>
          <w:position w:val="-3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position w:val="-3"/>
          <w:sz w:val="24"/>
          <w:szCs w:val="24"/>
          <w:lang w:val="pt-BR"/>
        </w:rPr>
        <w:t>1984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9C269D" w:rsidP="00060D6C">
      <w:pPr>
        <w:pStyle w:val="Corpodetexto"/>
        <w:ind w:left="5103" w:right="12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t>ABRE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CRÉDITO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SUPLEMENTAR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ORÇAMEN TO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VIGENTE.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9C269D" w:rsidP="00060D6C">
      <w:pPr>
        <w:pStyle w:val="Corpodetexto"/>
        <w:tabs>
          <w:tab w:val="left" w:pos="1020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GOVERNADOR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RONDÔNIA,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60D6C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atribuiç</w:t>
      </w:r>
      <w:r w:rsidR="00060D6C" w:rsidRPr="00060D6C">
        <w:rPr>
          <w:rFonts w:ascii="Times New Roman" w:hAnsi="Times New Roman" w:cs="Times New Roman"/>
          <w:sz w:val="24"/>
          <w:szCs w:val="24"/>
          <w:lang w:val="pt-BR"/>
        </w:rPr>
        <w:t>õ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ga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fundamento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item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n9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33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01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Novembro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1984.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9C269D" w:rsidP="00060D6C">
      <w:pPr>
        <w:pStyle w:val="Corpodetexto"/>
        <w:ind w:left="567" w:right="123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A: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9C269D" w:rsidP="00922FA7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060D6C">
        <w:rPr>
          <w:rFonts w:ascii="Times New Roman" w:hAnsi="Times New Roman" w:cs="Times New Roman"/>
          <w:sz w:val="24"/>
          <w:szCs w:val="24"/>
          <w:lang w:val="pt-BR"/>
        </w:rPr>
        <w:t>Art</w:t>
      </w:r>
      <w:proofErr w:type="spellEnd"/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End"/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922FA7">
        <w:rPr>
          <w:rFonts w:ascii="Times New Roman" w:hAnsi="Times New Roman" w:cs="Times New Roman"/>
          <w:sz w:val="24"/>
          <w:szCs w:val="24"/>
          <w:lang w:val="pt-BR"/>
        </w:rPr>
        <w:t>º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Fica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aberto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Crédito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Suplementar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Cr$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060D6C">
        <w:rPr>
          <w:rFonts w:ascii="Times New Roman" w:hAnsi="Times New Roman" w:cs="Times New Roman"/>
          <w:sz w:val="24"/>
          <w:szCs w:val="24"/>
          <w:lang w:val="pt-BR"/>
        </w:rPr>
        <w:t>13.000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End"/>
      <w:r w:rsidRPr="00060D6C">
        <w:rPr>
          <w:rFonts w:ascii="Times New Roman" w:hAnsi="Times New Roman" w:cs="Times New Roman"/>
          <w:sz w:val="24"/>
          <w:szCs w:val="24"/>
          <w:lang w:val="pt-BR"/>
        </w:rPr>
        <w:t>000,00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(TREZE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MILHÕES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CRUZEIROS)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TRIBUNAL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JUS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TIÇA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RONDÔNIA,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observand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classificações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Institucionais</w:t>
      </w:r>
      <w:r w:rsid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conômicas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Funciona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Pr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ramática,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seguinte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discriminação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4B7175" w:rsidRPr="00060D6C" w:rsidSect="00060D6C">
          <w:headerReference w:type="default" r:id="rId8"/>
          <w:type w:val="continuous"/>
          <w:pgSz w:w="11722" w:h="17720"/>
          <w:pgMar w:top="340" w:right="382" w:bottom="280" w:left="1134" w:header="720" w:footer="720" w:gutter="0"/>
          <w:cols w:space="720"/>
        </w:sectPr>
      </w:pPr>
    </w:p>
    <w:p w:rsidR="004B7175" w:rsidRPr="00060D6C" w:rsidRDefault="009C269D" w:rsidP="00922FA7">
      <w:pPr>
        <w:pStyle w:val="Corpodetex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lastRenderedPageBreak/>
        <w:t>S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A: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060D6C" w:rsidP="00060D6C">
      <w:pPr>
        <w:pStyle w:val="Corpodetexto"/>
        <w:tabs>
          <w:tab w:val="left" w:pos="2732"/>
        </w:tabs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03.00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TRIBUNAL</w:t>
      </w:r>
      <w:proofErr w:type="gramEnd"/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JUSTIÇA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060D6C" w:rsidP="00060D6C">
      <w:pPr>
        <w:pStyle w:val="Corpodetexto"/>
        <w:tabs>
          <w:tab w:val="left" w:pos="2725"/>
        </w:tabs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03.01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TRIBUNAL</w:t>
      </w:r>
      <w:proofErr w:type="gramEnd"/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JUSTIÇA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9C269D" w:rsidP="00060D6C">
      <w:pPr>
        <w:pStyle w:val="Corpodetex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60D6C">
        <w:rPr>
          <w:rFonts w:ascii="Times New Roman" w:hAnsi="Times New Roman" w:cs="Times New Roman"/>
          <w:sz w:val="24"/>
          <w:szCs w:val="24"/>
          <w:lang w:val="pt-BR"/>
        </w:rPr>
        <w:t>3132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End"/>
      <w:r w:rsidRPr="00060D6C">
        <w:rPr>
          <w:rFonts w:ascii="Times New Roman" w:hAnsi="Times New Roman" w:cs="Times New Roman"/>
          <w:sz w:val="24"/>
          <w:szCs w:val="24"/>
          <w:lang w:val="pt-BR"/>
        </w:rPr>
        <w:t>00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ENCARGOS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5075F" w:rsidRDefault="009C269D" w:rsidP="0035075F">
      <w:pPr>
        <w:pStyle w:val="Corpodetex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00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EQUIPAMENTOS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MATERIAL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PERMANENTE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5075F" w:rsidRDefault="0035075F" w:rsidP="0035075F">
      <w:pPr>
        <w:pStyle w:val="Corpodetex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9C269D" w:rsidP="0035075F">
      <w:pPr>
        <w:pStyle w:val="Corpodetex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t>TOTAL</w:t>
      </w:r>
    </w:p>
    <w:p w:rsidR="004B7175" w:rsidRPr="00060D6C" w:rsidRDefault="009C269D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58327F" w:rsidP="00060D6C">
      <w:pPr>
        <w:pStyle w:val="Corpodetexto"/>
        <w:ind w:left="126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8.000.000,00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58327F" w:rsidP="00060D6C">
      <w:pPr>
        <w:pStyle w:val="Corpodetexto"/>
        <w:ind w:left="126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000.000,00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58327F" w:rsidP="00060D6C">
      <w:pPr>
        <w:pStyle w:val="Corpodetexto"/>
        <w:ind w:left="116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13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000.000,00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4B7175" w:rsidRPr="00060D6C" w:rsidSect="00922FA7">
          <w:type w:val="continuous"/>
          <w:pgSz w:w="11722" w:h="17720"/>
          <w:pgMar w:top="340" w:right="700" w:bottom="280" w:left="1134" w:header="720" w:footer="720" w:gutter="0"/>
          <w:cols w:num="2" w:space="720" w:equalWidth="0">
            <w:col w:w="6866" w:space="40"/>
            <w:col w:w="2982"/>
          </w:cols>
        </w:sect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9C269D" w:rsidP="00D240D2">
      <w:pPr>
        <w:pStyle w:val="Corpodetex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t>PROJETO/ATIVIDADE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9C269D" w:rsidP="00D240D2">
      <w:pPr>
        <w:pStyle w:val="Corpodetex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t>03.01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02.04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013.2.062</w:t>
      </w:r>
      <w:r w:rsidR="00D240D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D240D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Ma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nutenção</w:t>
      </w:r>
      <w:r w:rsidR="00D240D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Tribunal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de</w:t>
      </w:r>
    </w:p>
    <w:p w:rsidR="004B7175" w:rsidRPr="00060D6C" w:rsidRDefault="009C269D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:rsidR="004B7175" w:rsidRPr="00060D6C" w:rsidRDefault="009C269D" w:rsidP="00060D6C">
      <w:pPr>
        <w:pStyle w:val="Corpodetexto"/>
        <w:tabs>
          <w:tab w:val="left" w:pos="2604"/>
          <w:tab w:val="left" w:pos="4286"/>
        </w:tabs>
        <w:ind w:left="56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t>CORRENTE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ab/>
        <w:t>CAPITAL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TOTAL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4B7175" w:rsidRPr="00060D6C" w:rsidSect="00922FA7">
          <w:type w:val="continuous"/>
          <w:pgSz w:w="11722" w:h="17720"/>
          <w:pgMar w:top="340" w:right="700" w:bottom="280" w:left="1134" w:header="720" w:footer="720" w:gutter="0"/>
          <w:cols w:num="2" w:space="720" w:equalWidth="0">
            <w:col w:w="4473" w:space="40"/>
            <w:col w:w="5375"/>
          </w:cols>
        </w:sectPr>
      </w:pPr>
    </w:p>
    <w:p w:rsidR="004B7175" w:rsidRPr="00060D6C" w:rsidRDefault="009C269D" w:rsidP="00D240D2">
      <w:pPr>
        <w:pStyle w:val="Corpodetexto"/>
        <w:tabs>
          <w:tab w:val="left" w:pos="4643"/>
          <w:tab w:val="left" w:pos="6568"/>
          <w:tab w:val="left" w:pos="8392"/>
        </w:tabs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lastRenderedPageBreak/>
        <w:t>Justiça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gramStart"/>
      <w:r w:rsidR="0058327F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proofErr w:type="gramEnd"/>
      <w:r w:rsidRPr="00060D6C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000.000,00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8327F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.000.000,00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8327F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0D6C">
        <w:rPr>
          <w:rFonts w:ascii="Times New Roman" w:hAnsi="Times New Roman" w:cs="Times New Roman"/>
          <w:sz w:val="24"/>
          <w:szCs w:val="24"/>
          <w:lang w:val="pt-BR"/>
        </w:rPr>
        <w:t>000.000,00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4B7175" w:rsidRPr="00060D6C" w:rsidSect="00922FA7">
          <w:type w:val="continuous"/>
          <w:pgSz w:w="11722" w:h="17720"/>
          <w:pgMar w:top="340" w:right="700" w:bottom="280" w:left="1134" w:header="720" w:footer="720" w:gutter="0"/>
          <w:cols w:space="720"/>
        </w:sect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9C269D" w:rsidP="00D240D2">
      <w:pPr>
        <w:pStyle w:val="Corpodetex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t>TOTAL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9C269D" w:rsidP="00D240D2">
      <w:pPr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060D6C">
        <w:rPr>
          <w:rFonts w:ascii="Times New Roman" w:eastAsia="Arial" w:hAnsi="Times New Roman" w:cs="Times New Roman"/>
          <w:sz w:val="24"/>
          <w:szCs w:val="24"/>
          <w:lang w:val="pt-BR"/>
        </w:rPr>
        <w:t>R</w:t>
      </w:r>
      <w:proofErr w:type="gramStart"/>
      <w:r w:rsidRPr="00060D6C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060D6C">
        <w:rPr>
          <w:rFonts w:ascii="Times New Roman" w:eastAsia="Arial" w:hAnsi="Times New Roman" w:cs="Times New Roman"/>
          <w:sz w:val="24"/>
          <w:szCs w:val="24"/>
          <w:lang w:val="pt-BR"/>
        </w:rPr>
        <w:t>E</w:t>
      </w:r>
      <w:r w:rsidRPr="00060D6C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Arial" w:hAnsi="Times New Roman" w:cs="Times New Roman"/>
          <w:sz w:val="24"/>
          <w:szCs w:val="24"/>
          <w:lang w:val="pt-BR"/>
        </w:rPr>
        <w:t>D</w:t>
      </w:r>
      <w:r w:rsidRPr="00060D6C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Arial" w:hAnsi="Times New Roman" w:cs="Times New Roman"/>
          <w:sz w:val="24"/>
          <w:szCs w:val="24"/>
          <w:lang w:val="pt-BR"/>
        </w:rPr>
        <w:t>U</w:t>
      </w:r>
      <w:r w:rsidRPr="00060D6C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Arial" w:hAnsi="Times New Roman" w:cs="Times New Roman"/>
          <w:sz w:val="24"/>
          <w:szCs w:val="24"/>
          <w:lang w:val="pt-BR"/>
        </w:rPr>
        <w:t>Z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D240D2" w:rsidP="00D240D2">
      <w:pPr>
        <w:pStyle w:val="Corpodetexto"/>
        <w:tabs>
          <w:tab w:val="left" w:pos="2732"/>
        </w:tabs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03.00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TRIBUNAL</w:t>
      </w:r>
      <w:proofErr w:type="gramEnd"/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JUSTIÇA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D240D2" w:rsidP="00D240D2">
      <w:pPr>
        <w:pStyle w:val="Corpodetexto"/>
        <w:tabs>
          <w:tab w:val="left" w:pos="2732"/>
        </w:tabs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03.01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TRIBUNAL</w:t>
      </w:r>
      <w:proofErr w:type="gramEnd"/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JUSTIÇA</w:t>
      </w:r>
    </w:p>
    <w:p w:rsidR="004B7175" w:rsidRPr="00060D6C" w:rsidRDefault="009C269D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:rsidR="004B7175" w:rsidRPr="00060D6C" w:rsidRDefault="0058327F" w:rsidP="00D240D2">
      <w:pPr>
        <w:pStyle w:val="Corpodetexto"/>
        <w:ind w:left="2002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4B7175" w:rsidRPr="00060D6C" w:rsidSect="00922FA7">
          <w:type w:val="continuous"/>
          <w:pgSz w:w="11722" w:h="17720"/>
          <w:pgMar w:top="340" w:right="700" w:bottom="280" w:left="1134" w:header="720" w:footer="720" w:gutter="0"/>
          <w:cols w:num="2" w:space="720" w:equalWidth="0">
            <w:col w:w="4473" w:space="1151"/>
            <w:col w:w="3672"/>
          </w:cols>
        </w:sect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9C269D" w:rsidRPr="00060D6C">
        <w:rPr>
          <w:rFonts w:ascii="Times New Roman" w:hAnsi="Times New Roman" w:cs="Times New Roman"/>
          <w:sz w:val="24"/>
          <w:szCs w:val="24"/>
          <w:lang w:val="pt-BR"/>
        </w:rPr>
        <w:t>13.000.000,00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4395"/>
        <w:gridCol w:w="2231"/>
        <w:gridCol w:w="2639"/>
      </w:tblGrid>
      <w:tr w:rsidR="00060D6C" w:rsidRPr="00060D6C" w:rsidTr="00D240D2">
        <w:trPr>
          <w:trHeight w:hRule="exact" w:val="4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B7175" w:rsidRDefault="009C269D" w:rsidP="00D240D2">
            <w:pPr>
              <w:pStyle w:val="TableParagraph"/>
              <w:ind w:right="-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3131.00-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REMUNERAÇÃO</w:t>
            </w:r>
            <w:proofErr w:type="gramEnd"/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DE</w:t>
            </w:r>
            <w:r w:rsidR="00D240D2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SERVIÇOS</w:t>
            </w:r>
          </w:p>
          <w:p w:rsidR="00D240D2" w:rsidRDefault="00D240D2" w:rsidP="00D240D2">
            <w:pPr>
              <w:pStyle w:val="TableParagraph"/>
              <w:ind w:right="-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D240D2" w:rsidRDefault="00D240D2" w:rsidP="00D240D2">
            <w:pPr>
              <w:pStyle w:val="TableParagraph"/>
              <w:ind w:right="-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D240D2" w:rsidRPr="00060D6C" w:rsidRDefault="00D240D2" w:rsidP="00D240D2">
            <w:pPr>
              <w:pStyle w:val="TableParagraph"/>
              <w:ind w:right="-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060D6C">
            <w:pPr>
              <w:pStyle w:val="TableParagraph"/>
              <w:ind w:left="129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PESSOAIS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D240D2" w:rsidP="00D240D2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</w:t>
            </w:r>
            <w:r w:rsidR="009C269D"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6.000.000,00</w:t>
            </w:r>
          </w:p>
        </w:tc>
      </w:tr>
      <w:tr w:rsidR="00060D6C" w:rsidRPr="00060D6C" w:rsidTr="00D240D2">
        <w:trPr>
          <w:trHeight w:hRule="exact" w:val="3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D240D2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3191.00-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SENTENÇAS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JUDICIÁRIAS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4B7175" w:rsidP="00060D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060D6C">
            <w:pPr>
              <w:pStyle w:val="TableParagraph"/>
              <w:ind w:left="117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1.000.000,00</w:t>
            </w:r>
          </w:p>
        </w:tc>
      </w:tr>
      <w:tr w:rsidR="00060D6C" w:rsidRPr="00060D6C" w:rsidTr="00D240D2">
        <w:trPr>
          <w:trHeight w:hRule="exact" w:val="36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D240D2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3291.00-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SENTENÇAS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JUDICIÁRIAS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4B7175" w:rsidP="00060D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060D6C">
            <w:pPr>
              <w:pStyle w:val="TableParagraph"/>
              <w:ind w:left="116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1.000.000,00</w:t>
            </w:r>
          </w:p>
        </w:tc>
      </w:tr>
      <w:tr w:rsidR="00060D6C" w:rsidRPr="00060D6C" w:rsidTr="00D240D2">
        <w:trPr>
          <w:trHeight w:hRule="exact" w:val="35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D240D2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4192.00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-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DESPESAS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DE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240D2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EXERCÍ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CIOS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060D6C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ANTERIORES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060D6C">
            <w:pPr>
              <w:pStyle w:val="TableParagraph"/>
              <w:ind w:left="115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5.000.000,00</w:t>
            </w:r>
          </w:p>
        </w:tc>
      </w:tr>
      <w:tr w:rsidR="00060D6C" w:rsidRPr="00060D6C" w:rsidTr="00D240D2">
        <w:trPr>
          <w:trHeight w:hRule="exact" w:val="4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D240D2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4B7175" w:rsidP="00060D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060D6C">
            <w:pPr>
              <w:pStyle w:val="TableParagraph"/>
              <w:ind w:left="105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13.000.000,00</w:t>
            </w:r>
          </w:p>
        </w:tc>
      </w:tr>
    </w:tbl>
    <w:p w:rsidR="004B7175" w:rsidRPr="00060D6C" w:rsidRDefault="004B7175" w:rsidP="00060D6C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  <w:sectPr w:rsidR="004B7175" w:rsidRPr="00060D6C">
          <w:pgSz w:w="11729" w:h="17700"/>
          <w:pgMar w:top="520" w:right="660" w:bottom="280" w:left="480" w:header="720" w:footer="720" w:gutter="0"/>
          <w:cols w:space="720"/>
        </w:sect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D240D2" w:rsidP="00D240D2">
      <w:pPr>
        <w:tabs>
          <w:tab w:val="left" w:pos="4876"/>
        </w:tabs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PROJETO/ATIVIDADE </w:t>
      </w:r>
      <w:r w:rsidR="009C269D"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CORRENTE</w:t>
      </w:r>
      <w:r w:rsidR="009C269D"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9C269D"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03.01.02.04.013.2.062-Ma</w:t>
      </w:r>
    </w:p>
    <w:p w:rsidR="004B7175" w:rsidRPr="00060D6C" w:rsidRDefault="009C269D" w:rsidP="00D240D2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nutenção</w:t>
      </w:r>
      <w:proofErr w:type="spellEnd"/>
      <w:proofErr w:type="gramEnd"/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Tribunal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</w:p>
    <w:p w:rsidR="004B7175" w:rsidRPr="00060D6C" w:rsidRDefault="009C269D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:rsidR="004B7175" w:rsidRPr="00060D6C" w:rsidRDefault="009C269D" w:rsidP="00060D6C">
      <w:pPr>
        <w:tabs>
          <w:tab w:val="left" w:pos="3592"/>
        </w:tabs>
        <w:ind w:left="936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060D6C">
        <w:rPr>
          <w:rFonts w:ascii="Times New Roman" w:eastAsia="Courier New" w:hAnsi="Times New Roman" w:cs="Times New Roman"/>
          <w:position w:val="1"/>
          <w:sz w:val="24"/>
          <w:szCs w:val="24"/>
          <w:lang w:val="pt-BR"/>
        </w:rPr>
        <w:t>CAPITAL</w:t>
      </w:r>
      <w:r w:rsidRPr="00060D6C">
        <w:rPr>
          <w:rFonts w:ascii="Times New Roman" w:eastAsia="Courier New" w:hAnsi="Times New Roman" w:cs="Times New Roman"/>
          <w:position w:val="1"/>
          <w:sz w:val="24"/>
          <w:szCs w:val="24"/>
          <w:lang w:val="pt-BR"/>
        </w:rPr>
        <w:tab/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TOTAL</w:t>
      </w:r>
    </w:p>
    <w:p w:rsidR="004B7175" w:rsidRPr="00060D6C" w:rsidRDefault="004B7175" w:rsidP="00060D6C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  <w:sectPr w:rsidR="004B7175" w:rsidRPr="00060D6C" w:rsidSect="00D240D2">
          <w:type w:val="continuous"/>
          <w:pgSz w:w="11729" w:h="17700"/>
          <w:pgMar w:top="340" w:right="660" w:bottom="280" w:left="1134" w:header="720" w:footer="720" w:gutter="0"/>
          <w:cols w:num="2" w:space="720" w:equalWidth="0">
            <w:col w:w="5168" w:space="40"/>
            <w:col w:w="4727"/>
          </w:cols>
        </w:sectPr>
      </w:pPr>
    </w:p>
    <w:p w:rsidR="004B7175" w:rsidRPr="00060D6C" w:rsidRDefault="00D240D2" w:rsidP="00D240D2">
      <w:pPr>
        <w:tabs>
          <w:tab w:val="left" w:pos="4517"/>
          <w:tab w:val="left" w:pos="6312"/>
          <w:tab w:val="left" w:pos="8868"/>
        </w:tabs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position w:val="2"/>
          <w:sz w:val="24"/>
          <w:szCs w:val="24"/>
          <w:lang w:val="pt-BR"/>
        </w:rPr>
        <w:lastRenderedPageBreak/>
        <w:t xml:space="preserve">Justiça                                                      </w:t>
      </w:r>
      <w:r>
        <w:rPr>
          <w:rFonts w:ascii="Times New Roman" w:eastAsia="Courier New" w:hAnsi="Times New Roman" w:cs="Times New Roman"/>
          <w:position w:val="1"/>
          <w:sz w:val="24"/>
          <w:szCs w:val="24"/>
          <w:lang w:val="pt-BR"/>
        </w:rPr>
        <w:t xml:space="preserve">8.000.000,0                       5.000.000,0             </w:t>
      </w:r>
      <w:r w:rsidR="009C269D"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13.000.000,00</w:t>
      </w:r>
    </w:p>
    <w:p w:rsidR="004B7175" w:rsidRPr="00060D6C" w:rsidRDefault="004B7175" w:rsidP="00060D6C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  <w:sectPr w:rsidR="004B7175" w:rsidRPr="00060D6C" w:rsidSect="00D240D2">
          <w:type w:val="continuous"/>
          <w:pgSz w:w="11729" w:h="17700"/>
          <w:pgMar w:top="340" w:right="660" w:bottom="280" w:left="1134" w:header="720" w:footer="720" w:gutter="0"/>
          <w:cols w:space="720"/>
        </w:sectPr>
      </w:pPr>
    </w:p>
    <w:p w:rsidR="004B7175" w:rsidRPr="00060D6C" w:rsidRDefault="009C269D" w:rsidP="00060D6C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lastRenderedPageBreak/>
        <w:t>TOTAL</w:t>
      </w:r>
    </w:p>
    <w:p w:rsidR="00D240D2" w:rsidRDefault="00D240D2" w:rsidP="00060D6C">
      <w:pPr>
        <w:ind w:right="2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9C269D" w:rsidP="00060D6C">
      <w:pPr>
        <w:ind w:right="203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="00D240D2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           </w:t>
      </w:r>
      <w:bookmarkStart w:id="0" w:name="_GoBack"/>
      <w:bookmarkEnd w:id="0"/>
      <w:r w:rsidR="00D240D2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13.000.000,00</w:t>
      </w:r>
    </w:p>
    <w:p w:rsidR="00D240D2" w:rsidRDefault="00D240D2" w:rsidP="00060D6C">
      <w:pPr>
        <w:tabs>
          <w:tab w:val="left" w:pos="6401"/>
        </w:tabs>
        <w:ind w:right="168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D240D2" w:rsidRDefault="00D240D2" w:rsidP="00060D6C">
      <w:pPr>
        <w:tabs>
          <w:tab w:val="left" w:pos="6401"/>
        </w:tabs>
        <w:ind w:right="168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4B7175" w:rsidRPr="00060D6C" w:rsidRDefault="009C269D" w:rsidP="0058327F">
      <w:pPr>
        <w:tabs>
          <w:tab w:val="left" w:pos="6401"/>
        </w:tabs>
        <w:ind w:left="-284" w:right="168" w:firstLine="284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  <w:sectPr w:rsidR="004B7175" w:rsidRPr="00060D6C" w:rsidSect="00D240D2">
          <w:type w:val="continuous"/>
          <w:pgSz w:w="11729" w:h="17700"/>
          <w:pgMar w:top="340" w:right="660" w:bottom="280" w:left="1134" w:header="720" w:footer="720" w:gutter="0"/>
          <w:cols w:num="2" w:space="720" w:equalWidth="0">
            <w:col w:w="2771" w:space="40"/>
            <w:col w:w="7124"/>
          </w:cols>
        </w:sectPr>
      </w:pP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Art.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58327F">
        <w:rPr>
          <w:rFonts w:ascii="Times New Roman" w:eastAsia="Courier New" w:hAnsi="Times New Roman" w:cs="Times New Roman"/>
          <w:sz w:val="24"/>
          <w:szCs w:val="24"/>
          <w:lang w:val="pt-BR"/>
        </w:rPr>
        <w:t>2º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58327F">
        <w:rPr>
          <w:rFonts w:ascii="Times New Roman" w:eastAsia="Courier New" w:hAnsi="Times New Roman" w:cs="Times New Roman"/>
          <w:sz w:val="24"/>
          <w:szCs w:val="24"/>
          <w:lang w:val="pt-BR"/>
        </w:rPr>
        <w:t>-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valor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presente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crédito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58327F">
        <w:rPr>
          <w:rFonts w:ascii="Times New Roman" w:eastAsia="Courier New" w:hAnsi="Times New Roman" w:cs="Times New Roman"/>
          <w:sz w:val="24"/>
          <w:szCs w:val="24"/>
          <w:lang w:val="pt-BR"/>
        </w:rPr>
        <w:t>será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58327F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coberto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com</w:t>
      </w:r>
    </w:p>
    <w:p w:rsidR="004B7175" w:rsidRPr="00060D6C" w:rsidRDefault="009C269D" w:rsidP="0058327F">
      <w:pPr>
        <w:tabs>
          <w:tab w:val="left" w:pos="9923"/>
        </w:tabs>
        <w:ind w:right="12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proofErr w:type="gramStart"/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lastRenderedPageBreak/>
        <w:t>recursos</w:t>
      </w:r>
      <w:proofErr w:type="gramEnd"/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que trata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inciso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III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§  </w:t>
      </w:r>
      <w:r w:rsidRPr="00060D6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19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Artigo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43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da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Lei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58327F">
        <w:rPr>
          <w:rFonts w:ascii="Times New Roman" w:eastAsia="Courier New" w:hAnsi="Times New Roman" w:cs="Times New Roman"/>
          <w:sz w:val="24"/>
          <w:szCs w:val="24"/>
          <w:lang w:val="pt-BR"/>
        </w:rPr>
        <w:t>Federal nº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4.320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17.03.64.</w:t>
      </w:r>
    </w:p>
    <w:p w:rsidR="0058327F" w:rsidRDefault="0058327F" w:rsidP="0058327F">
      <w:pPr>
        <w:ind w:right="175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4B7175" w:rsidRPr="00060D6C" w:rsidRDefault="009C269D" w:rsidP="0058327F">
      <w:pPr>
        <w:ind w:right="175"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Art.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58327F">
        <w:rPr>
          <w:rFonts w:ascii="Times New Roman" w:eastAsia="Courier New" w:hAnsi="Times New Roman" w:cs="Times New Roman"/>
          <w:sz w:val="24"/>
          <w:szCs w:val="24"/>
          <w:lang w:val="pt-BR"/>
        </w:rPr>
        <w:t>3º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-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Fica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alterada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a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Programação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das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Quotas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58327F">
        <w:rPr>
          <w:rFonts w:ascii="Times New Roman" w:eastAsia="Courier New" w:hAnsi="Times New Roman" w:cs="Times New Roman"/>
          <w:sz w:val="24"/>
          <w:szCs w:val="24"/>
          <w:lang w:val="pt-BR"/>
        </w:rPr>
        <w:t>Trimes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trais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no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Orçamento vigente do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Tribunal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Justiça,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estabelecida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pelo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="0058327F">
        <w:rPr>
          <w:rFonts w:ascii="Times New Roman" w:eastAsia="Courier New" w:hAnsi="Times New Roman" w:cs="Times New Roman"/>
          <w:sz w:val="24"/>
          <w:szCs w:val="24"/>
          <w:lang w:val="pt-BR"/>
        </w:rPr>
        <w:t>c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reto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58327F">
        <w:rPr>
          <w:rFonts w:ascii="Times New Roman" w:eastAsia="Courier New" w:hAnsi="Times New Roman" w:cs="Times New Roman"/>
          <w:sz w:val="24"/>
          <w:szCs w:val="24"/>
          <w:lang w:val="pt-BR"/>
        </w:rPr>
        <w:t>nº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1.800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28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Dezembro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1983,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conforme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discriminação: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Normal"/>
        <w:tblW w:w="0" w:type="auto"/>
        <w:tblInd w:w="3393" w:type="dxa"/>
        <w:tblLayout w:type="fixed"/>
        <w:tblLook w:val="01E0" w:firstRow="1" w:lastRow="1" w:firstColumn="1" w:lastColumn="1" w:noHBand="0" w:noVBand="0"/>
      </w:tblPr>
      <w:tblGrid>
        <w:gridCol w:w="3340"/>
        <w:gridCol w:w="3747"/>
      </w:tblGrid>
      <w:tr w:rsidR="00060D6C" w:rsidRPr="00060D6C">
        <w:trPr>
          <w:trHeight w:hRule="exact" w:val="4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060D6C">
            <w:pPr>
              <w:pStyle w:val="TableParagraph"/>
              <w:ind w:left="28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TRIMESTRE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58327F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1.055.461.024,00</w:t>
            </w:r>
          </w:p>
        </w:tc>
      </w:tr>
      <w:tr w:rsidR="00060D6C" w:rsidRPr="00060D6C">
        <w:trPr>
          <w:trHeight w:hRule="exact" w:val="36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060D6C">
            <w:pPr>
              <w:pStyle w:val="TableParagraph"/>
              <w:ind w:left="16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TRIMESTRE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58327F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1.169.016.460,00</w:t>
            </w:r>
          </w:p>
        </w:tc>
      </w:tr>
      <w:tr w:rsidR="00060D6C" w:rsidRPr="00060D6C">
        <w:trPr>
          <w:trHeight w:hRule="exact" w:val="361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060D6C">
            <w:pPr>
              <w:pStyle w:val="TableParagraph"/>
              <w:ind w:left="4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III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TRIMESTRE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58327F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</w:t>
            </w:r>
            <w:r w:rsidR="0058327F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8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7</w:t>
            </w:r>
            <w:r w:rsidR="0058327F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7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8</w:t>
            </w:r>
            <w:r w:rsidR="0058327F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9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9</w:t>
            </w:r>
            <w:r w:rsidR="0058327F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,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00</w:t>
            </w:r>
          </w:p>
        </w:tc>
      </w:tr>
      <w:tr w:rsidR="00060D6C" w:rsidRPr="00060D6C">
        <w:trPr>
          <w:trHeight w:hRule="exact" w:val="36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060D6C">
            <w:pPr>
              <w:pStyle w:val="TableParagraph"/>
              <w:ind w:left="1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IV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TRIMESTRE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58327F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2.257.905.317,00</w:t>
            </w:r>
          </w:p>
        </w:tc>
      </w:tr>
      <w:tr w:rsidR="00060D6C" w:rsidRPr="00060D6C">
        <w:trPr>
          <w:trHeight w:hRule="exact" w:val="409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060D6C">
            <w:pPr>
              <w:pStyle w:val="TableParagraph"/>
              <w:ind w:left="50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4B7175" w:rsidRPr="00060D6C" w:rsidRDefault="009C269D" w:rsidP="0058327F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060D6C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6.869.561.000,00</w:t>
            </w:r>
          </w:p>
        </w:tc>
      </w:tr>
    </w:tbl>
    <w:p w:rsidR="004B7175" w:rsidRPr="00060D6C" w:rsidRDefault="004B7175" w:rsidP="00060D6C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  <w:sectPr w:rsidR="004B7175" w:rsidRPr="00060D6C" w:rsidSect="0058327F">
          <w:type w:val="continuous"/>
          <w:pgSz w:w="11729" w:h="17700"/>
          <w:pgMar w:top="340" w:right="660" w:bottom="280" w:left="1134" w:header="720" w:footer="720" w:gutter="0"/>
          <w:cols w:space="720"/>
        </w:sectPr>
      </w:pPr>
    </w:p>
    <w:p w:rsidR="004B7175" w:rsidRPr="00060D6C" w:rsidRDefault="004B7175" w:rsidP="0058327F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4B7175" w:rsidRPr="0058327F" w:rsidRDefault="009C269D" w:rsidP="0058327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0D6C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lastRenderedPageBreak/>
        <w:t>Art.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58327F">
        <w:rPr>
          <w:rFonts w:ascii="Times New Roman" w:eastAsia="Courier New" w:hAnsi="Times New Roman" w:cs="Times New Roman"/>
          <w:sz w:val="24"/>
          <w:szCs w:val="24"/>
          <w:lang w:val="pt-BR"/>
        </w:rPr>
        <w:t>4º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-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Este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Decreto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entrara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em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vigor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na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data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58327F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de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sua</w:t>
      </w:r>
      <w:r w:rsidR="0058327F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publicação.</w:t>
      </w: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B7175" w:rsidRPr="00060D6C" w:rsidRDefault="004B7175" w:rsidP="00060D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8327F" w:rsidRDefault="009C269D" w:rsidP="0058327F">
      <w:pPr>
        <w:tabs>
          <w:tab w:val="left" w:pos="4911"/>
        </w:tabs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JANILENE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58327F">
        <w:rPr>
          <w:rFonts w:ascii="Times New Roman" w:eastAsia="Courier New" w:hAnsi="Times New Roman" w:cs="Times New Roman"/>
          <w:sz w:val="24"/>
          <w:szCs w:val="24"/>
          <w:lang w:val="pt-BR"/>
        </w:rPr>
        <w:t>VASCONCE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LOS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MELO</w:t>
      </w:r>
    </w:p>
    <w:p w:rsidR="004B7175" w:rsidRPr="00060D6C" w:rsidRDefault="0058327F" w:rsidP="0058327F">
      <w:pPr>
        <w:tabs>
          <w:tab w:val="left" w:pos="4911"/>
        </w:tabs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         Governadora em </w:t>
      </w:r>
      <w:r w:rsidR="009C269D" w:rsidRPr="00060D6C">
        <w:rPr>
          <w:rFonts w:ascii="Times New Roman" w:eastAsia="Courier New" w:hAnsi="Times New Roman" w:cs="Times New Roman"/>
          <w:sz w:val="24"/>
          <w:szCs w:val="24"/>
          <w:lang w:val="pt-BR"/>
        </w:rPr>
        <w:t>Exercício</w:t>
      </w:r>
    </w:p>
    <w:sectPr w:rsidR="004B7175" w:rsidRPr="00060D6C">
      <w:type w:val="continuous"/>
      <w:pgSz w:w="11729" w:h="17700"/>
      <w:pgMar w:top="340" w:right="660" w:bottom="280" w:left="480" w:header="720" w:footer="720" w:gutter="0"/>
      <w:cols w:num="2" w:space="720" w:equalWidth="0">
        <w:col w:w="2920" w:space="40"/>
        <w:col w:w="762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9D" w:rsidRDefault="009C269D" w:rsidP="00060D6C">
      <w:r>
        <w:separator/>
      </w:r>
    </w:p>
  </w:endnote>
  <w:endnote w:type="continuationSeparator" w:id="0">
    <w:p w:rsidR="009C269D" w:rsidRDefault="009C269D" w:rsidP="0006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9D" w:rsidRDefault="009C269D" w:rsidP="00060D6C">
      <w:r>
        <w:separator/>
      </w:r>
    </w:p>
  </w:footnote>
  <w:footnote w:type="continuationSeparator" w:id="0">
    <w:p w:rsidR="009C269D" w:rsidRDefault="009C269D" w:rsidP="0006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6C" w:rsidRDefault="00060D6C" w:rsidP="00060D6C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pt" o:ole="" filled="t">
          <v:fill color2="black"/>
          <v:imagedata r:id="rId1" o:title=""/>
        </v:shape>
        <o:OLEObject Type="Embed" ProgID="Word.Picture.8" ShapeID="_x0000_i1025" DrawAspect="Content" ObjectID="_1537091615" r:id="rId2"/>
      </w:object>
    </w:r>
  </w:p>
  <w:p w:rsidR="00060D6C" w:rsidRPr="00877436" w:rsidRDefault="00060D6C" w:rsidP="00060D6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60D6C" w:rsidRPr="00877436" w:rsidRDefault="00060D6C" w:rsidP="00060D6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GOVERNADORIA</w:t>
    </w:r>
  </w:p>
  <w:p w:rsidR="00060D6C" w:rsidRDefault="00060D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0046"/>
    <w:multiLevelType w:val="multilevel"/>
    <w:tmpl w:val="9BD6DB54"/>
    <w:lvl w:ilvl="0">
      <w:start w:val="3"/>
      <w:numFmt w:val="decimal"/>
      <w:lvlText w:val="%1"/>
      <w:lvlJc w:val="left"/>
      <w:pPr>
        <w:ind w:hanging="7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30"/>
        <w:jc w:val="left"/>
      </w:pPr>
      <w:rPr>
        <w:rFonts w:ascii="Courier New" w:eastAsia="Courier New" w:hAnsi="Courier New" w:hint="default"/>
        <w:color w:val="343431"/>
        <w:w w:val="94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C6F7EF8"/>
    <w:multiLevelType w:val="multilevel"/>
    <w:tmpl w:val="E3B8A79A"/>
    <w:lvl w:ilvl="0">
      <w:start w:val="3"/>
      <w:numFmt w:val="decimal"/>
      <w:lvlText w:val="%1"/>
      <w:lvlJc w:val="left"/>
      <w:pPr>
        <w:ind w:hanging="7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30"/>
        <w:jc w:val="left"/>
      </w:pPr>
      <w:rPr>
        <w:rFonts w:ascii="Courier New" w:eastAsia="Courier New" w:hAnsi="Courier New" w:hint="default"/>
        <w:color w:val="34343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7175"/>
    <w:rsid w:val="00060D6C"/>
    <w:rsid w:val="0035075F"/>
    <w:rsid w:val="004B7175"/>
    <w:rsid w:val="0058327F"/>
    <w:rsid w:val="00922FA7"/>
    <w:rsid w:val="009C269D"/>
    <w:rsid w:val="00D2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59"/>
    </w:pPr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60D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D6C"/>
  </w:style>
  <w:style w:type="paragraph" w:styleId="Rodap">
    <w:name w:val="footer"/>
    <w:basedOn w:val="Normal"/>
    <w:link w:val="RodapChar"/>
    <w:uiPriority w:val="99"/>
    <w:unhideWhenUsed/>
    <w:rsid w:val="00060D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D6C"/>
  </w:style>
  <w:style w:type="paragraph" w:styleId="Textodebalo">
    <w:name w:val="Balloon Text"/>
    <w:basedOn w:val="Normal"/>
    <w:link w:val="TextodebaloChar"/>
    <w:uiPriority w:val="99"/>
    <w:semiHidden/>
    <w:unhideWhenUsed/>
    <w:rsid w:val="00060D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4</cp:revision>
  <dcterms:created xsi:type="dcterms:W3CDTF">2016-10-04T09:08:00Z</dcterms:created>
  <dcterms:modified xsi:type="dcterms:W3CDTF">2016-10-04T17:07:00Z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2016-10-04T00:00:00Z</vt:filetime>
  </property>
</Properties>
</file>