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3A" w:rsidRDefault="0021393A" w:rsidP="00844380">
      <w:pPr>
        <w:pStyle w:val="SemEspaamento"/>
        <w:tabs>
          <w:tab w:val="left" w:pos="2690"/>
        </w:tabs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Default="00F407C0" w:rsidP="00E5017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30427A">
        <w:rPr>
          <w:rFonts w:ascii="Times New Roman" w:hAnsi="Times New Roman" w:cs="Times New Roman"/>
          <w:sz w:val="24"/>
          <w:szCs w:val="24"/>
          <w:lang w:eastAsia="pt-BR"/>
        </w:rPr>
        <w:t xml:space="preserve"> 23.838</w:t>
      </w:r>
      <w:r w:rsidR="00E5017A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30427A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5017A">
        <w:rPr>
          <w:rFonts w:ascii="Times New Roman" w:hAnsi="Times New Roman" w:cs="Times New Roman"/>
          <w:sz w:val="24"/>
          <w:szCs w:val="24"/>
          <w:lang w:eastAsia="pt-BR"/>
        </w:rPr>
        <w:t xml:space="preserve">ABRIL DE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F407C0" w:rsidRDefault="00F407C0" w:rsidP="00F407C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44380" w:rsidRDefault="00F407C0" w:rsidP="008C3C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sz w:val="24"/>
          <w:szCs w:val="24"/>
          <w:lang w:eastAsia="pt-BR"/>
        </w:rPr>
        <w:t>Cede Praça</w:t>
      </w:r>
      <w:r w:rsidR="00890D9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1393A" w:rsidRPr="00E5017A" w:rsidRDefault="0021393A" w:rsidP="0084438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 w:rsidR="00F407C0">
        <w:rPr>
          <w:rFonts w:ascii="Times New Roman" w:hAnsi="Times New Roman" w:cs="Times New Roman"/>
          <w:sz w:val="24"/>
          <w:szCs w:val="24"/>
          <w:lang w:eastAsia="pt-BR"/>
        </w:rPr>
        <w:t>Constituição do Estado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E5017A" w:rsidRPr="00E5017A" w:rsidRDefault="00F407C0" w:rsidP="00F407C0">
      <w:pPr>
        <w:pStyle w:val="SemEspaamento"/>
        <w:tabs>
          <w:tab w:val="center" w:pos="538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2A32E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0226" w:rsidRDefault="002A32E9" w:rsidP="0005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Ficam cedidos os Policiais Militares abaixo relacionados, para exercer</w:t>
      </w:r>
      <w:r w:rsidR="006C7DDB">
        <w:rPr>
          <w:rFonts w:ascii="Times New Roman" w:hAnsi="Times New Roman" w:cs="Times New Roman"/>
          <w:sz w:val="24"/>
          <w:szCs w:val="24"/>
          <w:lang w:eastAsia="pt-BR"/>
        </w:rPr>
        <w:t>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suas funções</w:t>
      </w:r>
      <w:r w:rsidR="00D351C2">
        <w:rPr>
          <w:rFonts w:ascii="Times New Roman" w:hAnsi="Times New Roman" w:cs="Times New Roman"/>
          <w:sz w:val="24"/>
          <w:szCs w:val="24"/>
          <w:lang w:eastAsia="pt-BR"/>
        </w:rPr>
        <w:t xml:space="preserve"> de natureza policial-militar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Secretaria d</w:t>
      </w:r>
      <w:r w:rsidR="00890D95">
        <w:rPr>
          <w:rFonts w:ascii="Times New Roman" w:hAnsi="Times New Roman" w:cs="Times New Roman"/>
          <w:sz w:val="24"/>
          <w:szCs w:val="24"/>
          <w:lang w:eastAsia="pt-BR"/>
        </w:rPr>
        <w:t>e Estado d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a Segurança, Defesa e Cidadania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SESDEC</w:t>
      </w:r>
      <w:r>
        <w:rPr>
          <w:rFonts w:ascii="Times New Roman" w:hAnsi="Times New Roman" w:cs="Times New Roman"/>
          <w:sz w:val="24"/>
          <w:szCs w:val="24"/>
          <w:lang w:eastAsia="pt-BR"/>
        </w:rPr>
        <w:t>, com ônus para o Ó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 xml:space="preserve">, no período </w:t>
      </w:r>
      <w:r w:rsidR="00050226" w:rsidRPr="00E5017A">
        <w:rPr>
          <w:rFonts w:ascii="Times New Roman" w:hAnsi="Times New Roman" w:cs="Times New Roman"/>
          <w:sz w:val="24"/>
          <w:szCs w:val="24"/>
          <w:lang w:eastAsia="pt-BR"/>
        </w:rPr>
        <w:t>de 1º de janeiro a 31 de dezembro de 2019</w:t>
      </w:r>
      <w:r w:rsidR="00050226">
        <w:rPr>
          <w:rFonts w:ascii="Times New Roman" w:hAnsi="Times New Roman" w:cs="Times New Roman"/>
          <w:sz w:val="24"/>
          <w:szCs w:val="24"/>
          <w:lang w:eastAsia="pt-BR"/>
        </w:rPr>
        <w:t>, em conformidade com o artigo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46 da Lei </w:t>
      </w:r>
      <w:r w:rsidR="00050226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A8333C">
        <w:rPr>
          <w:rFonts w:ascii="Times New Roman" w:hAnsi="Times New Roman" w:cs="Times New Roman"/>
          <w:sz w:val="24"/>
          <w:szCs w:val="24"/>
          <w:lang w:eastAsia="pt-BR"/>
        </w:rPr>
        <w:t xml:space="preserve">4.302, de 25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="006C7DD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050226">
        <w:rPr>
          <w:rFonts w:ascii="Times New Roman" w:hAnsi="Times New Roman" w:cs="Times New Roman"/>
          <w:sz w:val="24"/>
          <w:szCs w:val="24"/>
          <w:lang w:eastAsia="pt-BR"/>
        </w:rPr>
        <w:t>inciso I do artigo 1°</w:t>
      </w:r>
      <w:r w:rsidR="00ED2EF9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n° 237</w:t>
      </w:r>
      <w:r w:rsidR="00050226">
        <w:rPr>
          <w:rFonts w:ascii="Times New Roman" w:hAnsi="Times New Roman" w:cs="Times New Roman"/>
          <w:sz w:val="24"/>
          <w:szCs w:val="24"/>
          <w:lang w:eastAsia="pt-BR"/>
        </w:rPr>
        <w:t>, de 20 de dezembro de 2000, alterada p</w:t>
      </w:r>
      <w:r w:rsidR="00ED2EF9">
        <w:rPr>
          <w:rFonts w:ascii="Times New Roman" w:hAnsi="Times New Roman" w:cs="Times New Roman"/>
          <w:sz w:val="24"/>
          <w:szCs w:val="24"/>
          <w:lang w:eastAsia="pt-BR"/>
        </w:rPr>
        <w:t>ela Lei Complementar n° 606</w:t>
      </w:r>
      <w:r w:rsidR="007B3B2F">
        <w:rPr>
          <w:rFonts w:ascii="Times New Roman" w:hAnsi="Times New Roman" w:cs="Times New Roman"/>
          <w:sz w:val="24"/>
          <w:szCs w:val="24"/>
          <w:lang w:eastAsia="pt-BR"/>
        </w:rPr>
        <w:t>, de 10</w:t>
      </w:r>
      <w:r w:rsidR="006C7DDB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2011:</w:t>
      </w:r>
    </w:p>
    <w:p w:rsidR="00E5017A" w:rsidRPr="00E5017A" w:rsidRDefault="00E5017A" w:rsidP="0005022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ST PM RE </w:t>
      </w:r>
      <w:r w:rsidR="00E25DE3">
        <w:rPr>
          <w:rFonts w:ascii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3455-6 JOÃO GOMES MENDES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7DDB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ST PM RE 04088-0 CRISANTO EUGENIO BRITO PEREIRA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7DDB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- 1° SGT PM RE 04997-7 JOSÉ ANTÔNIO DE SOUZA SILVA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7DDB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- 1° SGT PM RE 04838-7 PEDRO FRANKLINS DA SILVA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7DDB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 - 2° SGT PM RE 05326-5 VERIANO DA SILVA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7DDB" w:rsidRDefault="006C7DD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- 2° </w:t>
      </w:r>
      <w:r w:rsidR="00C40DCE">
        <w:rPr>
          <w:rFonts w:ascii="Times New Roman" w:hAnsi="Times New Roman" w:cs="Times New Roman"/>
          <w:sz w:val="24"/>
          <w:szCs w:val="24"/>
          <w:lang w:eastAsia="pt-BR"/>
        </w:rPr>
        <w:t>SGT PM RE 05802-1 JONAS RODRIGUES BARBOSA MOTA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- 3° SGT PM RE 06180-8 SANDRO GUSMÃO SÓRIA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VIII - 3° SGT PM RE 06096-9 HELDEMACIO LEITE DE OLIVEIRA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717C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IX - 3° SGT PM RE 08680-0 SAMIRG CORDEIRO BARBOSA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 - 3° SGT PM RE 05854-0 EDVAN LEMOS MORATO</w:t>
      </w:r>
      <w:r w:rsidR="0026717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6717C" w:rsidRDefault="0026717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 - 3° SGT PM RE 06407-0 LUCIANA DA SILVA NOBERTO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 - 3° SGT PM RE 06266-8 CLAUDIA COVELINHE B. CAVALCANTE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XIII - 3° SGT PM RE 06121-2 JOSÉ CARLOS GARCIA DANTAS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0DCE" w:rsidRDefault="00C40DC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XIV - 3° SGT PM RE </w:t>
      </w:r>
      <w:r w:rsidR="00E02BC6">
        <w:rPr>
          <w:rFonts w:ascii="Times New Roman" w:hAnsi="Times New Roman" w:cs="Times New Roman"/>
          <w:sz w:val="24"/>
          <w:szCs w:val="24"/>
          <w:lang w:eastAsia="pt-BR"/>
        </w:rPr>
        <w:t xml:space="preserve">07675-9 CLAUDINEIA </w:t>
      </w:r>
      <w:r w:rsidR="005523FD">
        <w:rPr>
          <w:rFonts w:ascii="Times New Roman" w:hAnsi="Times New Roman" w:cs="Times New Roman"/>
          <w:sz w:val="24"/>
          <w:szCs w:val="24"/>
          <w:lang w:eastAsia="pt-BR"/>
        </w:rPr>
        <w:t>SILVA DE SOUZA RODRIGUES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523FD" w:rsidRDefault="005523FD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 - 3° SGT PM RE 06531-1 ELIETE RIBEIRO DE LIMA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671DB7" w:rsidRDefault="00671DB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0D0F" w:rsidRDefault="00AB3E23" w:rsidP="00F845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XVI </w:t>
      </w:r>
      <w:r w:rsidR="004E0BDC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E0BDC">
        <w:rPr>
          <w:rFonts w:ascii="Times New Roman" w:hAnsi="Times New Roman" w:cs="Times New Roman"/>
          <w:sz w:val="24"/>
          <w:szCs w:val="24"/>
          <w:lang w:eastAsia="pt-BR"/>
        </w:rPr>
        <w:t>3° SGT PM RE 06452-5 NANCI NAZARE DO NASCIMENTO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E0BDC" w:rsidRDefault="002F437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XVII - 3° SGT PM RE 06911-1 JOCIMARA VIEIRA LIMA SANTOS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437F" w:rsidRDefault="002F437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XVIII - 3° SGT PM RE 09238-8 FREDERICO CARNEIRO DOS SANTOS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437F" w:rsidRDefault="002F437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XIX - 3° SGT PM RE </w:t>
      </w:r>
      <w:r w:rsidR="00EF2126">
        <w:rPr>
          <w:rFonts w:ascii="Times New Roman" w:hAnsi="Times New Roman" w:cs="Times New Roman"/>
          <w:sz w:val="24"/>
          <w:szCs w:val="24"/>
          <w:lang w:eastAsia="pt-BR"/>
        </w:rPr>
        <w:t>06201-0 DIERLEY FEITOSA BEZERRA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EF21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 - 3° SGT PM RE 06368-6 JAMESSON RIBEIRO DA COSTA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EF21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 - 3° SGT PM RE 06216-3 ÉRICLES ANTÔNIO DE BRITO AMORIM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EF21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 - 3° SGT PM RE 07655-7 MAISA DOS SANTOS PAVAN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EF21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XXIII - 3° SGT PM RE 07174-8 CÁSSIO DOS SANTOS GAMA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EF21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XXIV - 3° SGT PM RE 09433-</w:t>
      </w:r>
      <w:r w:rsidR="00E25DE3">
        <w:rPr>
          <w:rFonts w:ascii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LEILA CRISTINA BUZINI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2126" w:rsidRDefault="006E109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 - 3° SGT PM RE 07164-5 ALEX CUJUI DE FREITAS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09E" w:rsidRDefault="006E109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XXVI - 3° SGT PM RE 06781-4 CASSIA APARECIDA MOTA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09E" w:rsidRDefault="006E109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XXVII</w:t>
      </w:r>
      <w:r w:rsidR="00607B72">
        <w:rPr>
          <w:rFonts w:ascii="Times New Roman" w:hAnsi="Times New Roman" w:cs="Times New Roman"/>
          <w:sz w:val="24"/>
          <w:szCs w:val="24"/>
          <w:lang w:eastAsia="pt-BR"/>
        </w:rPr>
        <w:t xml:space="preserve"> - 3° SGT PM RE 07056-2 MAYKO FRANLIN AZEVEDO VERAS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7B72" w:rsidRDefault="00541039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XXVIII - 3° SGT PM RE 07165-7 ALEXANDRE TEODORO CARVALHO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41039" w:rsidRDefault="00133A6C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XXIX - 3° SGT PM RE 07013-4 NABIL JEOVANY BEZERRA GORAYEB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3A6C" w:rsidRDefault="004B001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 - 3° SGT PM RE 07633</w:t>
      </w:r>
      <w:r w:rsidR="00F833F8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>5 RENATO WILLIAM SANTANA FAGUNDES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001F" w:rsidRDefault="004B001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XXXI </w:t>
      </w:r>
      <w:r w:rsidR="006C198B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C198B">
        <w:rPr>
          <w:rFonts w:ascii="Times New Roman" w:hAnsi="Times New Roman" w:cs="Times New Roman"/>
          <w:sz w:val="24"/>
          <w:szCs w:val="24"/>
          <w:lang w:eastAsia="pt-BR"/>
        </w:rPr>
        <w:t>CB PM RE 05218-2 AGENILDO PEDRO DE SOUZA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198B" w:rsidRDefault="006C198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XXXII - CB PM RE 07840-6 RAFAEL ALVES DE OLIVEIRA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198B" w:rsidRDefault="006C198B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XXXIII - CB PM RE 08135-5 VANDICLEI DA SILVA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198B" w:rsidRDefault="006B7E53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XXXIV - CB PM RE 08202-2 IGOR DA SILVA CRUZ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7E53" w:rsidRDefault="006B7E53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6B7E53">
        <w:rPr>
          <w:rFonts w:ascii="Times New Roman" w:hAnsi="Times New Roman" w:cs="Times New Roman"/>
          <w:sz w:val="24"/>
          <w:szCs w:val="24"/>
          <w:lang w:val="en-US" w:eastAsia="pt-BR"/>
        </w:rPr>
        <w:t>XXXV - CB PM RE 08128-4 WELLINGTON ALVES QUEIROZ</w:t>
      </w:r>
      <w:r w:rsidR="00CF0D0F">
        <w:rPr>
          <w:rFonts w:ascii="Times New Roman" w:hAnsi="Times New Roman" w:cs="Times New Roman"/>
          <w:sz w:val="24"/>
          <w:szCs w:val="24"/>
          <w:lang w:val="en-US" w:eastAsia="pt-BR"/>
        </w:rPr>
        <w:t>;</w:t>
      </w:r>
    </w:p>
    <w:p w:rsidR="00CF0D0F" w:rsidRPr="006B7E53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6B7E53" w:rsidRDefault="00E2467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24677">
        <w:rPr>
          <w:rFonts w:ascii="Times New Roman" w:hAnsi="Times New Roman" w:cs="Times New Roman"/>
          <w:sz w:val="24"/>
          <w:szCs w:val="24"/>
          <w:lang w:eastAsia="pt-BR"/>
        </w:rPr>
        <w:t xml:space="preserve">XXXVI - </w:t>
      </w:r>
      <w:r>
        <w:rPr>
          <w:rFonts w:ascii="Times New Roman" w:hAnsi="Times New Roman" w:cs="Times New Roman"/>
          <w:sz w:val="24"/>
          <w:szCs w:val="24"/>
          <w:lang w:eastAsia="pt-BR"/>
        </w:rPr>
        <w:t>CB PM RE 08884-0 ERVENI CLEITON MODESTO MACHADO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4677" w:rsidRDefault="00E2467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XXXVII - CB PM RE 08182-0 SUELY OLIVEIRA DA CRUZ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24677" w:rsidRDefault="00E2467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XXXVIII - CB PM RE 08545-1 FAGNER SILVA DO NASCIMENTO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0D0F" w:rsidRDefault="00E2467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XXXIX - CB PM RE 08891-1 PITERSON SANTOS CHAVES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24677" w:rsidRDefault="00E2467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F0D0F" w:rsidRPr="00C8461E" w:rsidRDefault="00E24677" w:rsidP="000D5F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8461E">
        <w:rPr>
          <w:rFonts w:ascii="Times New Roman" w:hAnsi="Times New Roman" w:cs="Times New Roman"/>
          <w:sz w:val="24"/>
          <w:szCs w:val="24"/>
          <w:lang w:eastAsia="pt-BR"/>
        </w:rPr>
        <w:t xml:space="preserve">XL - </w:t>
      </w:r>
      <w:r w:rsidR="00C8461E" w:rsidRPr="00C8461E">
        <w:rPr>
          <w:rFonts w:ascii="Times New Roman" w:hAnsi="Times New Roman" w:cs="Times New Roman"/>
          <w:sz w:val="24"/>
          <w:szCs w:val="24"/>
          <w:lang w:eastAsia="pt-BR"/>
        </w:rPr>
        <w:t>CB PM RE 09258-4 KARLA GIANNINA G. FERNANDES LIMA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8461E" w:rsidP="00F845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XLI - CB PM RE 09270-2 NILTON ETSUO UEDA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8461E" w:rsidRDefault="00C8461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XLII - CB PM RE 09244-6 HUMBERTO JOSÉ DE SANTANA JÚNIOR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8461E" w:rsidRDefault="00C8461E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XLIII - </w:t>
      </w:r>
      <w:r w:rsidR="00FC557B">
        <w:rPr>
          <w:rFonts w:ascii="Times New Roman" w:hAnsi="Times New Roman" w:cs="Times New Roman"/>
          <w:sz w:val="24"/>
          <w:szCs w:val="24"/>
          <w:lang w:eastAsia="pt-BR"/>
        </w:rPr>
        <w:t>CB PM RE 09237-1 FABIO GONÇALVES DE OLIVEIRA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557B" w:rsidRDefault="00335933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XLIV - CB PM RE 09288-0 VANESSA PEREIRA ALVES DE OLIVEIRA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5933" w:rsidRDefault="00AC7C14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XLV - CB PM RE 09259-5 LEANDRO DE SOUZA OLIVEIRA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0D0F" w:rsidRDefault="00AC7C14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XLVI - CB PM RE 09454-8 TIAGO FELIPE DE CARVALHO GOMES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C7C14" w:rsidRDefault="00AC7C14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C7C14" w:rsidRDefault="00885AD8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XLVII - CB PM RE 09406-2 ELDO FERREIRA AFONSO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85AD8" w:rsidRDefault="000B480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XLVIII - CB PM RE 09416-4 GIDERSON BARROS FERREIRA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B4806" w:rsidRDefault="000B480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XLIX - CB PM RE 09494-2 WENDERLIY FERNANDES VASCONCELOS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B4806" w:rsidRDefault="000B480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L - CB PM RE 09463-3 HERMÍNIO ANTÔNIO DA SILVA NETO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B4806" w:rsidRDefault="000B480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LI - </w:t>
      </w:r>
      <w:r w:rsidR="00402000">
        <w:rPr>
          <w:rFonts w:ascii="Times New Roman" w:hAnsi="Times New Roman" w:cs="Times New Roman"/>
          <w:sz w:val="24"/>
          <w:szCs w:val="24"/>
          <w:lang w:eastAsia="pt-BR"/>
        </w:rPr>
        <w:t>CB PM RE 09012-8 ADRIANA VIERIA DE AGUIAR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CF0D0F" w:rsidRDefault="00CF0D0F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2000" w:rsidRPr="00C8461E" w:rsidRDefault="00402000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LII - SD PM RE 09524-6 CARLOS CURY TITO</w:t>
      </w:r>
      <w:r w:rsidR="00CF0D0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02BC6" w:rsidRPr="00C8461E" w:rsidRDefault="00E02BC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Pr="00E5017A" w:rsidRDefault="00050226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Policiais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Militares poderão, quando necessário e devidamente requisitado</w:t>
      </w:r>
      <w:r w:rsidR="008C5FCA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5404C">
        <w:rPr>
          <w:rFonts w:ascii="Times New Roman" w:hAnsi="Times New Roman" w:cs="Times New Roman"/>
          <w:sz w:val="24"/>
          <w:szCs w:val="24"/>
          <w:lang w:eastAsia="pt-BR"/>
        </w:rPr>
        <w:t xml:space="preserve"> pelo Comandante-Geral da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PMRO, atuar em policiamento extraordinário, especial, em grandes eventos, compor comissões e instruir procedimentos </w:t>
      </w:r>
      <w:proofErr w:type="spellStart"/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</w:t>
      </w:r>
      <w:r w:rsidR="00F5404C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83B9D" w:rsidRDefault="00D90232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 o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s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 agregado</w:t>
      </w:r>
      <w:r w:rsidR="00083B9D">
        <w:rPr>
          <w:rFonts w:ascii="Times New Roman" w:hAnsi="Times New Roman" w:cs="Times New Roman"/>
          <w:sz w:val="24"/>
          <w:szCs w:val="24"/>
          <w:lang w:eastAsia="pt-BR"/>
        </w:rPr>
        <w:t xml:space="preserve">s ao Quadro de Praças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- QPPM, pelo</w:t>
      </w:r>
      <w:r w:rsidR="00083B9D"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</w:t>
      </w:r>
      <w:r w:rsidR="007B3B2F">
        <w:rPr>
          <w:rFonts w:ascii="Times New Roman" w:hAnsi="Times New Roman" w:cs="Times New Roman"/>
          <w:sz w:val="24"/>
          <w:szCs w:val="24"/>
          <w:lang w:eastAsia="pt-BR"/>
        </w:rPr>
        <w:t>ncia, em consonância com o</w:t>
      </w:r>
      <w:r w:rsidR="00083B9D">
        <w:rPr>
          <w:rFonts w:ascii="Times New Roman" w:hAnsi="Times New Roman" w:cs="Times New Roman"/>
          <w:sz w:val="24"/>
          <w:szCs w:val="24"/>
          <w:lang w:eastAsia="pt-BR"/>
        </w:rPr>
        <w:t xml:space="preserve"> inciso I </w:t>
      </w:r>
      <w:r w:rsidR="007B3B2F">
        <w:rPr>
          <w:rFonts w:ascii="Times New Roman" w:hAnsi="Times New Roman" w:cs="Times New Roman"/>
          <w:sz w:val="24"/>
          <w:szCs w:val="24"/>
          <w:lang w:eastAsia="pt-BR"/>
        </w:rPr>
        <w:t xml:space="preserve">do § 1° </w:t>
      </w:r>
      <w:r w:rsidR="00083B9D">
        <w:rPr>
          <w:rFonts w:ascii="Times New Roman" w:hAnsi="Times New Roman" w:cs="Times New Roman"/>
          <w:sz w:val="24"/>
          <w:szCs w:val="24"/>
          <w:lang w:eastAsia="pt-BR"/>
        </w:rPr>
        <w:t>do artigo 79 do Decreto-Lei n° 09-A</w:t>
      </w:r>
      <w:r w:rsidR="007B3B2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83B9D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 </w:t>
      </w:r>
    </w:p>
    <w:p w:rsidR="00E5017A" w:rsidRPr="00E5017A" w:rsidRDefault="00E5017A" w:rsidP="00083B9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sz w:val="24"/>
          <w:szCs w:val="24"/>
          <w:lang w:eastAsia="pt-BR"/>
        </w:rPr>
        <w:t>Art. 3º Fic</w:t>
      </w:r>
      <w:r w:rsidR="00D90232">
        <w:rPr>
          <w:rFonts w:ascii="Times New Roman" w:hAnsi="Times New Roman" w:cs="Times New Roman"/>
          <w:sz w:val="24"/>
          <w:szCs w:val="24"/>
          <w:lang w:eastAsia="pt-BR"/>
        </w:rPr>
        <w:t>am os Praças transferido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s para o Quadro Especial dos Mi</w:t>
      </w:r>
      <w:r w:rsidR="00305560">
        <w:rPr>
          <w:rFonts w:ascii="Times New Roman" w:hAnsi="Times New Roman" w:cs="Times New Roman"/>
          <w:sz w:val="24"/>
          <w:szCs w:val="24"/>
          <w:lang w:eastAsia="pt-BR"/>
        </w:rPr>
        <w:t xml:space="preserve">litares do Estado de Rondônia - 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</w:t>
      </w:r>
      <w:r w:rsidR="00305560">
        <w:rPr>
          <w:rFonts w:ascii="Times New Roman" w:hAnsi="Times New Roman" w:cs="Times New Roman"/>
          <w:sz w:val="24"/>
          <w:szCs w:val="24"/>
          <w:lang w:eastAsia="pt-BR"/>
        </w:rPr>
        <w:t xml:space="preserve">, conforme estabelecido no artigo </w:t>
      </w:r>
      <w:r w:rsidR="00A8333C">
        <w:rPr>
          <w:rFonts w:ascii="Times New Roman" w:hAnsi="Times New Roman" w:cs="Times New Roman"/>
          <w:sz w:val="24"/>
          <w:szCs w:val="24"/>
          <w:lang w:eastAsia="pt-BR"/>
        </w:rPr>
        <w:t xml:space="preserve">2° da Lei n° 3.514, de 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D90232" w:rsidRPr="00E5017A" w:rsidRDefault="00D90232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44380" w:rsidRDefault="00D90232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Ficam o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Praças na condição de adido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-Geral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para efeito de alterações e remuneração, de acordo com o art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="00E5017A" w:rsidRPr="00E5017A">
        <w:rPr>
          <w:rFonts w:ascii="Times New Roman" w:hAnsi="Times New Roman" w:cs="Times New Roman"/>
          <w:sz w:val="24"/>
          <w:szCs w:val="24"/>
          <w:lang w:eastAsia="pt-BR"/>
        </w:rPr>
        <w:t>80 do Decreto-Lei nº 09-A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1982, combinado com § 2° do artigo 45 da Lei n° 4</w:t>
      </w:r>
      <w:r w:rsidR="00A8333C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>302, de 25 de junho de 2018.</w:t>
      </w: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sz w:val="24"/>
          <w:szCs w:val="24"/>
          <w:lang w:eastAsia="pt-BR"/>
        </w:rPr>
        <w:t>Art. 5º. Este Decreto entra em vi</w:t>
      </w:r>
      <w:r w:rsidR="00F8459B">
        <w:rPr>
          <w:rFonts w:ascii="Times New Roman" w:hAnsi="Times New Roman" w:cs="Times New Roman"/>
          <w:sz w:val="24"/>
          <w:szCs w:val="24"/>
          <w:lang w:eastAsia="pt-BR"/>
        </w:rPr>
        <w:t>gor na data de sua publicação, com efeitos administrativos a contar de 1° de janeiro de 2019.</w:t>
      </w:r>
    </w:p>
    <w:p w:rsidR="00E5017A" w:rsidRP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17A" w:rsidRPr="00E5017A" w:rsidRDefault="00E5017A" w:rsidP="008443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844380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30427A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bookmarkStart w:id="0" w:name="_GoBack"/>
      <w:bookmarkEnd w:id="0"/>
      <w:r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E5017A" w:rsidRDefault="00E5017A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3CC7" w:rsidRPr="00E5017A" w:rsidRDefault="008C3CC7" w:rsidP="00E5017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59B" w:rsidRDefault="00E5017A" w:rsidP="00F845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594615" w:rsidRPr="00671DB7" w:rsidRDefault="00671DB7" w:rsidP="00F845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594615" w:rsidRPr="00671DB7" w:rsidSect="00594615">
      <w:headerReference w:type="default" r:id="rId6"/>
      <w:footerReference w:type="default" r:id="rId7"/>
      <w:pgSz w:w="11906" w:h="16838"/>
      <w:pgMar w:top="1134" w:right="567" w:bottom="567" w:left="1134" w:header="51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C0" w:rsidRDefault="00F407C0" w:rsidP="00F407C0">
      <w:pPr>
        <w:spacing w:after="0" w:line="240" w:lineRule="auto"/>
      </w:pPr>
      <w:r>
        <w:separator/>
      </w:r>
    </w:p>
  </w:endnote>
  <w:endnote w:type="continuationSeparator" w:id="0">
    <w:p w:rsidR="00F407C0" w:rsidRDefault="00F407C0" w:rsidP="00F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337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93A" w:rsidRPr="0021393A" w:rsidRDefault="0021393A">
        <w:pPr>
          <w:pStyle w:val="Rodap"/>
          <w:jc w:val="right"/>
          <w:rPr>
            <w:sz w:val="20"/>
            <w:szCs w:val="20"/>
          </w:rPr>
        </w:pPr>
        <w:r w:rsidRPr="0021393A">
          <w:rPr>
            <w:sz w:val="20"/>
            <w:szCs w:val="20"/>
          </w:rPr>
          <w:fldChar w:fldCharType="begin"/>
        </w:r>
        <w:r w:rsidRPr="0021393A">
          <w:rPr>
            <w:sz w:val="20"/>
            <w:szCs w:val="20"/>
          </w:rPr>
          <w:instrText>PAGE   \* MERGEFORMAT</w:instrText>
        </w:r>
        <w:r w:rsidRPr="0021393A">
          <w:rPr>
            <w:sz w:val="20"/>
            <w:szCs w:val="20"/>
          </w:rPr>
          <w:fldChar w:fldCharType="separate"/>
        </w:r>
        <w:r w:rsidR="0030427A">
          <w:rPr>
            <w:noProof/>
            <w:sz w:val="20"/>
            <w:szCs w:val="20"/>
          </w:rPr>
          <w:t>2</w:t>
        </w:r>
        <w:r w:rsidRPr="0021393A">
          <w:rPr>
            <w:sz w:val="20"/>
            <w:szCs w:val="20"/>
          </w:rPr>
          <w:fldChar w:fldCharType="end"/>
        </w:r>
      </w:p>
    </w:sdtContent>
  </w:sdt>
  <w:p w:rsidR="0021393A" w:rsidRDefault="002139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C0" w:rsidRDefault="00F407C0" w:rsidP="00F407C0">
      <w:pPr>
        <w:spacing w:after="0" w:line="240" w:lineRule="auto"/>
      </w:pPr>
      <w:r>
        <w:separator/>
      </w:r>
    </w:p>
  </w:footnote>
  <w:footnote w:type="continuationSeparator" w:id="0">
    <w:p w:rsidR="00F407C0" w:rsidRDefault="00F407C0" w:rsidP="00F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C0" w:rsidRPr="008009E0" w:rsidRDefault="00F407C0" w:rsidP="00F407C0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7522290" r:id="rId2"/>
      </w:object>
    </w:r>
  </w:p>
  <w:p w:rsidR="00F407C0" w:rsidRPr="008009E0" w:rsidRDefault="00F407C0" w:rsidP="00F407C0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844380" w:rsidRDefault="00F407C0" w:rsidP="008C3CC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86877" w:rsidRPr="00F407C0" w:rsidRDefault="00A86877" w:rsidP="008C3CC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A"/>
    <w:rsid w:val="00050226"/>
    <w:rsid w:val="00083B9D"/>
    <w:rsid w:val="000B4806"/>
    <w:rsid w:val="000D5F9C"/>
    <w:rsid w:val="00133A6C"/>
    <w:rsid w:val="0021393A"/>
    <w:rsid w:val="0026717C"/>
    <w:rsid w:val="002A32E9"/>
    <w:rsid w:val="002F437F"/>
    <w:rsid w:val="0030427A"/>
    <w:rsid w:val="00305560"/>
    <w:rsid w:val="00335933"/>
    <w:rsid w:val="00402000"/>
    <w:rsid w:val="004B001F"/>
    <w:rsid w:val="004E0BDC"/>
    <w:rsid w:val="00541039"/>
    <w:rsid w:val="005523FD"/>
    <w:rsid w:val="00594615"/>
    <w:rsid w:val="00607B72"/>
    <w:rsid w:val="00671DB7"/>
    <w:rsid w:val="006B7E53"/>
    <w:rsid w:val="006C198B"/>
    <w:rsid w:val="006C7DDB"/>
    <w:rsid w:val="006E109E"/>
    <w:rsid w:val="007B3B2F"/>
    <w:rsid w:val="00844380"/>
    <w:rsid w:val="00885AD8"/>
    <w:rsid w:val="00890D95"/>
    <w:rsid w:val="008C3CC7"/>
    <w:rsid w:val="008C5FCA"/>
    <w:rsid w:val="009F4B64"/>
    <w:rsid w:val="00A8333C"/>
    <w:rsid w:val="00A86877"/>
    <w:rsid w:val="00AB3E23"/>
    <w:rsid w:val="00AC7C14"/>
    <w:rsid w:val="00C40DCE"/>
    <w:rsid w:val="00C8461E"/>
    <w:rsid w:val="00CF0D0F"/>
    <w:rsid w:val="00D351C2"/>
    <w:rsid w:val="00D90232"/>
    <w:rsid w:val="00E02BC6"/>
    <w:rsid w:val="00E24677"/>
    <w:rsid w:val="00E25DE3"/>
    <w:rsid w:val="00E5017A"/>
    <w:rsid w:val="00E76CEB"/>
    <w:rsid w:val="00ED2EF9"/>
    <w:rsid w:val="00EF2126"/>
    <w:rsid w:val="00F407C0"/>
    <w:rsid w:val="00F5404C"/>
    <w:rsid w:val="00F833F8"/>
    <w:rsid w:val="00F8459B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B8651348-CD84-4521-B46E-5921FB6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017A"/>
    <w:rPr>
      <w:b/>
      <w:bCs/>
    </w:rPr>
  </w:style>
  <w:style w:type="paragraph" w:customStyle="1" w:styleId="newcentralizartexto">
    <w:name w:val="new_centralizar_texto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E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5017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4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7C0"/>
  </w:style>
  <w:style w:type="paragraph" w:styleId="Rodap">
    <w:name w:val="footer"/>
    <w:basedOn w:val="Normal"/>
    <w:link w:val="RodapChar"/>
    <w:uiPriority w:val="99"/>
    <w:unhideWhenUsed/>
    <w:rsid w:val="00F4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7C0"/>
  </w:style>
  <w:style w:type="paragraph" w:styleId="Textodebalo">
    <w:name w:val="Balloon Text"/>
    <w:basedOn w:val="Normal"/>
    <w:link w:val="TextodebaloChar"/>
    <w:uiPriority w:val="99"/>
    <w:semiHidden/>
    <w:unhideWhenUsed/>
    <w:rsid w:val="00F8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47</cp:revision>
  <cp:lastPrinted>2019-04-23T12:36:00Z</cp:lastPrinted>
  <dcterms:created xsi:type="dcterms:W3CDTF">2019-04-16T14:18:00Z</dcterms:created>
  <dcterms:modified xsi:type="dcterms:W3CDTF">2019-04-23T14:58:00Z</dcterms:modified>
</cp:coreProperties>
</file>