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DA" w:rsidRDefault="005A6C61" w:rsidP="009208E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F70EE7">
        <w:rPr>
          <w:rFonts w:ascii="Times New Roman" w:hAnsi="Times New Roman" w:cs="Times New Roman"/>
          <w:sz w:val="24"/>
          <w:szCs w:val="24"/>
          <w:lang w:eastAsia="pt-BR"/>
        </w:rPr>
        <w:t xml:space="preserve"> 23.828</w:t>
      </w:r>
      <w:r w:rsidR="00C134D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208E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F70EE7">
        <w:rPr>
          <w:rFonts w:ascii="Times New Roman" w:hAnsi="Times New Roman" w:cs="Times New Roman"/>
          <w:sz w:val="24"/>
          <w:szCs w:val="24"/>
          <w:lang w:eastAsia="pt-BR"/>
        </w:rPr>
        <w:t xml:space="preserve"> 15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C134DA">
        <w:rPr>
          <w:rFonts w:ascii="Times New Roman" w:hAnsi="Times New Roman" w:cs="Times New Roman"/>
          <w:sz w:val="24"/>
          <w:szCs w:val="24"/>
          <w:lang w:eastAsia="pt-BR"/>
        </w:rPr>
        <w:t>ABRIL DE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  <w:bookmarkStart w:id="0" w:name="_GoBack"/>
      <w:bookmarkEnd w:id="0"/>
    </w:p>
    <w:p w:rsidR="009208EC" w:rsidRPr="009208EC" w:rsidRDefault="009208EC" w:rsidP="009208EC">
      <w:pPr>
        <w:pStyle w:val="SemEspaamento"/>
        <w:jc w:val="center"/>
        <w:rPr>
          <w:rFonts w:ascii="Times New Roman" w:hAnsi="Times New Roman" w:cs="Times New Roman"/>
          <w:i/>
          <w:lang w:eastAsia="pt-BR"/>
        </w:rPr>
      </w:pPr>
    </w:p>
    <w:p w:rsidR="009208EC" w:rsidRPr="00C134DA" w:rsidRDefault="009208EC" w:rsidP="009208E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208EC">
        <w:rPr>
          <w:rFonts w:ascii="Times New Roman" w:hAnsi="Times New Roman" w:cs="Times New Roman"/>
          <w:sz w:val="24"/>
          <w:szCs w:val="24"/>
          <w:lang w:eastAsia="pt-BR"/>
        </w:rPr>
        <w:t>Cede Oficial da Polícia Militar do Estado de Rondônia e dá outras providências.</w:t>
      </w:r>
    </w:p>
    <w:p w:rsidR="005A6C61" w:rsidRDefault="005A6C61" w:rsidP="005A6C6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DA" w:rsidRPr="00C134DA" w:rsidRDefault="00C134DA" w:rsidP="005A6C6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34D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C134DA" w:rsidRPr="00C134DA" w:rsidRDefault="00C134DA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DA" w:rsidRPr="00C134DA" w:rsidRDefault="00C134DA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34D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="005A6C6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134D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="005A6C6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134D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="005A6C6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134D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="005A6C61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 xml:space="preserve"> </w:t>
      </w:r>
      <w:r w:rsidRPr="00C134D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="005A6C6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134D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="005A6C6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134D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C134D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C134DA" w:rsidRPr="00C134DA" w:rsidRDefault="00C134DA" w:rsidP="005A6C6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DA" w:rsidRPr="00C134DA" w:rsidRDefault="005D387D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1º. Fica o 2º</w:t>
      </w:r>
      <w:r w:rsidR="006B6F15">
        <w:rPr>
          <w:rFonts w:ascii="Times New Roman" w:hAnsi="Times New Roman" w:cs="Times New Roman"/>
          <w:sz w:val="24"/>
          <w:szCs w:val="24"/>
          <w:lang w:eastAsia="pt-BR"/>
        </w:rPr>
        <w:t xml:space="preserve"> TEN PM ADM RE 10007441-5 LUIZ</w:t>
      </w:r>
      <w:r w:rsidR="005A6C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134DA" w:rsidRPr="00C134DA">
        <w:rPr>
          <w:rFonts w:ascii="Times New Roman" w:hAnsi="Times New Roman" w:cs="Times New Roman"/>
          <w:bCs/>
          <w:sz w:val="24"/>
          <w:szCs w:val="24"/>
          <w:lang w:eastAsia="pt-BR"/>
        </w:rPr>
        <w:t>ANTONIO</w:t>
      </w:r>
      <w:r w:rsidR="005A6C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DOS SANTOS cedido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para</w:t>
      </w:r>
      <w:r w:rsidR="0064195C">
        <w:rPr>
          <w:rFonts w:ascii="Times New Roman" w:hAnsi="Times New Roman" w:cs="Times New Roman"/>
          <w:sz w:val="24"/>
          <w:szCs w:val="24"/>
          <w:lang w:eastAsia="pt-BR"/>
        </w:rPr>
        <w:t xml:space="preserve"> exercer </w:t>
      </w:r>
      <w:r>
        <w:rPr>
          <w:rFonts w:ascii="Times New Roman" w:hAnsi="Times New Roman" w:cs="Times New Roman"/>
          <w:sz w:val="24"/>
          <w:szCs w:val="24"/>
          <w:lang w:eastAsia="pt-BR"/>
        </w:rPr>
        <w:t>atividade d</w:t>
      </w:r>
      <w:r w:rsidR="0064195C">
        <w:rPr>
          <w:rFonts w:ascii="Times New Roman" w:hAnsi="Times New Roman" w:cs="Times New Roman"/>
          <w:sz w:val="24"/>
          <w:szCs w:val="24"/>
          <w:lang w:eastAsia="pt-BR"/>
        </w:rPr>
        <w:t>e natureza policial-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militar na Assessoria Militar do Ministério Público do Estado de Rondônia - MPRO, </w:t>
      </w:r>
      <w:r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Pr="00C134DA">
        <w:rPr>
          <w:rFonts w:ascii="Times New Roman" w:hAnsi="Times New Roman" w:cs="Times New Roman"/>
          <w:sz w:val="24"/>
          <w:szCs w:val="24"/>
          <w:lang w:eastAsia="pt-BR"/>
        </w:rPr>
        <w:t>rgão de origem,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no período de 15 de abril a 31 de dezembro de 2019,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em conformidade com o inciso IV do § 2º do artigo 24 </w:t>
      </w:r>
      <w:r w:rsidR="0064195C">
        <w:rPr>
          <w:rFonts w:ascii="Times New Roman" w:hAnsi="Times New Roman" w:cs="Times New Roman"/>
          <w:sz w:val="24"/>
          <w:szCs w:val="24"/>
          <w:lang w:eastAsia="pt-BR"/>
        </w:rPr>
        <w:t>do Decreto-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>Lei n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09-A, de </w:t>
      </w:r>
      <w:r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="0064195C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4195C">
        <w:rPr>
          <w:rFonts w:ascii="Times New Roman" w:hAnsi="Times New Roman" w:cs="Times New Roman"/>
          <w:sz w:val="24"/>
          <w:szCs w:val="24"/>
          <w:lang w:eastAsia="pt-BR"/>
        </w:rPr>
        <w:t>combinado com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o artigo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46 da Lei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5A6C61">
        <w:rPr>
          <w:rFonts w:ascii="Times New Roman" w:hAnsi="Times New Roman" w:cs="Times New Roman"/>
          <w:sz w:val="24"/>
          <w:szCs w:val="24"/>
          <w:lang w:eastAsia="pt-BR"/>
        </w:rPr>
        <w:t xml:space="preserve">4.302, de 25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>de junho de 2018.</w:t>
      </w:r>
    </w:p>
    <w:p w:rsidR="00C134DA" w:rsidRPr="00C134DA" w:rsidRDefault="00C134DA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DA" w:rsidRPr="00C134DA" w:rsidRDefault="00C134DA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 </w:t>
      </w:r>
      <w:r w:rsidR="00B7066E">
        <w:rPr>
          <w:rFonts w:ascii="Times New Roman" w:hAnsi="Times New Roman" w:cs="Times New Roman"/>
          <w:sz w:val="24"/>
          <w:szCs w:val="24"/>
          <w:lang w:eastAsia="pt-BR"/>
        </w:rPr>
        <w:t>Policial M</w:t>
      </w:r>
      <w:r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ilitar poderá, quando necessário e devidamente requisitado pelo Comandante-Geral da Polícia Militar do Estado de Rondônia - PMRO, atuar em policiamento extraordinário, especial, em grandes eventos, compor comissões e instruir procedimentos </w:t>
      </w:r>
      <w:proofErr w:type="spellStart"/>
      <w:r w:rsidRPr="00C134DA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C134DA" w:rsidRPr="00C134DA" w:rsidRDefault="00C134DA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DA" w:rsidRPr="00C134DA" w:rsidRDefault="00B7066E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Fica </w:t>
      </w:r>
      <w:r>
        <w:rPr>
          <w:rFonts w:ascii="Times New Roman" w:hAnsi="Times New Roman" w:cs="Times New Roman"/>
          <w:sz w:val="24"/>
          <w:szCs w:val="24"/>
          <w:lang w:eastAsia="pt-BR"/>
        </w:rPr>
        <w:t>o 2º</w:t>
      </w:r>
      <w:r w:rsidR="006B6F15">
        <w:rPr>
          <w:rFonts w:ascii="Times New Roman" w:hAnsi="Times New Roman" w:cs="Times New Roman"/>
          <w:sz w:val="24"/>
          <w:szCs w:val="24"/>
          <w:lang w:eastAsia="pt-BR"/>
        </w:rPr>
        <w:t xml:space="preserve"> TEN PM ADM RE 10007441-5 LUIZ</w:t>
      </w:r>
      <w:r w:rsidR="005A6C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34DA">
        <w:rPr>
          <w:rFonts w:ascii="Times New Roman" w:hAnsi="Times New Roman" w:cs="Times New Roman"/>
          <w:bCs/>
          <w:sz w:val="24"/>
          <w:szCs w:val="24"/>
          <w:lang w:eastAsia="pt-BR"/>
        </w:rPr>
        <w:t>ANTONIO</w:t>
      </w:r>
      <w:r w:rsidR="005A6C6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DOS SANTOS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agregado ao Quadro de Oficiais da Pol</w:t>
      </w:r>
      <w:r w:rsidR="005A6C61">
        <w:rPr>
          <w:rFonts w:ascii="Times New Roman" w:hAnsi="Times New Roman" w:cs="Times New Roman"/>
          <w:sz w:val="24"/>
          <w:szCs w:val="24"/>
          <w:lang w:eastAsia="pt-BR"/>
        </w:rPr>
        <w:t>í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 - </w:t>
      </w:r>
      <w:r w:rsidR="00A53FA0">
        <w:rPr>
          <w:rFonts w:ascii="Times New Roman" w:hAnsi="Times New Roman" w:cs="Times New Roman"/>
          <w:sz w:val="24"/>
          <w:szCs w:val="24"/>
          <w:lang w:eastAsia="pt-BR"/>
        </w:rPr>
        <w:t xml:space="preserve">QOPM, pelo mesmo período de sua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>ced</w:t>
      </w:r>
      <w:r w:rsidR="00A53FA0">
        <w:rPr>
          <w:rFonts w:ascii="Times New Roman" w:hAnsi="Times New Roman" w:cs="Times New Roman"/>
          <w:sz w:val="24"/>
          <w:szCs w:val="24"/>
          <w:lang w:eastAsia="pt-BR"/>
        </w:rPr>
        <w:t xml:space="preserve">ência, em consonância </w:t>
      </w:r>
      <w:r>
        <w:rPr>
          <w:rFonts w:ascii="Times New Roman" w:hAnsi="Times New Roman" w:cs="Times New Roman"/>
          <w:sz w:val="24"/>
          <w:szCs w:val="24"/>
          <w:lang w:eastAsia="pt-BR"/>
        </w:rPr>
        <w:t>com o inciso I do § 1</w:t>
      </w:r>
      <w:r w:rsidR="00A53FA0">
        <w:rPr>
          <w:rFonts w:ascii="Times New Roman" w:hAnsi="Times New Roman" w:cs="Times New Roman"/>
          <w:sz w:val="24"/>
          <w:szCs w:val="24"/>
          <w:lang w:eastAsia="pt-BR"/>
        </w:rPr>
        <w:t>º do artigo 79 do Decreto-Lei nº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09-A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>de 1982.</w:t>
      </w:r>
    </w:p>
    <w:p w:rsidR="00C134DA" w:rsidRPr="00C134DA" w:rsidRDefault="00C134DA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DA" w:rsidRPr="00C134DA" w:rsidRDefault="00B7066E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Fica </w:t>
      </w:r>
      <w:r w:rsidR="0064195C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6B6F15">
        <w:rPr>
          <w:rFonts w:ascii="Times New Roman" w:hAnsi="Times New Roman" w:cs="Times New Roman"/>
          <w:sz w:val="24"/>
          <w:szCs w:val="24"/>
          <w:lang w:eastAsia="pt-BR"/>
        </w:rPr>
        <w:t>2º TEN PM ADM RE 10007441-5 LUIZ</w:t>
      </w:r>
      <w:r w:rsidR="006419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4195C" w:rsidRPr="00C134DA">
        <w:rPr>
          <w:rFonts w:ascii="Times New Roman" w:hAnsi="Times New Roman" w:cs="Times New Roman"/>
          <w:bCs/>
          <w:sz w:val="24"/>
          <w:szCs w:val="24"/>
          <w:lang w:eastAsia="pt-BR"/>
        </w:rPr>
        <w:t>ANTONIO</w:t>
      </w:r>
      <w:r w:rsidR="0064195C">
        <w:rPr>
          <w:rFonts w:ascii="Times New Roman" w:hAnsi="Times New Roman" w:cs="Times New Roman"/>
          <w:sz w:val="24"/>
          <w:szCs w:val="24"/>
          <w:lang w:eastAsia="pt-BR"/>
        </w:rPr>
        <w:t xml:space="preserve"> DOS SANTOS</w:t>
      </w:r>
      <w:r w:rsidR="0064195C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4195C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>ransferido para o Quadro Especial dos M</w:t>
      </w:r>
      <w:r>
        <w:rPr>
          <w:rFonts w:ascii="Times New Roman" w:hAnsi="Times New Roman" w:cs="Times New Roman"/>
          <w:sz w:val="24"/>
          <w:szCs w:val="24"/>
          <w:lang w:eastAsia="pt-BR"/>
        </w:rPr>
        <w:t>ilitares do Estado de Rondônia -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QEPM, durante o p</w:t>
      </w:r>
      <w:r>
        <w:rPr>
          <w:rFonts w:ascii="Times New Roman" w:hAnsi="Times New Roman" w:cs="Times New Roman"/>
          <w:sz w:val="24"/>
          <w:szCs w:val="24"/>
          <w:lang w:eastAsia="pt-BR"/>
        </w:rPr>
        <w:t>eríodo de sua cedência, nos termos d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>o art</w:t>
      </w:r>
      <w:r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º da Lei nº 3.514, de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>5 de fevereiro de 2015.</w:t>
      </w:r>
    </w:p>
    <w:p w:rsidR="00C134DA" w:rsidRPr="00C134DA" w:rsidRDefault="00C134DA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DA" w:rsidRPr="00C134DA" w:rsidRDefault="005A6C61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4º.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Fica o </w:t>
      </w:r>
      <w:r w:rsidR="006B6F15">
        <w:rPr>
          <w:rFonts w:ascii="Times New Roman" w:hAnsi="Times New Roman" w:cs="Times New Roman"/>
          <w:sz w:val="24"/>
          <w:szCs w:val="24"/>
          <w:lang w:eastAsia="pt-BR"/>
        </w:rPr>
        <w:t>2º TEN PM ADM RE 10007441-5 LUIZ</w:t>
      </w:r>
      <w:r w:rsidR="006419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4195C" w:rsidRPr="00C134DA">
        <w:rPr>
          <w:rFonts w:ascii="Times New Roman" w:hAnsi="Times New Roman" w:cs="Times New Roman"/>
          <w:bCs/>
          <w:sz w:val="24"/>
          <w:szCs w:val="24"/>
          <w:lang w:eastAsia="pt-BR"/>
        </w:rPr>
        <w:t>ANTONIO</w:t>
      </w:r>
      <w:r w:rsidR="0064195C">
        <w:rPr>
          <w:rFonts w:ascii="Times New Roman" w:hAnsi="Times New Roman" w:cs="Times New Roman"/>
          <w:sz w:val="24"/>
          <w:szCs w:val="24"/>
          <w:lang w:eastAsia="pt-BR"/>
        </w:rPr>
        <w:t xml:space="preserve"> DOS SANTOS</w:t>
      </w:r>
      <w:r w:rsidR="0064195C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na condição de adido à Coordenadoria de Pessoal </w:t>
      </w:r>
      <w:r w:rsidR="00B7066E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Militar,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>para efeito de alterações e r</w:t>
      </w:r>
      <w:r>
        <w:rPr>
          <w:rFonts w:ascii="Times New Roman" w:hAnsi="Times New Roman" w:cs="Times New Roman"/>
          <w:sz w:val="24"/>
          <w:szCs w:val="24"/>
          <w:lang w:eastAsia="pt-BR"/>
        </w:rPr>
        <w:t>emuneração, de acordo com o artigo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80 do Decreto-Lei nº 09-A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1982, combinado com o § 1º do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>art</w:t>
      </w:r>
      <w:r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45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da Lei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A53FA0">
        <w:rPr>
          <w:rFonts w:ascii="Times New Roman" w:hAnsi="Times New Roman" w:cs="Times New Roman"/>
          <w:sz w:val="24"/>
          <w:szCs w:val="24"/>
          <w:lang w:eastAsia="pt-BR"/>
        </w:rPr>
        <w:t xml:space="preserve">4.302, de 25 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>de junho de 2018.</w:t>
      </w:r>
    </w:p>
    <w:p w:rsidR="00C134DA" w:rsidRPr="00C134DA" w:rsidRDefault="00C134DA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DA" w:rsidRPr="00C134DA" w:rsidRDefault="005A6C61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5º.</w:t>
      </w:r>
      <w:r w:rsidR="00C134DA"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C134DA" w:rsidRPr="00C134DA" w:rsidRDefault="00C134DA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DA" w:rsidRPr="00C134DA" w:rsidRDefault="00C134DA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34DA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F70EE7">
        <w:rPr>
          <w:rFonts w:ascii="Times New Roman" w:hAnsi="Times New Roman" w:cs="Times New Roman"/>
          <w:sz w:val="24"/>
          <w:szCs w:val="24"/>
          <w:lang w:eastAsia="pt-BR"/>
        </w:rPr>
        <w:t xml:space="preserve"> 15 </w:t>
      </w:r>
      <w:r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de 2019, 131</w:t>
      </w:r>
      <w:r w:rsidR="005A6C6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134DA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C134DA" w:rsidRPr="00C134DA" w:rsidRDefault="00C134DA" w:rsidP="00C134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DA" w:rsidRDefault="00C134DA" w:rsidP="00C134D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6C61" w:rsidRPr="00C134DA" w:rsidRDefault="005A6C61" w:rsidP="00C134D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DA" w:rsidRPr="00C134DA" w:rsidRDefault="00C134DA" w:rsidP="00C134D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134D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C134DA" w:rsidRPr="00C134DA" w:rsidRDefault="00C134DA" w:rsidP="00C134D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134DA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B94A6E" w:rsidRDefault="00B94A6E"/>
    <w:sectPr w:rsidR="00B94A6E" w:rsidSect="00C830D3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EC" w:rsidRDefault="009208EC" w:rsidP="009208EC">
      <w:pPr>
        <w:spacing w:after="0" w:line="240" w:lineRule="auto"/>
      </w:pPr>
      <w:r>
        <w:separator/>
      </w:r>
    </w:p>
  </w:endnote>
  <w:endnote w:type="continuationSeparator" w:id="0">
    <w:p w:rsidR="009208EC" w:rsidRDefault="009208EC" w:rsidP="0092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EC" w:rsidRDefault="009208EC" w:rsidP="009208EC">
      <w:pPr>
        <w:spacing w:after="0" w:line="240" w:lineRule="auto"/>
      </w:pPr>
      <w:r>
        <w:separator/>
      </w:r>
    </w:p>
  </w:footnote>
  <w:footnote w:type="continuationSeparator" w:id="0">
    <w:p w:rsidR="009208EC" w:rsidRDefault="009208EC" w:rsidP="0092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EC" w:rsidRPr="008009E0" w:rsidRDefault="009208EC" w:rsidP="009208EC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16843290" r:id="rId2"/>
      </w:object>
    </w:r>
  </w:p>
  <w:p w:rsidR="009208EC" w:rsidRPr="008009E0" w:rsidRDefault="009208EC" w:rsidP="009208EC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9208EC" w:rsidRPr="00A77147" w:rsidRDefault="009208EC" w:rsidP="009208EC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9208EC" w:rsidRDefault="009208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DA"/>
    <w:rsid w:val="005A6C61"/>
    <w:rsid w:val="005D387D"/>
    <w:rsid w:val="0064195C"/>
    <w:rsid w:val="006B6F15"/>
    <w:rsid w:val="009208EC"/>
    <w:rsid w:val="00A53FA0"/>
    <w:rsid w:val="00A77FCD"/>
    <w:rsid w:val="00B7066E"/>
    <w:rsid w:val="00B94A6E"/>
    <w:rsid w:val="00C134DA"/>
    <w:rsid w:val="00C830D3"/>
    <w:rsid w:val="00F7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40280B85-1132-4553-851A-E0A46923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C1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1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1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34DA"/>
    <w:rPr>
      <w:b/>
      <w:bCs/>
    </w:rPr>
  </w:style>
  <w:style w:type="paragraph" w:customStyle="1" w:styleId="newtabelatextocentralizado">
    <w:name w:val="new_tabela_texto_centralizado"/>
    <w:basedOn w:val="Normal"/>
    <w:rsid w:val="00C1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134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20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8EC"/>
  </w:style>
  <w:style w:type="paragraph" w:styleId="Rodap">
    <w:name w:val="footer"/>
    <w:basedOn w:val="Normal"/>
    <w:link w:val="RodapChar"/>
    <w:uiPriority w:val="99"/>
    <w:unhideWhenUsed/>
    <w:rsid w:val="00920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8EC"/>
  </w:style>
  <w:style w:type="paragraph" w:styleId="Textodebalo">
    <w:name w:val="Balloon Text"/>
    <w:basedOn w:val="Normal"/>
    <w:link w:val="TextodebaloChar"/>
    <w:uiPriority w:val="99"/>
    <w:semiHidden/>
    <w:unhideWhenUsed/>
    <w:rsid w:val="00C8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2019-04-11T13:51:00Z</cp:lastPrinted>
  <dcterms:created xsi:type="dcterms:W3CDTF">2019-04-10T16:00:00Z</dcterms:created>
  <dcterms:modified xsi:type="dcterms:W3CDTF">2019-04-15T18:22:00Z</dcterms:modified>
</cp:coreProperties>
</file>