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90E" w:rsidRDefault="001F7BA1" w:rsidP="001F7BA1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DECRETO N.</w:t>
      </w:r>
      <w:r w:rsidR="00DD5078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776B0F">
        <w:rPr>
          <w:rFonts w:ascii="Times New Roman" w:hAnsi="Times New Roman" w:cs="Times New Roman"/>
          <w:sz w:val="24"/>
          <w:szCs w:val="24"/>
          <w:lang w:eastAsia="pt-BR"/>
        </w:rPr>
        <w:t>23.820</w:t>
      </w:r>
      <w:r w:rsidR="00087CC7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="00AA75EE" w:rsidRPr="00AA75EE">
        <w:rPr>
          <w:rFonts w:ascii="Times New Roman" w:hAnsi="Times New Roman" w:cs="Times New Roman"/>
          <w:sz w:val="24"/>
          <w:szCs w:val="24"/>
          <w:lang w:eastAsia="pt-BR"/>
        </w:rPr>
        <w:t>DE </w:t>
      </w:r>
      <w:r w:rsidR="00776B0F">
        <w:rPr>
          <w:rFonts w:ascii="Times New Roman" w:hAnsi="Times New Roman" w:cs="Times New Roman"/>
          <w:sz w:val="24"/>
          <w:szCs w:val="24"/>
          <w:lang w:eastAsia="pt-BR"/>
        </w:rPr>
        <w:t xml:space="preserve">12 </w:t>
      </w:r>
      <w:r w:rsidR="00AA75EE" w:rsidRPr="00AA75EE">
        <w:rPr>
          <w:rFonts w:ascii="Times New Roman" w:hAnsi="Times New Roman" w:cs="Times New Roman"/>
          <w:sz w:val="24"/>
          <w:szCs w:val="24"/>
          <w:lang w:eastAsia="pt-BR"/>
        </w:rPr>
        <w:t>DE </w:t>
      </w:r>
      <w:r w:rsidR="00AA75EE">
        <w:rPr>
          <w:rFonts w:ascii="Times New Roman" w:hAnsi="Times New Roman" w:cs="Times New Roman"/>
          <w:sz w:val="24"/>
          <w:szCs w:val="24"/>
          <w:lang w:eastAsia="pt-BR"/>
        </w:rPr>
        <w:t xml:space="preserve">ABRIL </w:t>
      </w:r>
      <w:r w:rsidR="00AA75EE" w:rsidRPr="00AA75EE">
        <w:rPr>
          <w:rFonts w:ascii="Times New Roman" w:hAnsi="Times New Roman" w:cs="Times New Roman"/>
          <w:sz w:val="24"/>
          <w:szCs w:val="24"/>
          <w:lang w:eastAsia="pt-BR"/>
        </w:rPr>
        <w:t>DE  2019.</w:t>
      </w:r>
    </w:p>
    <w:p w:rsidR="002C390E" w:rsidRPr="002C390E" w:rsidRDefault="002C390E" w:rsidP="001F7BA1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2C390E" w:rsidRPr="00645B0F" w:rsidRDefault="006C15F4" w:rsidP="001F7BA1">
      <w:pPr>
        <w:tabs>
          <w:tab w:val="left" w:pos="1276"/>
        </w:tabs>
        <w:spacing w:after="0" w:line="240" w:lineRule="auto"/>
        <w:ind w:left="4395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Promove ao Posto de Segundo-T</w:t>
      </w:r>
      <w:r w:rsidR="00F72CA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enente PM por Tempo de Serviço </w:t>
      </w:r>
      <w:r w:rsidR="002C390E" w:rsidRPr="00645B0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na Polícia Militar do Estado de Rondônia</w:t>
      </w:r>
      <w:r w:rsidR="002C390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1F7BA1" w:rsidRDefault="001F7BA1" w:rsidP="001F7BA1">
      <w:pPr>
        <w:pStyle w:val="SemEspaamen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087CC7" w:rsidRDefault="00645B0F" w:rsidP="001F7BA1">
      <w:pPr>
        <w:pStyle w:val="SemEspaamen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45B0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GOVERNADOR DO ESTADO DE RONDÔNIA,</w:t>
      </w:r>
      <w:r w:rsidRPr="00645B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 </w:t>
      </w:r>
      <w:r w:rsidRPr="00645B0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no uso das atri</w:t>
      </w:r>
      <w:r w:rsidR="00087CC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buições que lhe confere artigo</w:t>
      </w:r>
      <w:r w:rsidRPr="00645B0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65, </w:t>
      </w:r>
      <w:r w:rsidR="00087CC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inciso V</w:t>
      </w:r>
      <w:r w:rsidRPr="00645B0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 Constituição</w:t>
      </w:r>
      <w:r w:rsidR="00087CC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do Estado, de acordo com o artigo 18 do Decreto-Lei nº 11, de </w:t>
      </w:r>
      <w:r w:rsidRPr="00645B0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9 de março de 1982,</w:t>
      </w:r>
      <w:r w:rsidR="00087CC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em conformidade com a Lei nº </w:t>
      </w:r>
      <w:r w:rsidRPr="00645B0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2.687, de 15 de março de 2012</w:t>
      </w:r>
      <w:r w:rsidR="00087CC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645B0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 ainda</w:t>
      </w:r>
      <w:r w:rsidR="00087CC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 Ata Extraordinária nº</w:t>
      </w:r>
      <w:r w:rsidRPr="00645B0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04, da Comis</w:t>
      </w:r>
      <w:r w:rsidR="00087CC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são de Promoção de Oficiais PM - CPO PM/2019, de </w:t>
      </w:r>
      <w:r w:rsidRPr="00645B0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</w:t>
      </w:r>
      <w:r w:rsidR="00087CC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º</w:t>
      </w:r>
      <w:r w:rsidRPr="00645B0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de abri</w:t>
      </w:r>
      <w:r w:rsidR="00087CC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 de 2019, publicada no BRPM n.º</w:t>
      </w:r>
      <w:r w:rsidR="00395A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087CC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27, de 1º</w:t>
      </w:r>
      <w:r w:rsidRPr="00645B0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de abril de 2019</w:t>
      </w:r>
      <w:r w:rsidR="00087CC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</w:p>
    <w:p w:rsidR="00087CC7" w:rsidRDefault="00087CC7" w:rsidP="001F7BA1">
      <w:pPr>
        <w:pStyle w:val="SemEspaamen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</w:pPr>
      <w:bookmarkStart w:id="0" w:name="_GoBack"/>
      <w:bookmarkEnd w:id="0"/>
    </w:p>
    <w:p w:rsidR="00087CC7" w:rsidRDefault="00087CC7" w:rsidP="001F7BA1">
      <w:pPr>
        <w:pStyle w:val="SemEspaamento"/>
        <w:ind w:right="-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B330F">
        <w:rPr>
          <w:rFonts w:ascii="Times New Roman" w:eastAsia="Times New Roman" w:hAnsi="Times New Roman" w:cs="Times New Roman"/>
          <w:sz w:val="24"/>
          <w:szCs w:val="24"/>
          <w:u w:val="words"/>
          <w:lang w:eastAsia="pt-BR"/>
        </w:rPr>
        <w:t>D E C R E T A</w:t>
      </w:r>
      <w:r w:rsidRPr="004B330F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645B0F" w:rsidRPr="00645B0F" w:rsidRDefault="00645B0F" w:rsidP="001F7BA1">
      <w:pPr>
        <w:pStyle w:val="SemEspaamen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45B0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645B0F" w:rsidRPr="00645B0F" w:rsidRDefault="00645B0F" w:rsidP="001F7BA1">
      <w:pPr>
        <w:pStyle w:val="SemEspaamen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45B0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1º. Fica promovido na Polícia Militar do Estado de Rondônia, ao Posto de Segundo-Tenente PM, pelo Critério de Tempo de Serviço, o SUB TEN PM RE 05510-8 RAIMUNDO AUCIMAR DA FONSECA.</w:t>
      </w:r>
    </w:p>
    <w:p w:rsidR="00AA75EE" w:rsidRPr="00AA75EE" w:rsidRDefault="00AA75EE" w:rsidP="001F7BA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A75EE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AA75EE" w:rsidRPr="00AA75EE" w:rsidRDefault="00AA75EE" w:rsidP="001F7BA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A75EE">
        <w:rPr>
          <w:rFonts w:ascii="Times New Roman" w:hAnsi="Times New Roman" w:cs="Times New Roman"/>
          <w:sz w:val="24"/>
          <w:szCs w:val="24"/>
          <w:lang w:eastAsia="pt-BR"/>
        </w:rPr>
        <w:t>Art. 2º. Este Decreto entra em vigor na data de sua publicação.</w:t>
      </w:r>
    </w:p>
    <w:p w:rsidR="00AA75EE" w:rsidRPr="00AA75EE" w:rsidRDefault="00AA75EE" w:rsidP="001F7BA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A75EE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AA75EE" w:rsidRDefault="00AA75EE" w:rsidP="001F7BA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A75EE">
        <w:rPr>
          <w:rFonts w:ascii="Times New Roman" w:hAnsi="Times New Roman" w:cs="Times New Roman"/>
          <w:sz w:val="24"/>
          <w:szCs w:val="24"/>
          <w:lang w:eastAsia="pt-BR"/>
        </w:rPr>
        <w:t>Palácio do Governo do Estado de Rondônia, em</w:t>
      </w:r>
      <w:r w:rsidR="00776B0F">
        <w:rPr>
          <w:rFonts w:ascii="Times New Roman" w:hAnsi="Times New Roman" w:cs="Times New Roman"/>
          <w:sz w:val="24"/>
          <w:szCs w:val="24"/>
          <w:lang w:eastAsia="pt-BR"/>
        </w:rPr>
        <w:t xml:space="preserve"> 12 </w:t>
      </w:r>
      <w:r w:rsidRPr="00AA75EE">
        <w:rPr>
          <w:rFonts w:ascii="Times New Roman" w:hAnsi="Times New Roman" w:cs="Times New Roman"/>
          <w:sz w:val="24"/>
          <w:szCs w:val="24"/>
          <w:lang w:eastAsia="pt-BR"/>
        </w:rPr>
        <w:t>de </w:t>
      </w:r>
      <w:r>
        <w:rPr>
          <w:rFonts w:ascii="Times New Roman" w:hAnsi="Times New Roman" w:cs="Times New Roman"/>
          <w:sz w:val="24"/>
          <w:szCs w:val="24"/>
          <w:lang w:eastAsia="pt-BR"/>
        </w:rPr>
        <w:t>abril</w:t>
      </w:r>
      <w:r w:rsidRPr="00AA75EE">
        <w:rPr>
          <w:rFonts w:ascii="Times New Roman" w:hAnsi="Times New Roman" w:cs="Times New Roman"/>
          <w:sz w:val="24"/>
          <w:szCs w:val="24"/>
          <w:lang w:eastAsia="pt-BR"/>
        </w:rPr>
        <w:t xml:space="preserve"> de 2019, 131º da República.</w:t>
      </w:r>
    </w:p>
    <w:p w:rsidR="00395A1E" w:rsidRDefault="00395A1E" w:rsidP="001F7BA1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5D4279" w:rsidRDefault="005D4279" w:rsidP="001F7BA1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395A1E" w:rsidRPr="00AA75EE" w:rsidRDefault="00395A1E" w:rsidP="001F7BA1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AA75EE" w:rsidRPr="00AA75EE" w:rsidRDefault="00AA75EE" w:rsidP="001F7BA1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AA75EE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MARCOS JOSÉ ROCHA DOS SANTOS</w:t>
      </w:r>
      <w:r w:rsidRPr="00AA75EE">
        <w:rPr>
          <w:rFonts w:ascii="Times New Roman" w:hAnsi="Times New Roman" w:cs="Times New Roman"/>
          <w:sz w:val="24"/>
          <w:szCs w:val="24"/>
          <w:lang w:eastAsia="pt-BR"/>
        </w:rPr>
        <w:br/>
        <w:t>Governador</w:t>
      </w:r>
    </w:p>
    <w:p w:rsidR="00427E0A" w:rsidRDefault="00427E0A" w:rsidP="001F7BA1">
      <w:pPr>
        <w:spacing w:after="0" w:line="240" w:lineRule="auto"/>
      </w:pPr>
    </w:p>
    <w:sectPr w:rsidR="00427E0A" w:rsidSect="006C15F4">
      <w:headerReference w:type="default" r:id="rId6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CC7" w:rsidRDefault="00087CC7" w:rsidP="00087CC7">
      <w:pPr>
        <w:spacing w:after="0" w:line="240" w:lineRule="auto"/>
      </w:pPr>
      <w:r>
        <w:separator/>
      </w:r>
    </w:p>
  </w:endnote>
  <w:endnote w:type="continuationSeparator" w:id="0">
    <w:p w:rsidR="00087CC7" w:rsidRDefault="00087CC7" w:rsidP="00087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CC7" w:rsidRDefault="00087CC7" w:rsidP="00087CC7">
      <w:pPr>
        <w:spacing w:after="0" w:line="240" w:lineRule="auto"/>
      </w:pPr>
      <w:r>
        <w:separator/>
      </w:r>
    </w:p>
  </w:footnote>
  <w:footnote w:type="continuationSeparator" w:id="0">
    <w:p w:rsidR="00087CC7" w:rsidRDefault="00087CC7" w:rsidP="00087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CC7" w:rsidRPr="003D4A33" w:rsidRDefault="00087CC7" w:rsidP="00087CC7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3D4A33">
      <w:rPr>
        <w:rFonts w:ascii="Times New Roman" w:hAnsi="Times New Roman" w:cs="Times New Roman"/>
        <w:b/>
        <w:sz w:val="24"/>
        <w:szCs w:val="24"/>
      </w:rPr>
      <w:object w:dxaOrig="1288" w:dyaOrig="1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8pt;height:69.6pt" o:ole="" fillcolor="window">
          <v:imagedata r:id="rId1" o:title=""/>
        </v:shape>
        <o:OLEObject Type="Embed" ProgID="Word.Picture.8" ShapeID="_x0000_i1025" DrawAspect="Content" ObjectID="_1616564348" r:id="rId2"/>
      </w:object>
    </w:r>
  </w:p>
  <w:p w:rsidR="00087CC7" w:rsidRPr="003D4A33" w:rsidRDefault="00087CC7" w:rsidP="00087CC7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3D4A33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087CC7" w:rsidRPr="003D4A33" w:rsidRDefault="00087CC7" w:rsidP="00087CC7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3D4A33">
      <w:rPr>
        <w:rFonts w:ascii="Times New Roman" w:hAnsi="Times New Roman" w:cs="Times New Roman"/>
        <w:b/>
        <w:sz w:val="24"/>
        <w:szCs w:val="24"/>
      </w:rPr>
      <w:t>GOVERNADORIA</w:t>
    </w:r>
  </w:p>
  <w:p w:rsidR="00087CC7" w:rsidRPr="00087CC7" w:rsidRDefault="00087CC7" w:rsidP="00087CC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5EE"/>
    <w:rsid w:val="00087CC7"/>
    <w:rsid w:val="001F7BA1"/>
    <w:rsid w:val="002C390E"/>
    <w:rsid w:val="00395A1E"/>
    <w:rsid w:val="00427E0A"/>
    <w:rsid w:val="005075D2"/>
    <w:rsid w:val="005D4279"/>
    <w:rsid w:val="00645B0F"/>
    <w:rsid w:val="006B408F"/>
    <w:rsid w:val="006C15F4"/>
    <w:rsid w:val="006D70A7"/>
    <w:rsid w:val="00776B0F"/>
    <w:rsid w:val="00AA75EE"/>
    <w:rsid w:val="00AD004E"/>
    <w:rsid w:val="00DD5078"/>
    <w:rsid w:val="00F7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5:chartTrackingRefBased/>
  <w15:docId w15:val="{BA75736B-D336-4FCD-8A18-B8BE1D132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7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AA7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A75EE"/>
    <w:rPr>
      <w:b/>
      <w:bCs/>
    </w:rPr>
  </w:style>
  <w:style w:type="paragraph" w:customStyle="1" w:styleId="newtextocentralizado">
    <w:name w:val="new_texto_centralizado"/>
    <w:basedOn w:val="Normal"/>
    <w:rsid w:val="00AA7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AA75EE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087C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7CC7"/>
  </w:style>
  <w:style w:type="paragraph" w:styleId="Rodap">
    <w:name w:val="footer"/>
    <w:basedOn w:val="Normal"/>
    <w:link w:val="RodapChar"/>
    <w:uiPriority w:val="99"/>
    <w:unhideWhenUsed/>
    <w:rsid w:val="00087C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7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5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Santicléia da Costa Portela</cp:lastModifiedBy>
  <cp:revision>15</cp:revision>
  <dcterms:created xsi:type="dcterms:W3CDTF">2019-04-03T15:18:00Z</dcterms:created>
  <dcterms:modified xsi:type="dcterms:W3CDTF">2019-04-12T12:52:00Z</dcterms:modified>
</cp:coreProperties>
</file>