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7" w:rsidRDefault="00EA27C7" w:rsidP="00EA27C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340F4">
        <w:rPr>
          <w:rFonts w:ascii="Times New Roman" w:hAnsi="Times New Roman" w:cs="Times New Roman"/>
          <w:sz w:val="24"/>
          <w:szCs w:val="24"/>
        </w:rPr>
        <w:t xml:space="preserve"> 23.644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E340F4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DE FEV</w:t>
      </w:r>
      <w:r w:rsidR="00045E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REIRO DE 2019</w:t>
      </w:r>
      <w:r w:rsidR="0086656E">
        <w:rPr>
          <w:rFonts w:ascii="Times New Roman" w:hAnsi="Times New Roman" w:cs="Times New Roman"/>
          <w:sz w:val="24"/>
          <w:szCs w:val="24"/>
        </w:rPr>
        <w:t>.</w:t>
      </w:r>
    </w:p>
    <w:p w:rsidR="00EA27C7" w:rsidRDefault="00EA27C7" w:rsidP="00EA27C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A27C7" w:rsidRDefault="00EA27C7" w:rsidP="00EA27C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 xml:space="preserve">Cede Oficial da Polícia Militar do Estado de </w:t>
      </w:r>
      <w:bookmarkStart w:id="0" w:name="_GoBack"/>
      <w:bookmarkEnd w:id="0"/>
      <w:r w:rsidRPr="00EA27C7">
        <w:rPr>
          <w:rFonts w:ascii="Times New Roman" w:hAnsi="Times New Roman" w:cs="Times New Roman"/>
          <w:sz w:val="24"/>
          <w:szCs w:val="24"/>
        </w:rPr>
        <w:t>Rondônia e dá outras providências.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 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A27C7">
        <w:rPr>
          <w:rFonts w:ascii="Times New Roman" w:hAnsi="Times New Roman" w:cs="Times New Roman"/>
          <w:sz w:val="24"/>
          <w:szCs w:val="24"/>
        </w:rPr>
        <w:t> </w:t>
      </w:r>
      <w:r w:rsidRPr="00EA27C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A27C7">
        <w:rPr>
          <w:rFonts w:ascii="Times New Roman" w:hAnsi="Times New Roman" w:cs="Times New Roman"/>
          <w:sz w:val="24"/>
          <w:szCs w:val="24"/>
        </w:rPr>
        <w:t> </w:t>
      </w:r>
      <w:r w:rsidRPr="00EA27C7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A27C7">
        <w:rPr>
          <w:rFonts w:ascii="Times New Roman" w:hAnsi="Times New Roman" w:cs="Times New Roman"/>
          <w:sz w:val="24"/>
          <w:szCs w:val="24"/>
        </w:rPr>
        <w:t> </w:t>
      </w:r>
      <w:r w:rsidRPr="00EA27C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A27C7">
        <w:rPr>
          <w:rFonts w:ascii="Times New Roman" w:hAnsi="Times New Roman" w:cs="Times New Roman"/>
          <w:sz w:val="24"/>
          <w:szCs w:val="24"/>
        </w:rPr>
        <w:t> </w:t>
      </w:r>
      <w:r w:rsidRPr="00EA27C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A27C7">
        <w:rPr>
          <w:rFonts w:ascii="Times New Roman" w:hAnsi="Times New Roman" w:cs="Times New Roman"/>
          <w:sz w:val="24"/>
          <w:szCs w:val="24"/>
        </w:rPr>
        <w:t> </w:t>
      </w:r>
      <w:r w:rsidRPr="00EA27C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A27C7">
        <w:rPr>
          <w:rFonts w:ascii="Times New Roman" w:hAnsi="Times New Roman" w:cs="Times New Roman"/>
          <w:sz w:val="24"/>
          <w:szCs w:val="24"/>
        </w:rPr>
        <w:t> </w:t>
      </w:r>
      <w:r w:rsidRPr="00EA27C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A27C7">
        <w:rPr>
          <w:rFonts w:ascii="Times New Roman" w:hAnsi="Times New Roman" w:cs="Times New Roman"/>
          <w:sz w:val="24"/>
          <w:szCs w:val="24"/>
        </w:rPr>
        <w:t>: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 </w:t>
      </w:r>
    </w:p>
    <w:p w:rsid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 xml:space="preserve">Art. 1º. Fica o CEL PM RE 6170-5 ALEXANDRE DE LIMA SOUSA </w:t>
      </w:r>
      <w:r w:rsidR="004612E8" w:rsidRPr="00EA27C7">
        <w:rPr>
          <w:rFonts w:ascii="Times New Roman" w:hAnsi="Times New Roman" w:cs="Times New Roman"/>
          <w:sz w:val="24"/>
          <w:szCs w:val="24"/>
        </w:rPr>
        <w:t xml:space="preserve">cedido </w:t>
      </w:r>
      <w:r w:rsidRPr="00EA27C7">
        <w:rPr>
          <w:rFonts w:ascii="Times New Roman" w:hAnsi="Times New Roman" w:cs="Times New Roman"/>
          <w:sz w:val="24"/>
          <w:szCs w:val="24"/>
        </w:rPr>
        <w:t>para desenvolver suas atividades na Companhia de Águas e Esgotos de R</w:t>
      </w:r>
      <w:r w:rsidR="0086656E">
        <w:rPr>
          <w:rFonts w:ascii="Times New Roman" w:hAnsi="Times New Roman" w:cs="Times New Roman"/>
          <w:sz w:val="24"/>
          <w:szCs w:val="24"/>
        </w:rPr>
        <w:t xml:space="preserve">ondônia - CAERD, no período de </w:t>
      </w:r>
      <w:r w:rsidRPr="00EA27C7">
        <w:rPr>
          <w:rFonts w:ascii="Times New Roman" w:hAnsi="Times New Roman" w:cs="Times New Roman"/>
          <w:sz w:val="24"/>
          <w:szCs w:val="24"/>
        </w:rPr>
        <w:t>1</w:t>
      </w:r>
      <w:r w:rsidR="0086656E">
        <w:rPr>
          <w:rFonts w:ascii="Times New Roman" w:hAnsi="Times New Roman" w:cs="Times New Roman"/>
          <w:sz w:val="24"/>
          <w:szCs w:val="24"/>
        </w:rPr>
        <w:t>º</w:t>
      </w:r>
      <w:r w:rsidRPr="00EA27C7">
        <w:rPr>
          <w:rFonts w:ascii="Times New Roman" w:hAnsi="Times New Roman" w:cs="Times New Roman"/>
          <w:sz w:val="24"/>
          <w:szCs w:val="24"/>
        </w:rPr>
        <w:t xml:space="preserve"> de fevereiro a 31 de dezembro de 2019, </w:t>
      </w:r>
      <w:r w:rsidR="0086656E" w:rsidRPr="00EA27C7">
        <w:rPr>
          <w:rFonts w:ascii="Times New Roman" w:hAnsi="Times New Roman" w:cs="Times New Roman"/>
          <w:sz w:val="24"/>
          <w:szCs w:val="24"/>
        </w:rPr>
        <w:t>c</w:t>
      </w:r>
      <w:r w:rsidR="0086656E">
        <w:rPr>
          <w:rFonts w:ascii="Times New Roman" w:hAnsi="Times New Roman" w:cs="Times New Roman"/>
          <w:sz w:val="24"/>
          <w:szCs w:val="24"/>
        </w:rPr>
        <w:t xml:space="preserve">om ônus para o Órgão de destino, </w:t>
      </w:r>
      <w:r w:rsidRPr="00EA27C7">
        <w:rPr>
          <w:rFonts w:ascii="Times New Roman" w:hAnsi="Times New Roman" w:cs="Times New Roman"/>
          <w:sz w:val="24"/>
          <w:szCs w:val="24"/>
        </w:rPr>
        <w:t>conforme artigo 46 da Lei n</w:t>
      </w:r>
      <w:r w:rsidR="0086656E">
        <w:rPr>
          <w:rFonts w:ascii="Times New Roman" w:hAnsi="Times New Roman" w:cs="Times New Roman"/>
          <w:sz w:val="24"/>
          <w:szCs w:val="24"/>
        </w:rPr>
        <w:t>º 4.302, de 25 de junho de 2018.</w:t>
      </w:r>
    </w:p>
    <w:p w:rsidR="0086656E" w:rsidRPr="00EA27C7" w:rsidRDefault="0086656E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 xml:space="preserve">Art. 2º. Fica o CEL PM RE 6170-5 ALEXANDRE DE LIMA SOUSA </w:t>
      </w:r>
      <w:r w:rsidR="004612E8" w:rsidRPr="00EA27C7">
        <w:rPr>
          <w:rFonts w:ascii="Times New Roman" w:hAnsi="Times New Roman" w:cs="Times New Roman"/>
          <w:sz w:val="24"/>
          <w:szCs w:val="24"/>
        </w:rPr>
        <w:t xml:space="preserve">agregado </w:t>
      </w:r>
      <w:r w:rsidRPr="00EA27C7">
        <w:rPr>
          <w:rFonts w:ascii="Times New Roman" w:hAnsi="Times New Roman" w:cs="Times New Roman"/>
          <w:sz w:val="24"/>
          <w:szCs w:val="24"/>
        </w:rPr>
        <w:t>ao Quadro de Oficiais da Polícia Militar do Estado de Rondônia - QOPM, por passar a exercer função de interesse policial-militar na Companhia de Águas e Esgotos de Rondônia - CAERD, a contar do mesmo período de sua cedência, em consonância com o inciso VI do § 1º do artigo 1º da Lei Complementar nº 237, de 20 de dezembro de 2000, alterada pela Lei Complementar nº 606, de 10 de janeiro de 2011.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 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 xml:space="preserve">Art. 3º. Fica o CEL PM RE 6170-5 ALEXANDRE DE LIMA SOUSA </w:t>
      </w:r>
      <w:r w:rsidR="004612E8" w:rsidRPr="00EA27C7">
        <w:rPr>
          <w:rFonts w:ascii="Times New Roman" w:hAnsi="Times New Roman" w:cs="Times New Roman"/>
          <w:sz w:val="24"/>
          <w:szCs w:val="24"/>
        </w:rPr>
        <w:t xml:space="preserve">adido </w:t>
      </w:r>
      <w:r w:rsidRPr="00EA27C7">
        <w:rPr>
          <w:rFonts w:ascii="Times New Roman" w:hAnsi="Times New Roman" w:cs="Times New Roman"/>
          <w:sz w:val="24"/>
          <w:szCs w:val="24"/>
        </w:rPr>
        <w:t>à Coordenadoria de Pessoal da Polícia Militar</w:t>
      </w:r>
      <w:r w:rsidR="00183582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Pr="00EA27C7">
        <w:rPr>
          <w:rFonts w:ascii="Times New Roman" w:hAnsi="Times New Roman" w:cs="Times New Roman"/>
          <w:sz w:val="24"/>
          <w:szCs w:val="24"/>
        </w:rPr>
        <w:t>, para efeito de alterações, de acordo com o artigo 80 do Decreto-Lei nº 09-A, de 9 de março de 1982.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 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 </w:t>
      </w:r>
    </w:p>
    <w:p w:rsidR="00EA27C7" w:rsidRPr="00EA27C7" w:rsidRDefault="00EA27C7" w:rsidP="00EA2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340F4">
        <w:rPr>
          <w:rFonts w:ascii="Times New Roman" w:hAnsi="Times New Roman" w:cs="Times New Roman"/>
          <w:sz w:val="24"/>
          <w:szCs w:val="24"/>
        </w:rPr>
        <w:t xml:space="preserve"> 12 </w:t>
      </w:r>
      <w:r w:rsidRPr="00EA27C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Pr="00EA27C7">
        <w:rPr>
          <w:rFonts w:ascii="Times New Roman" w:hAnsi="Times New Roman" w:cs="Times New Roman"/>
          <w:sz w:val="24"/>
          <w:szCs w:val="24"/>
        </w:rPr>
        <w:t>de 2019, 131º da República.</w:t>
      </w:r>
    </w:p>
    <w:p w:rsidR="00EA27C7" w:rsidRPr="00EA27C7" w:rsidRDefault="00EA27C7" w:rsidP="00EA27C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A27C7" w:rsidRPr="00EA27C7" w:rsidRDefault="00EA27C7" w:rsidP="00EA27C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A27C7" w:rsidRPr="00EA27C7" w:rsidRDefault="00EA27C7" w:rsidP="00EA27C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A27C7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EA27C7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235012" w:rsidRDefault="00235012"/>
    <w:sectPr w:rsidR="00235012" w:rsidSect="008E068C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8C" w:rsidRDefault="008E068C" w:rsidP="008E068C">
      <w:pPr>
        <w:spacing w:after="0" w:line="240" w:lineRule="auto"/>
      </w:pPr>
      <w:r>
        <w:separator/>
      </w:r>
    </w:p>
  </w:endnote>
  <w:endnote w:type="continuationSeparator" w:id="0">
    <w:p w:rsidR="008E068C" w:rsidRDefault="008E068C" w:rsidP="008E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8C" w:rsidRDefault="008E068C" w:rsidP="008E068C">
      <w:pPr>
        <w:spacing w:after="0" w:line="240" w:lineRule="auto"/>
      </w:pPr>
      <w:r>
        <w:separator/>
      </w:r>
    </w:p>
  </w:footnote>
  <w:footnote w:type="continuationSeparator" w:id="0">
    <w:p w:rsidR="008E068C" w:rsidRDefault="008E068C" w:rsidP="008E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8C" w:rsidRPr="008E068C" w:rsidRDefault="008E068C" w:rsidP="008E068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E068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11470655" r:id="rId2"/>
      </w:object>
    </w:r>
  </w:p>
  <w:p w:rsidR="008E068C" w:rsidRPr="008E068C" w:rsidRDefault="008E068C" w:rsidP="008E068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E068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8E068C" w:rsidRPr="008E068C" w:rsidRDefault="008E068C" w:rsidP="008E068C">
    <w:pPr>
      <w:pStyle w:val="Cabealho"/>
      <w:jc w:val="center"/>
      <w:rPr>
        <w:b/>
        <w:sz w:val="24"/>
      </w:rPr>
    </w:pPr>
    <w:r w:rsidRPr="008E068C">
      <w:rPr>
        <w:rFonts w:ascii="Times New Roman" w:hAnsi="Times New Roman"/>
        <w:b/>
        <w:sz w:val="24"/>
      </w:rPr>
      <w:t>GOVERNADORIA</w:t>
    </w:r>
  </w:p>
  <w:p w:rsidR="008E068C" w:rsidRDefault="008E06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7"/>
    <w:rsid w:val="00045ED4"/>
    <w:rsid w:val="00183582"/>
    <w:rsid w:val="00235012"/>
    <w:rsid w:val="004612E8"/>
    <w:rsid w:val="0086656E"/>
    <w:rsid w:val="008E068C"/>
    <w:rsid w:val="00E340F4"/>
    <w:rsid w:val="00E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539680-49B4-4624-ABD7-2200E86A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A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EA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7C7"/>
    <w:rPr>
      <w:b/>
      <w:bCs/>
    </w:rPr>
  </w:style>
  <w:style w:type="paragraph" w:styleId="SemEspaamento">
    <w:name w:val="No Spacing"/>
    <w:uiPriority w:val="1"/>
    <w:qFormat/>
    <w:rsid w:val="00EA27C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E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68C"/>
  </w:style>
  <w:style w:type="paragraph" w:styleId="Rodap">
    <w:name w:val="footer"/>
    <w:basedOn w:val="Normal"/>
    <w:link w:val="RodapChar"/>
    <w:uiPriority w:val="99"/>
    <w:unhideWhenUsed/>
    <w:rsid w:val="008E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2019-02-08T12:24:00Z</dcterms:created>
  <dcterms:modified xsi:type="dcterms:W3CDTF">2019-02-12T13:58:00Z</dcterms:modified>
</cp:coreProperties>
</file>