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1C7" w:rsidRPr="00853E9E" w:rsidRDefault="005501C7" w:rsidP="00853E9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853E9E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E8522F">
        <w:rPr>
          <w:rFonts w:ascii="Times New Roman" w:hAnsi="Times New Roman" w:cs="Times New Roman"/>
          <w:sz w:val="24"/>
          <w:szCs w:val="24"/>
          <w:lang w:eastAsia="pt-BR"/>
        </w:rPr>
        <w:t xml:space="preserve"> 23.537</w:t>
      </w:r>
      <w:r w:rsidRPr="00853E9E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E8522F">
        <w:rPr>
          <w:rFonts w:ascii="Times New Roman" w:hAnsi="Times New Roman" w:cs="Times New Roman"/>
          <w:sz w:val="24"/>
          <w:szCs w:val="24"/>
          <w:lang w:eastAsia="pt-BR"/>
        </w:rPr>
        <w:t xml:space="preserve"> 17 </w:t>
      </w:r>
      <w:r w:rsidRPr="00853E9E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8B2B72" w:rsidRPr="00853E9E">
        <w:rPr>
          <w:rFonts w:ascii="Times New Roman" w:hAnsi="Times New Roman" w:cs="Times New Roman"/>
          <w:sz w:val="24"/>
          <w:szCs w:val="24"/>
          <w:lang w:eastAsia="pt-BR"/>
        </w:rPr>
        <w:t>JANEI</w:t>
      </w:r>
      <w:r w:rsidRPr="00853E9E">
        <w:rPr>
          <w:rFonts w:ascii="Times New Roman" w:hAnsi="Times New Roman" w:cs="Times New Roman"/>
          <w:sz w:val="24"/>
          <w:szCs w:val="24"/>
          <w:lang w:eastAsia="pt-BR"/>
        </w:rPr>
        <w:t>RO DE 201</w:t>
      </w:r>
      <w:r w:rsidR="008B2B72" w:rsidRPr="00853E9E">
        <w:rPr>
          <w:rFonts w:ascii="Times New Roman" w:hAnsi="Times New Roman" w:cs="Times New Roman"/>
          <w:sz w:val="24"/>
          <w:szCs w:val="24"/>
          <w:lang w:eastAsia="pt-BR"/>
        </w:rPr>
        <w:t>9</w:t>
      </w:r>
      <w:r w:rsidRPr="00853E9E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8B2B72" w:rsidRPr="00853E9E" w:rsidRDefault="008B2B72" w:rsidP="00853E9E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501C7" w:rsidRPr="00853E9E" w:rsidRDefault="005501C7" w:rsidP="00853E9E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53E9E">
        <w:rPr>
          <w:rFonts w:ascii="Times New Roman" w:hAnsi="Times New Roman" w:cs="Times New Roman"/>
          <w:sz w:val="24"/>
          <w:szCs w:val="24"/>
        </w:rPr>
        <w:t>Reverte Praças da Polícia Militar do Estado de Rondônia e dá outras providências</w:t>
      </w:r>
      <w:r w:rsidR="00C25026" w:rsidRPr="00853E9E">
        <w:rPr>
          <w:rFonts w:ascii="Times New Roman" w:hAnsi="Times New Roman" w:cs="Times New Roman"/>
          <w:sz w:val="24"/>
          <w:szCs w:val="24"/>
        </w:rPr>
        <w:t>.</w:t>
      </w:r>
    </w:p>
    <w:p w:rsidR="005501C7" w:rsidRPr="00853E9E" w:rsidRDefault="005501C7" w:rsidP="00853E9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B0044" w:rsidRPr="00853E9E" w:rsidRDefault="00AB0044" w:rsidP="00853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E9E">
        <w:rPr>
          <w:rFonts w:ascii="Times New Roman" w:hAnsi="Times New Roman" w:cs="Times New Roman"/>
          <w:sz w:val="24"/>
          <w:szCs w:val="24"/>
        </w:rPr>
        <w:t>O GOVERNADOR DO ESTADO DE RONDÔNIA, no uso das atribuições que lh</w:t>
      </w:r>
      <w:r w:rsidR="00A51EBE" w:rsidRPr="00853E9E">
        <w:rPr>
          <w:rFonts w:ascii="Times New Roman" w:hAnsi="Times New Roman" w:cs="Times New Roman"/>
          <w:sz w:val="24"/>
          <w:szCs w:val="24"/>
        </w:rPr>
        <w:t xml:space="preserve">e confere o </w:t>
      </w:r>
      <w:r w:rsidR="00C25026" w:rsidRPr="00853E9E">
        <w:rPr>
          <w:rFonts w:ascii="Times New Roman" w:hAnsi="Times New Roman" w:cs="Times New Roman"/>
          <w:sz w:val="24"/>
          <w:szCs w:val="24"/>
        </w:rPr>
        <w:t xml:space="preserve">artigo 65, </w:t>
      </w:r>
      <w:r w:rsidR="005501C7" w:rsidRPr="00853E9E">
        <w:rPr>
          <w:rFonts w:ascii="Times New Roman" w:hAnsi="Times New Roman" w:cs="Times New Roman"/>
          <w:sz w:val="24"/>
          <w:szCs w:val="24"/>
        </w:rPr>
        <w:t xml:space="preserve">inciso V </w:t>
      </w:r>
      <w:r w:rsidRPr="00853E9E">
        <w:rPr>
          <w:rFonts w:ascii="Times New Roman" w:hAnsi="Times New Roman" w:cs="Times New Roman"/>
          <w:sz w:val="24"/>
          <w:szCs w:val="24"/>
        </w:rPr>
        <w:t xml:space="preserve">da Constituição </w:t>
      </w:r>
      <w:r w:rsidR="00841F6A" w:rsidRPr="00853E9E">
        <w:rPr>
          <w:rFonts w:ascii="Times New Roman" w:hAnsi="Times New Roman" w:cs="Times New Roman"/>
          <w:sz w:val="24"/>
          <w:szCs w:val="24"/>
        </w:rPr>
        <w:t>do Estado,</w:t>
      </w:r>
    </w:p>
    <w:p w:rsidR="00AB0044" w:rsidRPr="00853E9E" w:rsidRDefault="00AB0044" w:rsidP="00853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E9E">
        <w:rPr>
          <w:rFonts w:ascii="Times New Roman" w:hAnsi="Times New Roman" w:cs="Times New Roman"/>
          <w:sz w:val="24"/>
          <w:szCs w:val="24"/>
        </w:rPr>
        <w:t> </w:t>
      </w:r>
    </w:p>
    <w:p w:rsidR="00841F6A" w:rsidRPr="00853E9E" w:rsidRDefault="00841F6A" w:rsidP="00853E9E">
      <w:pPr>
        <w:pStyle w:val="SemEspaamen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  <w:r w:rsidRPr="00853E9E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853E9E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853E9E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853E9E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853E9E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853E9E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853E9E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853E9E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853E9E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853E9E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853E9E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853E9E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853E9E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853E9E">
        <w:rPr>
          <w:rFonts w:ascii="Times New Roman" w:hAnsi="Times New Roman" w:cs="Times New Roman"/>
          <w:bCs/>
          <w:sz w:val="24"/>
          <w:szCs w:val="24"/>
          <w:lang w:eastAsia="pt-BR"/>
        </w:rPr>
        <w:t>:</w:t>
      </w:r>
    </w:p>
    <w:p w:rsidR="00853E9E" w:rsidRPr="00853E9E" w:rsidRDefault="00853E9E" w:rsidP="00853E9E">
      <w:pPr>
        <w:pStyle w:val="SemEspaamen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</w:p>
    <w:p w:rsidR="00853E9E" w:rsidRDefault="00853E9E" w:rsidP="00853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E9E">
        <w:rPr>
          <w:rFonts w:ascii="Times New Roman" w:hAnsi="Times New Roman" w:cs="Times New Roman"/>
          <w:sz w:val="24"/>
          <w:szCs w:val="24"/>
        </w:rPr>
        <w:t>Art. 1º</w:t>
      </w:r>
      <w:r w:rsidR="00DD3846">
        <w:rPr>
          <w:rFonts w:ascii="Times New Roman" w:hAnsi="Times New Roman" w:cs="Times New Roman"/>
          <w:sz w:val="24"/>
          <w:szCs w:val="24"/>
        </w:rPr>
        <w:t>. Ficam revertidos ao Quadro de</w:t>
      </w:r>
      <w:r w:rsidRPr="00853E9E">
        <w:rPr>
          <w:rFonts w:ascii="Times New Roman" w:hAnsi="Times New Roman" w:cs="Times New Roman"/>
          <w:sz w:val="24"/>
          <w:szCs w:val="24"/>
        </w:rPr>
        <w:t xml:space="preserve"> Praças da Polícia Militar do Estado de Rondônia, por haver cessado o motivo que determinou suas disponibilizações na Assessoria Militar </w:t>
      </w:r>
      <w:r w:rsidR="007B07F0">
        <w:rPr>
          <w:rFonts w:ascii="Times New Roman" w:hAnsi="Times New Roman" w:cs="Times New Roman"/>
          <w:sz w:val="24"/>
          <w:szCs w:val="24"/>
        </w:rPr>
        <w:t xml:space="preserve">do Ministério Público </w:t>
      </w:r>
      <w:r w:rsidR="007B07F0" w:rsidRPr="00853E9E">
        <w:rPr>
          <w:rFonts w:ascii="Times New Roman" w:hAnsi="Times New Roman" w:cs="Times New Roman"/>
          <w:sz w:val="24"/>
          <w:szCs w:val="24"/>
        </w:rPr>
        <w:t>do Estado de Rondônia</w:t>
      </w:r>
      <w:r w:rsidRPr="00853E9E">
        <w:rPr>
          <w:rFonts w:ascii="Times New Roman" w:hAnsi="Times New Roman" w:cs="Times New Roman"/>
          <w:sz w:val="24"/>
          <w:szCs w:val="24"/>
        </w:rPr>
        <w:t>, em conformidade com o artigo 82 do Decreto-Lei nº 09-A, de 9 de março de 1982, os Policiais Militares abaixo relacionados:</w:t>
      </w:r>
    </w:p>
    <w:p w:rsidR="00853E9E" w:rsidRPr="00853E9E" w:rsidRDefault="00853E9E" w:rsidP="00853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E9E" w:rsidRDefault="00853E9E" w:rsidP="00853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E9E">
        <w:rPr>
          <w:rFonts w:ascii="Times New Roman" w:hAnsi="Times New Roman" w:cs="Times New Roman"/>
          <w:sz w:val="24"/>
          <w:szCs w:val="24"/>
        </w:rPr>
        <w:t>I - AL SGT PM RE 07104-7 WHEVERTON FONTINELLE MESSIAS, a contar de 2 de julho de 2018; e</w:t>
      </w:r>
    </w:p>
    <w:p w:rsidR="00853E9E" w:rsidRPr="00853E9E" w:rsidRDefault="00853E9E" w:rsidP="00853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E9E" w:rsidRPr="00853E9E" w:rsidRDefault="00853E9E" w:rsidP="00853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E9E">
        <w:rPr>
          <w:rFonts w:ascii="Times New Roman" w:hAnsi="Times New Roman" w:cs="Times New Roman"/>
          <w:sz w:val="24"/>
          <w:szCs w:val="24"/>
        </w:rPr>
        <w:t>II - AL SGT PM RE 07198-2 GLEIDSON DA COSTA AGRA, a contar de 7 de setembro de 2018.</w:t>
      </w:r>
    </w:p>
    <w:p w:rsidR="00AB0044" w:rsidRPr="00853E9E" w:rsidRDefault="00AB0044" w:rsidP="00853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E9E">
        <w:rPr>
          <w:rFonts w:ascii="Times New Roman" w:hAnsi="Times New Roman" w:cs="Times New Roman"/>
          <w:sz w:val="24"/>
          <w:szCs w:val="24"/>
        </w:rPr>
        <w:t> </w:t>
      </w:r>
    </w:p>
    <w:p w:rsidR="00B45CAC" w:rsidRPr="00853E9E" w:rsidRDefault="00AB0044" w:rsidP="00853E9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53E9E">
        <w:rPr>
          <w:rFonts w:ascii="Times New Roman" w:hAnsi="Times New Roman" w:cs="Times New Roman"/>
          <w:sz w:val="24"/>
          <w:szCs w:val="24"/>
        </w:rPr>
        <w:t xml:space="preserve">Art. 2º. </w:t>
      </w:r>
      <w:r w:rsidR="00C25026" w:rsidRPr="00853E9E">
        <w:rPr>
          <w:rFonts w:ascii="Times New Roman" w:hAnsi="Times New Roman" w:cs="Times New Roman"/>
          <w:sz w:val="24"/>
          <w:szCs w:val="24"/>
          <w:lang w:eastAsia="pt-BR"/>
        </w:rPr>
        <w:t>Ficam os referidos P</w:t>
      </w:r>
      <w:r w:rsidR="00B45CAC" w:rsidRPr="00853E9E">
        <w:rPr>
          <w:rFonts w:ascii="Times New Roman" w:hAnsi="Times New Roman" w:cs="Times New Roman"/>
          <w:sz w:val="24"/>
          <w:szCs w:val="24"/>
          <w:lang w:eastAsia="pt-BR"/>
        </w:rPr>
        <w:t xml:space="preserve">oliciais </w:t>
      </w:r>
      <w:r w:rsidR="00C25026" w:rsidRPr="00853E9E"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="00B45CAC" w:rsidRPr="00853E9E">
        <w:rPr>
          <w:rFonts w:ascii="Times New Roman" w:hAnsi="Times New Roman" w:cs="Times New Roman"/>
          <w:sz w:val="24"/>
          <w:szCs w:val="24"/>
          <w:lang w:eastAsia="pt-BR"/>
        </w:rPr>
        <w:t xml:space="preserve">ilitares classificados </w:t>
      </w:r>
      <w:r w:rsidR="00B45CAC" w:rsidRPr="00853E9E">
        <w:rPr>
          <w:rFonts w:ascii="Times New Roman" w:hAnsi="Times New Roman" w:cs="Times New Roman"/>
          <w:sz w:val="24"/>
          <w:szCs w:val="24"/>
        </w:rPr>
        <w:t xml:space="preserve">no </w:t>
      </w:r>
      <w:r w:rsidR="00853E9E" w:rsidRPr="00853E9E">
        <w:rPr>
          <w:rFonts w:ascii="Times New Roman" w:hAnsi="Times New Roman" w:cs="Times New Roman"/>
          <w:sz w:val="24"/>
          <w:szCs w:val="24"/>
        </w:rPr>
        <w:t>Centro de Ensino da PM</w:t>
      </w:r>
      <w:r w:rsidR="00B45CAC" w:rsidRPr="00853E9E">
        <w:rPr>
          <w:rFonts w:ascii="Times New Roman" w:hAnsi="Times New Roman" w:cs="Times New Roman"/>
          <w:sz w:val="24"/>
          <w:szCs w:val="24"/>
        </w:rPr>
        <w:t>,</w:t>
      </w:r>
      <w:r w:rsidR="00B45CAC" w:rsidRPr="00853E9E">
        <w:rPr>
          <w:rFonts w:ascii="Times New Roman" w:hAnsi="Times New Roman" w:cs="Times New Roman"/>
          <w:sz w:val="24"/>
          <w:szCs w:val="24"/>
          <w:lang w:eastAsia="pt-BR"/>
        </w:rPr>
        <w:t xml:space="preserve"> a contar da data de sua reversão, de acordo com o inciso I, § 1º do artigo 5º do Decreto nº 8.134, de 18 de dezembro de 1997.</w:t>
      </w:r>
    </w:p>
    <w:p w:rsidR="00B45CAC" w:rsidRPr="00853E9E" w:rsidRDefault="00B45CAC" w:rsidP="00853E9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B0044" w:rsidRPr="00853E9E" w:rsidRDefault="00AB0044" w:rsidP="00853E9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3E9E">
        <w:rPr>
          <w:rFonts w:ascii="Times New Roman" w:hAnsi="Times New Roman" w:cs="Times New Roman"/>
          <w:sz w:val="24"/>
          <w:szCs w:val="24"/>
        </w:rPr>
        <w:t>Art. 3º. Este Decreto entra em vigor na data de sua publicação.</w:t>
      </w:r>
    </w:p>
    <w:p w:rsidR="00AB0044" w:rsidRPr="00853E9E" w:rsidRDefault="00AB0044" w:rsidP="00853E9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3E9E">
        <w:rPr>
          <w:rFonts w:ascii="Times New Roman" w:hAnsi="Times New Roman" w:cs="Times New Roman"/>
          <w:sz w:val="24"/>
          <w:szCs w:val="24"/>
        </w:rPr>
        <w:t> </w:t>
      </w:r>
    </w:p>
    <w:p w:rsidR="00853E9E" w:rsidRPr="00853E9E" w:rsidRDefault="00853E9E" w:rsidP="00853E9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E9E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E8522F">
        <w:rPr>
          <w:rFonts w:ascii="Times New Roman" w:hAnsi="Times New Roman" w:cs="Times New Roman"/>
          <w:sz w:val="24"/>
          <w:szCs w:val="24"/>
        </w:rPr>
        <w:t xml:space="preserve"> 17 </w:t>
      </w:r>
      <w:bookmarkStart w:id="0" w:name="_GoBack"/>
      <w:bookmarkEnd w:id="0"/>
      <w:r w:rsidRPr="00853E9E">
        <w:rPr>
          <w:rFonts w:ascii="Times New Roman" w:hAnsi="Times New Roman" w:cs="Times New Roman"/>
          <w:sz w:val="24"/>
          <w:szCs w:val="24"/>
        </w:rPr>
        <w:t>de janeiro de 2019, 131º da República.</w:t>
      </w:r>
    </w:p>
    <w:p w:rsidR="00853E9E" w:rsidRPr="00853E9E" w:rsidRDefault="00853E9E" w:rsidP="00853E9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53E9E" w:rsidRPr="00853E9E" w:rsidRDefault="00853E9E" w:rsidP="00853E9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53E9E" w:rsidRPr="00853E9E" w:rsidRDefault="00853E9E" w:rsidP="00853E9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53E9E" w:rsidRPr="00853E9E" w:rsidRDefault="00853E9E" w:rsidP="00853E9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53E9E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0B5CA0" w:rsidRPr="00853E9E" w:rsidRDefault="00853E9E" w:rsidP="00853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E9E">
        <w:rPr>
          <w:rFonts w:ascii="Times New Roman" w:hAnsi="Times New Roman" w:cs="Times New Roman"/>
          <w:sz w:val="24"/>
          <w:szCs w:val="24"/>
        </w:rPr>
        <w:t>Governador</w:t>
      </w:r>
    </w:p>
    <w:sectPr w:rsidR="000B5CA0" w:rsidRPr="00853E9E" w:rsidSect="008B2B72">
      <w:headerReference w:type="default" r:id="rId6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1C7" w:rsidRDefault="005501C7" w:rsidP="005501C7">
      <w:pPr>
        <w:spacing w:after="0" w:line="240" w:lineRule="auto"/>
      </w:pPr>
      <w:r>
        <w:separator/>
      </w:r>
    </w:p>
  </w:endnote>
  <w:endnote w:type="continuationSeparator" w:id="0">
    <w:p w:rsidR="005501C7" w:rsidRDefault="005501C7" w:rsidP="0055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1C7" w:rsidRDefault="005501C7" w:rsidP="005501C7">
      <w:pPr>
        <w:spacing w:after="0" w:line="240" w:lineRule="auto"/>
      </w:pPr>
      <w:r>
        <w:separator/>
      </w:r>
    </w:p>
  </w:footnote>
  <w:footnote w:type="continuationSeparator" w:id="0">
    <w:p w:rsidR="005501C7" w:rsidRDefault="005501C7" w:rsidP="0055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1C7" w:rsidRPr="00DA5EDC" w:rsidRDefault="005501C7" w:rsidP="005501C7">
    <w:pPr>
      <w:tabs>
        <w:tab w:val="left" w:pos="4080"/>
        <w:tab w:val="center" w:pos="5129"/>
        <w:tab w:val="left" w:pos="10350"/>
      </w:tabs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DA5EDC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09226840" r:id="rId2"/>
      </w:object>
    </w:r>
  </w:p>
  <w:p w:rsidR="005501C7" w:rsidRPr="00DA5EDC" w:rsidRDefault="005501C7" w:rsidP="005501C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A5EDC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5501C7" w:rsidRPr="00DA5EDC" w:rsidRDefault="005501C7" w:rsidP="005501C7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DA5EDC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GOVERNADORIA</w:t>
    </w:r>
  </w:p>
  <w:p w:rsidR="005501C7" w:rsidRPr="008B2B72" w:rsidRDefault="005501C7">
    <w:pPr>
      <w:pStyle w:val="Cabealho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44"/>
    <w:rsid w:val="000B5CA0"/>
    <w:rsid w:val="0035135E"/>
    <w:rsid w:val="003D5F78"/>
    <w:rsid w:val="004D61CF"/>
    <w:rsid w:val="005501C7"/>
    <w:rsid w:val="00602FCE"/>
    <w:rsid w:val="006C7707"/>
    <w:rsid w:val="00737030"/>
    <w:rsid w:val="007B07F0"/>
    <w:rsid w:val="007B75FD"/>
    <w:rsid w:val="00841F6A"/>
    <w:rsid w:val="00853E9E"/>
    <w:rsid w:val="008779A0"/>
    <w:rsid w:val="008A23DA"/>
    <w:rsid w:val="008B2B72"/>
    <w:rsid w:val="00922031"/>
    <w:rsid w:val="009304E5"/>
    <w:rsid w:val="00A51EBE"/>
    <w:rsid w:val="00AB0044"/>
    <w:rsid w:val="00B45CAC"/>
    <w:rsid w:val="00C25026"/>
    <w:rsid w:val="00C96134"/>
    <w:rsid w:val="00DB3CB7"/>
    <w:rsid w:val="00DD3846"/>
    <w:rsid w:val="00E8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1FF38CB7-5331-465E-97AA-2E4C5634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AB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B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AB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B0044"/>
    <w:rPr>
      <w:b/>
      <w:bCs/>
    </w:rPr>
  </w:style>
  <w:style w:type="paragraph" w:styleId="SemEspaamento">
    <w:name w:val="No Spacing"/>
    <w:uiPriority w:val="1"/>
    <w:qFormat/>
    <w:rsid w:val="00AB004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50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01C7"/>
  </w:style>
  <w:style w:type="paragraph" w:styleId="Rodap">
    <w:name w:val="footer"/>
    <w:basedOn w:val="Normal"/>
    <w:link w:val="RodapChar"/>
    <w:uiPriority w:val="99"/>
    <w:unhideWhenUsed/>
    <w:rsid w:val="00550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0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5</cp:revision>
  <dcterms:created xsi:type="dcterms:W3CDTF">2019-01-14T16:18:00Z</dcterms:created>
  <dcterms:modified xsi:type="dcterms:W3CDTF">2019-01-17T14:41:00Z</dcterms:modified>
</cp:coreProperties>
</file>