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E5" w:rsidRPr="005B7EE5" w:rsidRDefault="005B7EE5" w:rsidP="005B7EE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B7EE5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B04D67">
        <w:rPr>
          <w:rFonts w:ascii="Times New Roman" w:hAnsi="Times New Roman" w:cs="Times New Roman"/>
          <w:sz w:val="24"/>
          <w:szCs w:val="24"/>
          <w:lang w:eastAsia="pt-BR"/>
        </w:rPr>
        <w:t xml:space="preserve"> 23.529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B04D67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D3311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7EE5" w:rsidRPr="005B7EE5" w:rsidRDefault="005B7EE5" w:rsidP="005B7EE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Disponibiliza Praça 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 e dá outras providências.</w:t>
      </w: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E658E" w:rsidRDefault="001E658E" w:rsidP="001E6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93A8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7EE5" w:rsidRPr="00B77E3D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074F7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7EE5" w:rsidRPr="005B7EE5" w:rsidRDefault="00FA1691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o CB PM RE 8533-5 </w:t>
      </w:r>
      <w:r w:rsidR="005B7EE5" w:rsidRPr="005B7EE5">
        <w:rPr>
          <w:rFonts w:ascii="Times New Roman" w:hAnsi="Times New Roman" w:cs="Times New Roman"/>
          <w:sz w:val="24"/>
          <w:szCs w:val="24"/>
          <w:lang w:eastAsia="pt-BR"/>
        </w:rPr>
        <w:t xml:space="preserve">FABIO DE SOUZA MOTA </w:t>
      </w:r>
      <w:r w:rsidR="005B7EE5">
        <w:rPr>
          <w:rFonts w:ascii="Times New Roman" w:hAnsi="Times New Roman" w:cs="Times New Roman"/>
          <w:sz w:val="24"/>
          <w:szCs w:val="24"/>
          <w:lang w:eastAsia="pt-BR"/>
        </w:rPr>
        <w:t>à disposição</w:t>
      </w:r>
      <w:r w:rsidR="00F437F2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="009D0849">
        <w:rPr>
          <w:rFonts w:ascii="Times New Roman" w:hAnsi="Times New Roman" w:cs="Times New Roman"/>
          <w:sz w:val="24"/>
          <w:szCs w:val="24"/>
          <w:lang w:eastAsia="pt-BR"/>
        </w:rPr>
        <w:t xml:space="preserve">a Assessoria 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>Especial junto</w:t>
      </w:r>
      <w:r w:rsidR="009D0849">
        <w:rPr>
          <w:rFonts w:ascii="Times New Roman" w:hAnsi="Times New Roman" w:cs="Times New Roman"/>
          <w:sz w:val="24"/>
          <w:szCs w:val="24"/>
          <w:lang w:eastAsia="pt-BR"/>
        </w:rPr>
        <w:t xml:space="preserve"> ao </w:t>
      </w:r>
      <w:r w:rsidR="005B7EE5" w:rsidRPr="005B7EE5">
        <w:rPr>
          <w:rFonts w:ascii="Times New Roman" w:hAnsi="Times New Roman" w:cs="Times New Roman"/>
          <w:sz w:val="24"/>
          <w:szCs w:val="24"/>
          <w:lang w:eastAsia="pt-BR"/>
        </w:rPr>
        <w:t>Dep</w:t>
      </w:r>
      <w:r w:rsidR="009D0849">
        <w:rPr>
          <w:rFonts w:ascii="Times New Roman" w:hAnsi="Times New Roman" w:cs="Times New Roman"/>
          <w:sz w:val="24"/>
          <w:szCs w:val="24"/>
          <w:lang w:eastAsia="pt-BR"/>
        </w:rPr>
        <w:t>artamento Estadual de Trânsito -</w:t>
      </w:r>
      <w:r w:rsidR="005B7E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D0849">
        <w:rPr>
          <w:rFonts w:ascii="Times New Roman" w:hAnsi="Times New Roman" w:cs="Times New Roman"/>
          <w:sz w:val="24"/>
          <w:szCs w:val="24"/>
          <w:lang w:eastAsia="pt-BR"/>
        </w:rPr>
        <w:t>DETRAN, para exercer sua função de natureza policial-militar</w:t>
      </w:r>
      <w:r w:rsidR="005B7EE5" w:rsidRPr="005B7EE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94AB9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="001E658E">
        <w:rPr>
          <w:rFonts w:ascii="Times New Roman" w:hAnsi="Times New Roman" w:cs="Times New Roman"/>
          <w:sz w:val="24"/>
          <w:szCs w:val="24"/>
          <w:lang w:eastAsia="pt-BR"/>
        </w:rPr>
        <w:t>rgão de destino, a contar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3 de janeiro de 2019 </w:t>
      </w:r>
      <w:r w:rsidR="00997945" w:rsidRPr="005B7EE5">
        <w:rPr>
          <w:rFonts w:ascii="Times New Roman" w:hAnsi="Times New Roman" w:cs="Times New Roman"/>
          <w:sz w:val="24"/>
          <w:szCs w:val="24"/>
          <w:lang w:eastAsia="pt-BR"/>
        </w:rPr>
        <w:t>a 31 de dezembro de 2019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B7EE5" w:rsidRPr="005B7EE5">
        <w:rPr>
          <w:rFonts w:ascii="Times New Roman" w:hAnsi="Times New Roman" w:cs="Times New Roman"/>
          <w:sz w:val="24"/>
          <w:szCs w:val="24"/>
          <w:lang w:eastAsia="pt-BR"/>
        </w:rPr>
        <w:t xml:space="preserve"> conforme inciso V do artigo 1º da Lei Complementar n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 xml:space="preserve">º </w:t>
      </w:r>
      <w:r>
        <w:rPr>
          <w:rFonts w:ascii="Times New Roman" w:hAnsi="Times New Roman" w:cs="Times New Roman"/>
          <w:sz w:val="24"/>
          <w:szCs w:val="24"/>
          <w:lang w:eastAsia="pt-BR"/>
        </w:rPr>
        <w:t>237, de 20 de dezembro de 2000, alterada pela Lei Complementar n°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>606 de 10 de janeiro de 2011.</w:t>
      </w: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>O Policial Militar poderá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 xml:space="preserve">, quando necessário e devidamente requisitada pelo Comandante-Geral </w:t>
      </w:r>
      <w:r w:rsidR="00997945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 xml:space="preserve">Polícia Militar do Estado de Rondônia - </w:t>
      </w:r>
      <w:r w:rsidR="00997945" w:rsidRPr="00DB2F28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>, atuar em poli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>ciamento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 xml:space="preserve"> extraordinário, especial, em grandes eventos, compor comissões e instruir procedimentos apuratórios no âmbito da Corporação, além de concorrer a escalas de serviços compatíveis com as atividades desempenhadas no Órgão cessionário.</w:t>
      </w: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B7EE5">
        <w:rPr>
          <w:rFonts w:ascii="Times New Roman" w:hAnsi="Times New Roman" w:cs="Times New Roman"/>
          <w:sz w:val="24"/>
          <w:szCs w:val="24"/>
          <w:lang w:eastAsia="pt-BR"/>
        </w:rPr>
        <w:t>Art. 2º.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Fica o CB PM RE 8533-5 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 xml:space="preserve">FABIO DE </w:t>
      </w:r>
      <w:r>
        <w:rPr>
          <w:rFonts w:ascii="Times New Roman" w:hAnsi="Times New Roman" w:cs="Times New Roman"/>
          <w:sz w:val="24"/>
          <w:szCs w:val="24"/>
          <w:lang w:eastAsia="pt-BR"/>
        </w:rPr>
        <w:t>SOUZA MOTA,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 xml:space="preserve"> agregado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ao Quadro de Praças 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>da Polícia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 xml:space="preserve">QPPM, 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 xml:space="preserve">por passar a exercer função de natureza policial-militar na </w:t>
      </w:r>
      <w:r w:rsidR="00997945" w:rsidRPr="005B7EE5">
        <w:rPr>
          <w:rFonts w:ascii="Times New Roman" w:hAnsi="Times New Roman" w:cs="Times New Roman"/>
          <w:sz w:val="24"/>
          <w:szCs w:val="24"/>
          <w:lang w:eastAsia="pt-BR"/>
        </w:rPr>
        <w:t>Assessoria Especial junto ao Dep</w:t>
      </w:r>
      <w:r w:rsidR="001B5AA5">
        <w:rPr>
          <w:rFonts w:ascii="Times New Roman" w:hAnsi="Times New Roman" w:cs="Times New Roman"/>
          <w:sz w:val="24"/>
          <w:szCs w:val="24"/>
          <w:lang w:eastAsia="pt-BR"/>
        </w:rPr>
        <w:t>artamento Estadual de Trânsito -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 xml:space="preserve"> DETRAN, 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>pelo mesmo p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>eríodo de sua disposição, de acordo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 xml:space="preserve">com o </w:t>
      </w:r>
      <w:r w:rsidR="001E658E">
        <w:rPr>
          <w:rFonts w:ascii="Times New Roman" w:hAnsi="Times New Roman" w:cs="Times New Roman"/>
          <w:sz w:val="24"/>
          <w:szCs w:val="24"/>
          <w:lang w:eastAsia="pt-BR"/>
        </w:rPr>
        <w:t>artigo 79, § 1º, i</w:t>
      </w:r>
      <w:r w:rsidR="001E658E" w:rsidRPr="00DB2F28">
        <w:rPr>
          <w:rFonts w:ascii="Times New Roman" w:hAnsi="Times New Roman" w:cs="Times New Roman"/>
          <w:sz w:val="24"/>
          <w:szCs w:val="24"/>
          <w:lang w:eastAsia="pt-BR"/>
        </w:rPr>
        <w:t>nciso I</w:t>
      </w:r>
      <w:r w:rsidR="001E6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99794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 xml:space="preserve"> de 9 de ma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rço de 1982, </w:t>
      </w:r>
    </w:p>
    <w:p w:rsidR="00997945" w:rsidRDefault="0099794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B7EE5">
        <w:rPr>
          <w:rFonts w:ascii="Times New Roman" w:hAnsi="Times New Roman" w:cs="Times New Roman"/>
          <w:sz w:val="24"/>
          <w:szCs w:val="24"/>
          <w:lang w:eastAsia="pt-BR"/>
        </w:rPr>
        <w:t>Art. 3º. Fica o CB PM RE 85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33-5 FABIO DE SOUZA MOTA, adido 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 xml:space="preserve">à sua Organização Policial-Militar de origem, 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acordo com o artigo 80 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B7EE5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1982.</w:t>
      </w: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B7EE5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B7EE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D23A03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bookmarkStart w:id="0" w:name="_GoBack"/>
      <w:bookmarkEnd w:id="0"/>
      <w:r w:rsidRPr="005B7EE5">
        <w:rPr>
          <w:rFonts w:ascii="Times New Roman" w:hAnsi="Times New Roman" w:cs="Times New Roman"/>
          <w:sz w:val="24"/>
          <w:szCs w:val="24"/>
          <w:lang w:eastAsia="pt-BR"/>
        </w:rPr>
        <w:t>de janeiro de 2019, 131º da República.</w:t>
      </w:r>
    </w:p>
    <w:p w:rsid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7EE5" w:rsidRPr="005B7EE5" w:rsidRDefault="005B7EE5" w:rsidP="005B7EE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97945" w:rsidRDefault="005B7EE5" w:rsidP="005B7EE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5B7EE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5B7EE5" w:rsidRPr="005B7EE5" w:rsidRDefault="005B7EE5" w:rsidP="005B7EE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B7EE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5B7EE5" w:rsidRPr="005B7EE5" w:rsidRDefault="005B7EE5" w:rsidP="005B7EE5">
      <w:pPr>
        <w:rPr>
          <w:rFonts w:ascii="Times New Roman" w:hAnsi="Times New Roman" w:cs="Times New Roman"/>
          <w:sz w:val="24"/>
          <w:szCs w:val="24"/>
        </w:rPr>
      </w:pPr>
    </w:p>
    <w:p w:rsidR="00342B32" w:rsidRPr="005B7EE5" w:rsidRDefault="00342B32" w:rsidP="005B7EE5">
      <w:pPr>
        <w:rPr>
          <w:rFonts w:ascii="Times New Roman" w:hAnsi="Times New Roman" w:cs="Times New Roman"/>
          <w:sz w:val="24"/>
          <w:szCs w:val="24"/>
        </w:rPr>
      </w:pPr>
    </w:p>
    <w:sectPr w:rsidR="00342B32" w:rsidRPr="005B7EE5" w:rsidSect="005B7EE5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E5" w:rsidRDefault="005B7EE5" w:rsidP="005B7EE5">
      <w:pPr>
        <w:spacing w:after="0" w:line="240" w:lineRule="auto"/>
      </w:pPr>
      <w:r>
        <w:separator/>
      </w:r>
    </w:p>
  </w:endnote>
  <w:endnote w:type="continuationSeparator" w:id="0">
    <w:p w:rsidR="005B7EE5" w:rsidRDefault="005B7EE5" w:rsidP="005B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E5" w:rsidRDefault="005B7EE5" w:rsidP="005B7EE5">
      <w:pPr>
        <w:spacing w:after="0" w:line="240" w:lineRule="auto"/>
      </w:pPr>
      <w:r>
        <w:separator/>
      </w:r>
    </w:p>
  </w:footnote>
  <w:footnote w:type="continuationSeparator" w:id="0">
    <w:p w:rsidR="005B7EE5" w:rsidRDefault="005B7EE5" w:rsidP="005B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E5" w:rsidRPr="00F84FA6" w:rsidRDefault="005B7EE5" w:rsidP="005B7EE5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9225979" r:id="rId2"/>
      </w:object>
    </w:r>
  </w:p>
  <w:p w:rsidR="005B7EE5" w:rsidRPr="00F84FA6" w:rsidRDefault="005B7EE5" w:rsidP="005B7EE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B7EE5" w:rsidRPr="00F84FA6" w:rsidRDefault="005B7EE5" w:rsidP="005B7EE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GOVERNADORIA</w:t>
    </w:r>
  </w:p>
  <w:p w:rsidR="005B7EE5" w:rsidRDefault="005B7E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30"/>
    <w:rsid w:val="001B5AA5"/>
    <w:rsid w:val="001C2230"/>
    <w:rsid w:val="001E658E"/>
    <w:rsid w:val="002D0BB9"/>
    <w:rsid w:val="00342B32"/>
    <w:rsid w:val="00394AB9"/>
    <w:rsid w:val="005B7EE5"/>
    <w:rsid w:val="006447C0"/>
    <w:rsid w:val="00997945"/>
    <w:rsid w:val="009D0849"/>
    <w:rsid w:val="00B04D67"/>
    <w:rsid w:val="00B62844"/>
    <w:rsid w:val="00CC42A6"/>
    <w:rsid w:val="00D23A03"/>
    <w:rsid w:val="00D3311C"/>
    <w:rsid w:val="00F437F2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7044E2A6-3570-4B84-97EF-0243B51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1C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C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230"/>
    <w:rPr>
      <w:b/>
      <w:bCs/>
    </w:rPr>
  </w:style>
  <w:style w:type="paragraph" w:customStyle="1" w:styleId="textocentralizado">
    <w:name w:val="texto_centralizado"/>
    <w:basedOn w:val="Normal"/>
    <w:rsid w:val="001C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223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B7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EE5"/>
  </w:style>
  <w:style w:type="paragraph" w:styleId="Rodap">
    <w:name w:val="footer"/>
    <w:basedOn w:val="Normal"/>
    <w:link w:val="RodapChar"/>
    <w:uiPriority w:val="99"/>
    <w:unhideWhenUsed/>
    <w:rsid w:val="005B7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EE5"/>
  </w:style>
  <w:style w:type="paragraph" w:styleId="Textodebalo">
    <w:name w:val="Balloon Text"/>
    <w:basedOn w:val="Normal"/>
    <w:link w:val="TextodebaloChar"/>
    <w:uiPriority w:val="99"/>
    <w:semiHidden/>
    <w:unhideWhenUsed/>
    <w:rsid w:val="00F4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15</cp:revision>
  <cp:lastPrinted>2019-01-14T17:42:00Z</cp:lastPrinted>
  <dcterms:created xsi:type="dcterms:W3CDTF">2019-01-14T16:15:00Z</dcterms:created>
  <dcterms:modified xsi:type="dcterms:W3CDTF">2019-01-17T14:26:00Z</dcterms:modified>
</cp:coreProperties>
</file>