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FF" w:rsidRPr="00904505" w:rsidRDefault="007F47AB" w:rsidP="00FF7BF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DECRETO N. 23.527, DE 17 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JANEIRO DE 2019</w:t>
      </w:r>
      <w:r w:rsidR="0099493B" w:rsidRPr="0090450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F7BFF" w:rsidRPr="00904505" w:rsidRDefault="00FF7BFF" w:rsidP="0099493B">
      <w:pPr>
        <w:pStyle w:val="SemEspaamento"/>
        <w:ind w:firstLine="567"/>
        <w:jc w:val="center"/>
        <w:rPr>
          <w:rFonts w:ascii="Times New Roman" w:hAnsi="Times New Roman" w:cs="Times New Roman"/>
          <w:i/>
          <w:szCs w:val="24"/>
          <w:lang w:eastAsia="pt-BR"/>
        </w:rPr>
      </w:pPr>
    </w:p>
    <w:p w:rsidR="001B1547" w:rsidRPr="00904505" w:rsidRDefault="00146644" w:rsidP="001B154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Cede Oficial da Polí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>cia Militar do</w:t>
      </w:r>
      <w:r w:rsidR="00152C76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Estado de Rondônia </w:t>
      </w:r>
      <w:r w:rsidR="00DE332D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Assistência e do Desenvolvimento Social </w:t>
      </w:r>
      <w:r w:rsidR="00EA7A7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SEAS</w:t>
      </w:r>
      <w:r w:rsidR="00EA7A76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B1547" w:rsidRPr="00904505" w:rsidRDefault="001B1547" w:rsidP="001B154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BFF" w:rsidRPr="00904505" w:rsidRDefault="00FF7BFF" w:rsidP="001B15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artigo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65</w:t>
      </w:r>
      <w:r w:rsidR="0099493B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, inciso V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99493B" w:rsidRPr="00904505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="00214C31" w:rsidRPr="0090450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214C31" w:rsidRPr="00904505">
        <w:rPr>
          <w:rFonts w:ascii="Times New Roman" w:hAnsi="Times New Roman" w:cs="Times New Roman"/>
          <w:sz w:val="24"/>
          <w:szCs w:val="24"/>
          <w:lang w:eastAsia="pt-BR"/>
        </w:rPr>
        <w:t>considerando a solicitação constante do Ofício nº 80/2019/SEAS-GGRH, de 10 de janeiro de 2019</w:t>
      </w:r>
      <w:r w:rsidR="00152C76" w:rsidRPr="00904505">
        <w:rPr>
          <w:rFonts w:ascii="Times New Roman" w:hAnsi="Times New Roman" w:cs="Times New Roman"/>
          <w:sz w:val="24"/>
          <w:szCs w:val="24"/>
          <w:lang w:eastAsia="pt-BR"/>
        </w:rPr>
        <w:t>, Ofício nº 2485/2019PM-CP2, de 14 de janeiro de 2019, e do Processo S</w:t>
      </w:r>
      <w:r w:rsidR="00B56832">
        <w:rPr>
          <w:rFonts w:ascii="Times New Roman" w:hAnsi="Times New Roman" w:cs="Times New Roman"/>
          <w:sz w:val="24"/>
          <w:szCs w:val="24"/>
          <w:lang w:eastAsia="pt-BR"/>
        </w:rPr>
        <w:t xml:space="preserve">istema </w:t>
      </w:r>
      <w:r w:rsidR="00152C76" w:rsidRPr="00904505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B56832">
        <w:rPr>
          <w:rFonts w:ascii="Times New Roman" w:hAnsi="Times New Roman" w:cs="Times New Roman"/>
          <w:sz w:val="24"/>
          <w:szCs w:val="24"/>
          <w:lang w:eastAsia="pt-BR"/>
        </w:rPr>
        <w:t xml:space="preserve">letrônico de </w:t>
      </w:r>
      <w:r w:rsidR="00152C76" w:rsidRPr="00904505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="00B56832">
        <w:rPr>
          <w:rFonts w:ascii="Times New Roman" w:hAnsi="Times New Roman" w:cs="Times New Roman"/>
          <w:sz w:val="24"/>
          <w:szCs w:val="24"/>
          <w:lang w:eastAsia="pt-BR"/>
        </w:rPr>
        <w:t>nformações</w:t>
      </w:r>
      <w:r w:rsidR="00152C76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nº 0026.010970/2019-43,</w:t>
      </w:r>
    </w:p>
    <w:p w:rsidR="00FF7BFF" w:rsidRPr="00904505" w:rsidRDefault="00FF7BFF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BFF" w:rsidRPr="00904505" w:rsidRDefault="00FF7BFF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FF7BFF" w:rsidRPr="00904505" w:rsidRDefault="00FF7BFF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BFF" w:rsidRPr="00904505" w:rsidRDefault="00214C31" w:rsidP="00152C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52C76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Fica cedido o 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CAP PM RE 9300-2 ANDERSON MELO 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TINOCO</w:t>
      </w:r>
      <w:r w:rsidR="00152C76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DA SILVA</w:t>
      </w:r>
      <w:r w:rsidR="00A279B6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, em virtude de nomeação para 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exercer </w:t>
      </w:r>
      <w:r w:rsidR="00A279B6" w:rsidRPr="00904505">
        <w:rPr>
          <w:rFonts w:ascii="Times New Roman" w:hAnsi="Times New Roman" w:cs="Times New Roman"/>
          <w:sz w:val="24"/>
          <w:szCs w:val="24"/>
          <w:lang w:eastAsia="pt-BR"/>
        </w:rPr>
        <w:t>o cargo de</w:t>
      </w:r>
      <w:r w:rsidR="00A279B6" w:rsidRPr="00904505">
        <w:t xml:space="preserve"> </w:t>
      </w:r>
      <w:r w:rsidR="00A279B6" w:rsidRPr="00904505">
        <w:rPr>
          <w:rFonts w:ascii="Times New Roman" w:hAnsi="Times New Roman" w:cs="Times New Roman"/>
          <w:sz w:val="24"/>
          <w:szCs w:val="24"/>
          <w:lang w:eastAsia="pt-BR"/>
        </w:rPr>
        <w:t>Diretor</w:t>
      </w:r>
      <w:r w:rsidR="00C517A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A279B6" w:rsidRPr="00904505">
        <w:rPr>
          <w:rFonts w:ascii="Times New Roman" w:hAnsi="Times New Roman" w:cs="Times New Roman"/>
          <w:sz w:val="24"/>
          <w:szCs w:val="24"/>
          <w:lang w:eastAsia="pt-BR"/>
        </w:rPr>
        <w:t>Administrativo Financeiro na Secretaria de Estado d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A279B6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Assistência e do Desenvolvimento Social - SEAS, de acordo com o Decreto de 8 de janeiro de 2019, publicado Diário Oficial do Estado nº 005, de</w:t>
      </w:r>
      <w:r w:rsidR="00B50F73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9 de janeiro de 2019,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52C76" w:rsidRPr="00904505">
        <w:rPr>
          <w:rFonts w:ascii="Times New Roman" w:hAnsi="Times New Roman" w:cs="Times New Roman"/>
          <w:sz w:val="24"/>
          <w:szCs w:val="24"/>
          <w:lang w:eastAsia="pt-BR"/>
        </w:rPr>
        <w:t>no período de 1</w:t>
      </w:r>
      <w:r w:rsidR="00F6128D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º de janeiro </w:t>
      </w:r>
      <w:r w:rsidR="00152C76" w:rsidRPr="00904505">
        <w:rPr>
          <w:rFonts w:ascii="Times New Roman" w:hAnsi="Times New Roman" w:cs="Times New Roman"/>
          <w:sz w:val="24"/>
          <w:szCs w:val="24"/>
          <w:lang w:eastAsia="pt-BR"/>
        </w:rPr>
        <w:t>a 31 de dezembro de 2019</w:t>
      </w:r>
      <w:r w:rsidR="00E6435A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="00E6435A" w:rsidRPr="00904505">
        <w:rPr>
          <w:rFonts w:ascii="Times New Roman" w:hAnsi="Times New Roman" w:cs="Times New Roman"/>
          <w:sz w:val="24"/>
          <w:szCs w:val="24"/>
          <w:lang w:eastAsia="pt-BR"/>
        </w:rPr>
        <w:t>rgão de destino,</w:t>
      </w:r>
      <w:r w:rsidR="00152C76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conforme </w:t>
      </w:r>
      <w:r w:rsidR="00E6435A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dispõe o 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inciso VI do artigo 1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>º da Lei Complementar nº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237</w:t>
      </w:r>
      <w:r w:rsidR="00E6435A" w:rsidRPr="0090450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de 20 de dezembro de 2000, </w:t>
      </w:r>
      <w:r w:rsidR="00C73F46">
        <w:rPr>
          <w:rFonts w:ascii="Times New Roman" w:hAnsi="Times New Roman" w:cs="Times New Roman"/>
          <w:sz w:val="24"/>
          <w:szCs w:val="24"/>
          <w:lang w:eastAsia="pt-BR"/>
        </w:rPr>
        <w:t>alterada pela L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ei Complementar nº 606, 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de 10 de janeiro de 2011, comb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inado com o inciso I 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do artigo 46 </w:t>
      </w:r>
      <w:r w:rsidR="00F6128D" w:rsidRPr="00904505">
        <w:rPr>
          <w:rFonts w:ascii="Times New Roman" w:hAnsi="Times New Roman" w:cs="Times New Roman"/>
          <w:sz w:val="24"/>
          <w:szCs w:val="24"/>
          <w:lang w:eastAsia="pt-BR"/>
        </w:rPr>
        <w:t>da Lei nº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="00F6128D" w:rsidRPr="0090450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50F73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2018.</w:t>
      </w:r>
    </w:p>
    <w:p w:rsidR="00F6128D" w:rsidRPr="00904505" w:rsidRDefault="00F6128D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BFF" w:rsidRPr="00904505" w:rsidRDefault="001B1547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Oficial 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poderá, quando neces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sário e devidamente requisitado 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pelo Comandante-Geral </w:t>
      </w:r>
      <w:r w:rsidR="009C2A3B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>Polí</w:t>
      </w:r>
      <w:r w:rsidR="009C2A3B" w:rsidRPr="00904505">
        <w:rPr>
          <w:rFonts w:ascii="Times New Roman" w:hAnsi="Times New Roman" w:cs="Times New Roman"/>
          <w:sz w:val="24"/>
          <w:szCs w:val="24"/>
          <w:lang w:eastAsia="pt-BR"/>
        </w:rPr>
        <w:t>cia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="00B50F73" w:rsidRPr="00904505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>, atuar em policiamento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extraordinário, especial, em grandes eventos, compor comissões e instruir procedimentos apuratórios no âmbito da Corporação, além de concorrer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50F73" w:rsidRPr="00904505">
        <w:rPr>
          <w:rFonts w:ascii="Times New Roman" w:hAnsi="Times New Roman" w:cs="Times New Roman"/>
          <w:sz w:val="24"/>
          <w:szCs w:val="24"/>
          <w:lang w:eastAsia="pt-BR"/>
        </w:rPr>
        <w:t>em escalas de serviço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compatíveis com </w:t>
      </w:r>
      <w:r w:rsidR="00B50F73" w:rsidRPr="00904505">
        <w:rPr>
          <w:rFonts w:ascii="Times New Roman" w:hAnsi="Times New Roman" w:cs="Times New Roman"/>
          <w:sz w:val="24"/>
          <w:szCs w:val="24"/>
          <w:lang w:eastAsia="pt-BR"/>
        </w:rPr>
        <w:t>as atividades desempenhadas no Ó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rgão cessionário.</w:t>
      </w:r>
    </w:p>
    <w:p w:rsidR="00FF7BFF" w:rsidRPr="00904505" w:rsidRDefault="00FF7BFF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BFF" w:rsidRPr="00904505" w:rsidRDefault="001B1547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Fica agregado o CAP PM RE 9300-2 ANDERSON MELO 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TINOCO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92551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DA SILVA 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ao Quadro de Oficiais da Polícia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QOPM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, pelo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mesmo período de sua cedência,</w:t>
      </w:r>
      <w:r w:rsidR="00281085" w:rsidRPr="00904505">
        <w:t xml:space="preserve"> 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>por passar a exercer função de natureza policial-mi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>litar na Secretaria de Estado da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Assistência e do Desenvolvimento Social 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SEAS, conforme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inciso I, § 1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do artigo 79 do Decre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to-Lei nº 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09-A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1982.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1B2530" w:rsidRPr="00904505" w:rsidRDefault="001B2530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BFF" w:rsidRPr="00904505" w:rsidRDefault="00FF7BFF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Art. 3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Fica 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adido 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o CAP PM RE 9300-2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ANDERSON MELO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TINOCO 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>DA SILVA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à Coordenado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ria de Pessoal da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>olí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cia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ilitar </w:t>
      </w:r>
      <w:r w:rsidR="00146644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do Estado </w:t>
      </w:r>
      <w:r w:rsidR="00281085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de Rondônia, 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o artigo 80 do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A4668"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1982.</w:t>
      </w:r>
    </w:p>
    <w:p w:rsidR="00FF7BFF" w:rsidRPr="00904505" w:rsidRDefault="00FF7BFF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BFF" w:rsidRPr="00904505" w:rsidRDefault="001B1547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 w:rsidR="00FF7BFF" w:rsidRPr="00904505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FF7BFF" w:rsidRPr="00904505" w:rsidRDefault="00FF7BFF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BFF" w:rsidRPr="00904505" w:rsidRDefault="00FF7BFF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EC4DC2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bookmarkStart w:id="0" w:name="_GoBack"/>
      <w:bookmarkEnd w:id="0"/>
      <w:r w:rsidRPr="00904505">
        <w:rPr>
          <w:rFonts w:ascii="Times New Roman" w:hAnsi="Times New Roman" w:cs="Times New Roman"/>
          <w:sz w:val="24"/>
          <w:szCs w:val="24"/>
          <w:lang w:eastAsia="pt-BR"/>
        </w:rPr>
        <w:t>de janeiro de 2019, 131</w:t>
      </w:r>
      <w:r w:rsidR="001B1547" w:rsidRPr="0090450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FF7BFF" w:rsidRPr="00904505" w:rsidRDefault="00FF7BFF" w:rsidP="00FF7B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BFF" w:rsidRPr="00904505" w:rsidRDefault="00FF7BFF" w:rsidP="00FF7BF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50F73" w:rsidRPr="00904505" w:rsidRDefault="00B50F73" w:rsidP="00FF7BF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BFF" w:rsidRPr="00904505" w:rsidRDefault="00FF7BFF" w:rsidP="00FF7BF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7D3D12" w:rsidRPr="00904505" w:rsidRDefault="007D3D12"/>
    <w:sectPr w:rsidR="007D3D12" w:rsidRPr="00904505" w:rsidSect="0099493B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3B" w:rsidRDefault="0099493B" w:rsidP="0099493B">
      <w:pPr>
        <w:spacing w:after="0" w:line="240" w:lineRule="auto"/>
      </w:pPr>
      <w:r>
        <w:separator/>
      </w:r>
    </w:p>
  </w:endnote>
  <w:endnote w:type="continuationSeparator" w:id="0">
    <w:p w:rsidR="0099493B" w:rsidRDefault="0099493B" w:rsidP="0099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3B" w:rsidRDefault="0099493B" w:rsidP="0099493B">
      <w:pPr>
        <w:spacing w:after="0" w:line="240" w:lineRule="auto"/>
      </w:pPr>
      <w:r>
        <w:separator/>
      </w:r>
    </w:p>
  </w:footnote>
  <w:footnote w:type="continuationSeparator" w:id="0">
    <w:p w:rsidR="0099493B" w:rsidRDefault="0099493B" w:rsidP="0099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3B" w:rsidRPr="008009E0" w:rsidRDefault="0099493B" w:rsidP="0099493B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09225805" r:id="rId2"/>
      </w:object>
    </w:r>
  </w:p>
  <w:p w:rsidR="0099493B" w:rsidRPr="008009E0" w:rsidRDefault="0099493B" w:rsidP="0099493B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99493B" w:rsidRPr="008009E0" w:rsidRDefault="0099493B" w:rsidP="0099493B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99493B" w:rsidRDefault="009949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FF"/>
    <w:rsid w:val="001240F8"/>
    <w:rsid w:val="00146644"/>
    <w:rsid w:val="00152C76"/>
    <w:rsid w:val="00192551"/>
    <w:rsid w:val="001B1547"/>
    <w:rsid w:val="001B2530"/>
    <w:rsid w:val="00214C31"/>
    <w:rsid w:val="00260341"/>
    <w:rsid w:val="00281085"/>
    <w:rsid w:val="0079276F"/>
    <w:rsid w:val="007D3D12"/>
    <w:rsid w:val="007F47AB"/>
    <w:rsid w:val="00904505"/>
    <w:rsid w:val="0099493B"/>
    <w:rsid w:val="009C2A3B"/>
    <w:rsid w:val="00A279B6"/>
    <w:rsid w:val="00B50F73"/>
    <w:rsid w:val="00B56832"/>
    <w:rsid w:val="00C16FDA"/>
    <w:rsid w:val="00C517AB"/>
    <w:rsid w:val="00C73F46"/>
    <w:rsid w:val="00DE332D"/>
    <w:rsid w:val="00E6435A"/>
    <w:rsid w:val="00EA7A76"/>
    <w:rsid w:val="00EC4DC2"/>
    <w:rsid w:val="00F30424"/>
    <w:rsid w:val="00F6128D"/>
    <w:rsid w:val="00FA4668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E182534-A1DB-429F-842A-4BAABA7B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F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7BFF"/>
    <w:rPr>
      <w:b/>
      <w:bCs/>
    </w:rPr>
  </w:style>
  <w:style w:type="paragraph" w:customStyle="1" w:styleId="textocentralizado">
    <w:name w:val="texto_centralizado"/>
    <w:basedOn w:val="Normal"/>
    <w:rsid w:val="00FF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F7BF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93B"/>
  </w:style>
  <w:style w:type="paragraph" w:styleId="Rodap">
    <w:name w:val="footer"/>
    <w:basedOn w:val="Normal"/>
    <w:link w:val="RodapChar"/>
    <w:uiPriority w:val="99"/>
    <w:unhideWhenUsed/>
    <w:rsid w:val="0099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93B"/>
  </w:style>
  <w:style w:type="paragraph" w:styleId="Textodebalo">
    <w:name w:val="Balloon Text"/>
    <w:basedOn w:val="Normal"/>
    <w:link w:val="TextodebaloChar"/>
    <w:uiPriority w:val="99"/>
    <w:semiHidden/>
    <w:unhideWhenUsed/>
    <w:rsid w:val="0026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AE75-0C41-4AAA-9A91-2124FE2E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18</cp:revision>
  <cp:lastPrinted>2019-01-15T14:17:00Z</cp:lastPrinted>
  <dcterms:created xsi:type="dcterms:W3CDTF">2019-01-14T17:14:00Z</dcterms:created>
  <dcterms:modified xsi:type="dcterms:W3CDTF">2019-01-17T14:23:00Z</dcterms:modified>
</cp:coreProperties>
</file>