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38" w:rsidRPr="004D228D" w:rsidRDefault="001F5038" w:rsidP="001F503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F314F">
        <w:rPr>
          <w:rFonts w:ascii="Times New Roman" w:hAnsi="Times New Roman" w:cs="Times New Roman"/>
          <w:sz w:val="24"/>
          <w:szCs w:val="24"/>
          <w:lang w:eastAsia="pt-BR"/>
        </w:rPr>
        <w:t>23.242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FF314F">
        <w:rPr>
          <w:rFonts w:ascii="Times New Roman" w:hAnsi="Times New Roman" w:cs="Times New Roman"/>
          <w:sz w:val="24"/>
          <w:szCs w:val="24"/>
          <w:lang w:eastAsia="pt-BR"/>
        </w:rPr>
        <w:t>4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OUTUBRO DE </w:t>
      </w:r>
      <w:r w:rsidRPr="004D228D">
        <w:rPr>
          <w:rFonts w:ascii="Times New Roman" w:hAnsi="Times New Roman" w:cs="Times New Roman"/>
          <w:sz w:val="24"/>
          <w:szCs w:val="24"/>
          <w:lang w:eastAsia="pt-BR"/>
        </w:rPr>
        <w:t>2018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F5038" w:rsidRDefault="001F5038" w:rsidP="001F5038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F32F8" w:rsidRPr="006F32F8" w:rsidRDefault="00880753" w:rsidP="0088075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80753">
        <w:rPr>
          <w:rFonts w:ascii="Times New Roman" w:hAnsi="Times New Roman" w:cs="Times New Roman"/>
          <w:sz w:val="24"/>
          <w:szCs w:val="24"/>
          <w:lang w:eastAsia="pt-BR"/>
        </w:rPr>
        <w:t>Reverte Praças da Polícia Militar do Estado de Rondônia e dá outras providências.</w:t>
      </w:r>
    </w:p>
    <w:p w:rsidR="00880753" w:rsidRDefault="00880753" w:rsidP="006F32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E5982" w:rsidRPr="00E90D06" w:rsidRDefault="00BE5982" w:rsidP="00BE598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D228D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</w:t>
      </w:r>
      <w:r>
        <w:rPr>
          <w:rFonts w:ascii="Times New Roman" w:hAnsi="Times New Roman" w:cs="Times New Roman"/>
          <w:sz w:val="24"/>
          <w:szCs w:val="24"/>
          <w:lang w:eastAsia="pt-BR"/>
        </w:rPr>
        <w:t>s atribuições que lhe confere o</w:t>
      </w:r>
      <w:r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 artigo 65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inciso V </w:t>
      </w:r>
      <w:r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da Constituição </w:t>
      </w:r>
      <w:r>
        <w:rPr>
          <w:rFonts w:ascii="Times New Roman" w:hAnsi="Times New Roman" w:cs="Times New Roman"/>
          <w:sz w:val="24"/>
          <w:szCs w:val="24"/>
          <w:lang w:eastAsia="pt-BR"/>
        </w:rPr>
        <w:t>do Estado,</w:t>
      </w:r>
    </w:p>
    <w:p w:rsidR="006F32F8" w:rsidRPr="006F32F8" w:rsidRDefault="006F32F8" w:rsidP="006F32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F5038" w:rsidRPr="00870A70" w:rsidRDefault="001F5038" w:rsidP="001F503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870A7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870A7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870A7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870A7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870A7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870A7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870A70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6F32F8" w:rsidRPr="006F32F8" w:rsidRDefault="006F32F8" w:rsidP="006F32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F32F8" w:rsidRDefault="006F32F8" w:rsidP="006F32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F32F8">
        <w:rPr>
          <w:rFonts w:ascii="Times New Roman" w:hAnsi="Times New Roman" w:cs="Times New Roman"/>
          <w:sz w:val="24"/>
          <w:szCs w:val="24"/>
          <w:lang w:eastAsia="pt-BR"/>
        </w:rPr>
        <w:t>Art. 1º.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Ficam</w:t>
      </w:r>
      <w:r w:rsidRPr="006F32F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revertidos ao </w:t>
      </w:r>
      <w:r w:rsidR="00F82908">
        <w:rPr>
          <w:rFonts w:ascii="Times New Roman" w:hAnsi="Times New Roman" w:cs="Times New Roman"/>
          <w:sz w:val="24"/>
          <w:szCs w:val="24"/>
          <w:lang w:eastAsia="pt-BR"/>
        </w:rPr>
        <w:t>Quadro de Praças da Polí</w:t>
      </w:r>
      <w:r w:rsidR="00F82908"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cia Militar do Estado de Rondônia </w:t>
      </w:r>
      <w:r w:rsidR="00F82908">
        <w:rPr>
          <w:rFonts w:ascii="Times New Roman" w:hAnsi="Times New Roman" w:cs="Times New Roman"/>
          <w:sz w:val="24"/>
          <w:szCs w:val="24"/>
          <w:lang w:eastAsia="pt-BR"/>
        </w:rPr>
        <w:t>- QPPM</w:t>
      </w:r>
      <w:r w:rsidRPr="006F32F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82908" w:rsidRPr="00F8290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82908">
        <w:rPr>
          <w:rFonts w:ascii="Times New Roman" w:hAnsi="Times New Roman" w:cs="Times New Roman"/>
          <w:sz w:val="24"/>
          <w:szCs w:val="24"/>
          <w:lang w:eastAsia="pt-BR"/>
        </w:rPr>
        <w:t>a contar de 1</w:t>
      </w:r>
      <w:r w:rsidR="009D22D7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F8290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A4D7D">
        <w:rPr>
          <w:rFonts w:ascii="Times New Roman" w:hAnsi="Times New Roman" w:cs="Times New Roman"/>
          <w:sz w:val="24"/>
          <w:szCs w:val="24"/>
          <w:lang w:eastAsia="pt-BR"/>
        </w:rPr>
        <w:t xml:space="preserve">de maio de 2018, </w:t>
      </w:r>
      <w:r w:rsidR="00BA4D7D" w:rsidRPr="006F32F8">
        <w:rPr>
          <w:rFonts w:ascii="Times New Roman" w:hAnsi="Times New Roman" w:cs="Times New Roman"/>
          <w:sz w:val="24"/>
          <w:szCs w:val="24"/>
          <w:lang w:eastAsia="pt-BR"/>
        </w:rPr>
        <w:t>por</w:t>
      </w:r>
      <w:r w:rsidRPr="006F32F8">
        <w:rPr>
          <w:rFonts w:ascii="Times New Roman" w:hAnsi="Times New Roman" w:cs="Times New Roman"/>
          <w:sz w:val="24"/>
          <w:szCs w:val="24"/>
          <w:lang w:eastAsia="pt-BR"/>
        </w:rPr>
        <w:t xml:space="preserve"> haver cessado o motivo que determino</w:t>
      </w:r>
      <w:r w:rsidR="00BE5982">
        <w:rPr>
          <w:rFonts w:ascii="Times New Roman" w:hAnsi="Times New Roman" w:cs="Times New Roman"/>
          <w:sz w:val="24"/>
          <w:szCs w:val="24"/>
          <w:lang w:eastAsia="pt-BR"/>
        </w:rPr>
        <w:t xml:space="preserve">u nas agregações </w:t>
      </w:r>
      <w:r w:rsidR="00971E4A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="00BA4D7D">
        <w:rPr>
          <w:rFonts w:ascii="Times New Roman" w:hAnsi="Times New Roman" w:cs="Times New Roman"/>
          <w:sz w:val="24"/>
          <w:szCs w:val="24"/>
          <w:lang w:eastAsia="pt-BR"/>
        </w:rPr>
        <w:t xml:space="preserve"> Secretaria </w:t>
      </w:r>
      <w:r w:rsidR="00BE5982">
        <w:rPr>
          <w:rFonts w:ascii="Times New Roman" w:hAnsi="Times New Roman" w:cs="Times New Roman"/>
          <w:sz w:val="24"/>
          <w:szCs w:val="24"/>
          <w:lang w:eastAsia="pt-BR"/>
        </w:rPr>
        <w:t xml:space="preserve">de Estado </w:t>
      </w:r>
      <w:r w:rsidRPr="006F32F8">
        <w:rPr>
          <w:rFonts w:ascii="Times New Roman" w:hAnsi="Times New Roman" w:cs="Times New Roman"/>
          <w:sz w:val="24"/>
          <w:szCs w:val="24"/>
          <w:lang w:eastAsia="pt-BR"/>
        </w:rPr>
        <w:t>da Se</w:t>
      </w:r>
      <w:r>
        <w:rPr>
          <w:rFonts w:ascii="Times New Roman" w:hAnsi="Times New Roman" w:cs="Times New Roman"/>
          <w:sz w:val="24"/>
          <w:szCs w:val="24"/>
          <w:lang w:eastAsia="pt-BR"/>
        </w:rPr>
        <w:t>gurança, da Defesa e Cidadania</w:t>
      </w:r>
      <w:r w:rsidR="00BA4D7D">
        <w:rPr>
          <w:rFonts w:ascii="Times New Roman" w:hAnsi="Times New Roman" w:cs="Times New Roman"/>
          <w:sz w:val="24"/>
          <w:szCs w:val="24"/>
          <w:lang w:eastAsia="pt-BR"/>
        </w:rPr>
        <w:t xml:space="preserve"> - SESDEC</w:t>
      </w:r>
      <w:r>
        <w:rPr>
          <w:rFonts w:ascii="Times New Roman" w:hAnsi="Times New Roman" w:cs="Times New Roman"/>
          <w:sz w:val="24"/>
          <w:szCs w:val="24"/>
          <w:lang w:eastAsia="pt-BR"/>
        </w:rPr>
        <w:t>, em conformidade com o artigo 82 do Decreto-Lei nº</w:t>
      </w:r>
      <w:r w:rsidRPr="006F32F8">
        <w:rPr>
          <w:rFonts w:ascii="Times New Roman" w:hAnsi="Times New Roman" w:cs="Times New Roman"/>
          <w:sz w:val="24"/>
          <w:szCs w:val="24"/>
          <w:lang w:eastAsia="pt-BR"/>
        </w:rPr>
        <w:t xml:space="preserve"> 09-A</w:t>
      </w:r>
      <w:r w:rsidR="00BA4D7D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6F32F8">
        <w:rPr>
          <w:rFonts w:ascii="Times New Roman" w:hAnsi="Times New Roman" w:cs="Times New Roman"/>
          <w:sz w:val="24"/>
          <w:szCs w:val="24"/>
          <w:lang w:eastAsia="pt-BR"/>
        </w:rPr>
        <w:t xml:space="preserve"> de 09 de março de 1982 </w:t>
      </w:r>
      <w:r w:rsidR="007B2367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7B2367"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Estatuto dos Policiais </w:t>
      </w:r>
      <w:r w:rsidR="007B2367">
        <w:rPr>
          <w:rFonts w:ascii="Times New Roman" w:hAnsi="Times New Roman" w:cs="Times New Roman"/>
          <w:sz w:val="24"/>
          <w:szCs w:val="24"/>
          <w:lang w:eastAsia="pt-BR"/>
        </w:rPr>
        <w:t>Militares do Estado de Rondônia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F82908" w:rsidRPr="006F32F8">
        <w:rPr>
          <w:rFonts w:ascii="Times New Roman" w:hAnsi="Times New Roman" w:cs="Times New Roman"/>
          <w:sz w:val="24"/>
          <w:szCs w:val="24"/>
          <w:lang w:eastAsia="pt-BR"/>
        </w:rPr>
        <w:t>os policiais militares abaixo relacionados</w:t>
      </w:r>
      <w:r w:rsidR="00F82908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4860FF" w:rsidRDefault="004860FF" w:rsidP="006F32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W w:w="10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388"/>
        <w:gridCol w:w="1275"/>
        <w:gridCol w:w="6229"/>
      </w:tblGrid>
      <w:tr w:rsidR="004860FF" w:rsidRPr="004D228D" w:rsidTr="007B6347">
        <w:trPr>
          <w:tblCellSpacing w:w="0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FF" w:rsidRPr="004D228D" w:rsidRDefault="004860FF" w:rsidP="00FB5AD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228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FF" w:rsidRPr="004D228D" w:rsidRDefault="004860FF" w:rsidP="00FB5AD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228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GRAD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FF" w:rsidRPr="004D228D" w:rsidRDefault="004860FF" w:rsidP="00FB5AD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228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RE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FF" w:rsidRPr="004D228D" w:rsidRDefault="004860FF" w:rsidP="007B6347">
            <w:pPr>
              <w:pStyle w:val="SemEspaamen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228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</w:tr>
      <w:tr w:rsidR="004860FF" w:rsidRPr="004D228D" w:rsidTr="007B6347">
        <w:trPr>
          <w:tblCellSpacing w:w="0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FF" w:rsidRPr="004D228D" w:rsidRDefault="004860FF" w:rsidP="00FB5AD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0FF" w:rsidRPr="004D228D" w:rsidRDefault="004860FF" w:rsidP="00FB5ADA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F32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 SGT PM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0FF" w:rsidRPr="004D228D" w:rsidRDefault="004860FF" w:rsidP="00FB5ADA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F32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100070380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0FF" w:rsidRPr="004D228D" w:rsidRDefault="004860FF" w:rsidP="00FB5ADA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F32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VALDINEI SOUZA OLIVEIRA</w:t>
            </w:r>
          </w:p>
        </w:tc>
      </w:tr>
      <w:tr w:rsidR="004860FF" w:rsidRPr="004D228D" w:rsidTr="007B6347">
        <w:trPr>
          <w:tblCellSpacing w:w="0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FF" w:rsidRPr="004D228D" w:rsidRDefault="004860FF" w:rsidP="00FB5AD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0FF" w:rsidRPr="004D228D" w:rsidRDefault="004860FF" w:rsidP="00FB5ADA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F32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 SGT PM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0FF" w:rsidRPr="004D228D" w:rsidRDefault="004860FF" w:rsidP="00FB5ADA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F32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100070835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0FF" w:rsidRPr="004D228D" w:rsidRDefault="004860FF" w:rsidP="00FB5ADA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F32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TIAGO PEREIRA MEDEIROS</w:t>
            </w:r>
          </w:p>
        </w:tc>
      </w:tr>
      <w:tr w:rsidR="004860FF" w:rsidRPr="004D228D" w:rsidTr="007B6347">
        <w:trPr>
          <w:tblCellSpacing w:w="0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FF" w:rsidRPr="004D228D" w:rsidRDefault="004860FF" w:rsidP="00FB5AD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0FF" w:rsidRPr="004D228D" w:rsidRDefault="004860FF" w:rsidP="00FB5ADA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F32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 SGT PM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0FF" w:rsidRPr="004D228D" w:rsidRDefault="004860FF" w:rsidP="00FB5ADA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F32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100075043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0FF" w:rsidRPr="004D228D" w:rsidRDefault="004860FF" w:rsidP="00FB5ADA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F32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WESLLEY ALVES DIAS</w:t>
            </w:r>
          </w:p>
        </w:tc>
      </w:tr>
      <w:tr w:rsidR="004860FF" w:rsidRPr="004D228D" w:rsidTr="007B6347">
        <w:trPr>
          <w:tblCellSpacing w:w="0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0FF" w:rsidRDefault="004860FF" w:rsidP="00FB5AD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0FF" w:rsidRPr="006F32F8" w:rsidRDefault="007B6347" w:rsidP="00FB5ADA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F32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 SGT PM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0FF" w:rsidRPr="006F32F8" w:rsidRDefault="007B6347" w:rsidP="00FB5ADA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F32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100072833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0FF" w:rsidRPr="006F32F8" w:rsidRDefault="004860FF" w:rsidP="00FB5ADA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F32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CAMILA MIRELA THEOBALD</w:t>
            </w:r>
          </w:p>
        </w:tc>
      </w:tr>
      <w:tr w:rsidR="004860FF" w:rsidRPr="004D228D" w:rsidTr="007B6347">
        <w:trPr>
          <w:tblCellSpacing w:w="0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0FF" w:rsidRDefault="004860FF" w:rsidP="00FB5AD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0FF" w:rsidRPr="006F32F8" w:rsidRDefault="007B6347" w:rsidP="00FB5ADA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F32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 SGT PM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0FF" w:rsidRPr="006F32F8" w:rsidRDefault="007B6347" w:rsidP="00FB5ADA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F32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100069094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0FF" w:rsidRPr="006F32F8" w:rsidRDefault="007B6347" w:rsidP="00FB5ADA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F32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JAQUELINE SALDANHA DE MOURA OLIVEIRA</w:t>
            </w:r>
          </w:p>
        </w:tc>
      </w:tr>
    </w:tbl>
    <w:p w:rsidR="004860FF" w:rsidRPr="006F32F8" w:rsidRDefault="004860FF" w:rsidP="006F32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B2367" w:rsidRPr="004D228D" w:rsidRDefault="00BA4D7D" w:rsidP="007B2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2º. Ficam</w:t>
      </w:r>
      <w:r w:rsidR="00BE5982">
        <w:rPr>
          <w:rFonts w:ascii="Times New Roman" w:hAnsi="Times New Roman" w:cs="Times New Roman"/>
          <w:sz w:val="24"/>
          <w:szCs w:val="24"/>
          <w:lang w:eastAsia="pt-BR"/>
        </w:rPr>
        <w:t xml:space="preserve"> os referidos </w:t>
      </w:r>
      <w:r w:rsidR="009436F7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="00BE5982">
        <w:rPr>
          <w:rFonts w:ascii="Times New Roman" w:hAnsi="Times New Roman" w:cs="Times New Roman"/>
          <w:sz w:val="24"/>
          <w:szCs w:val="24"/>
          <w:lang w:eastAsia="pt-BR"/>
        </w:rPr>
        <w:t xml:space="preserve">oliciais </w:t>
      </w:r>
      <w:r w:rsidR="009436F7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BE5982">
        <w:rPr>
          <w:rFonts w:ascii="Times New Roman" w:hAnsi="Times New Roman" w:cs="Times New Roman"/>
          <w:sz w:val="24"/>
          <w:szCs w:val="24"/>
          <w:lang w:eastAsia="pt-BR"/>
        </w:rPr>
        <w:t>ilitares</w:t>
      </w:r>
      <w:r w:rsidR="00CD2877">
        <w:rPr>
          <w:rFonts w:ascii="Times New Roman" w:hAnsi="Times New Roman" w:cs="Times New Roman"/>
          <w:sz w:val="24"/>
          <w:szCs w:val="24"/>
          <w:lang w:eastAsia="pt-BR"/>
        </w:rPr>
        <w:t xml:space="preserve"> classificado</w:t>
      </w:r>
      <w:r w:rsidR="006F32F8" w:rsidRPr="006F32F8">
        <w:rPr>
          <w:rFonts w:ascii="Times New Roman" w:hAnsi="Times New Roman" w:cs="Times New Roman"/>
          <w:sz w:val="24"/>
          <w:szCs w:val="24"/>
          <w:lang w:eastAsia="pt-BR"/>
        </w:rPr>
        <w:t>s no </w:t>
      </w:r>
      <w:r w:rsidR="007B2367"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Centro de Ensino da </w:t>
      </w:r>
      <w:r w:rsidR="007B2367">
        <w:rPr>
          <w:rFonts w:ascii="Times New Roman" w:hAnsi="Times New Roman" w:cs="Times New Roman"/>
          <w:sz w:val="24"/>
          <w:szCs w:val="24"/>
          <w:lang w:eastAsia="pt-BR"/>
        </w:rPr>
        <w:t xml:space="preserve">Polícia Militar do Estado de Rondônia - </w:t>
      </w:r>
      <w:r w:rsidR="007B2367" w:rsidRPr="004D228D">
        <w:rPr>
          <w:rFonts w:ascii="Times New Roman" w:hAnsi="Times New Roman" w:cs="Times New Roman"/>
          <w:sz w:val="24"/>
          <w:szCs w:val="24"/>
          <w:lang w:eastAsia="pt-BR"/>
        </w:rPr>
        <w:t>PMRO, a contar da data de reve</w:t>
      </w:r>
      <w:r w:rsidR="007B2367">
        <w:rPr>
          <w:rFonts w:ascii="Times New Roman" w:hAnsi="Times New Roman" w:cs="Times New Roman"/>
          <w:sz w:val="24"/>
          <w:szCs w:val="24"/>
          <w:lang w:eastAsia="pt-BR"/>
        </w:rPr>
        <w:t xml:space="preserve">rsão, de acordo com o inciso I do </w:t>
      </w:r>
      <w:r w:rsidR="007B2367" w:rsidRPr="004D228D">
        <w:rPr>
          <w:rFonts w:ascii="Times New Roman" w:hAnsi="Times New Roman" w:cs="Times New Roman"/>
          <w:sz w:val="24"/>
          <w:szCs w:val="24"/>
          <w:lang w:eastAsia="pt-BR"/>
        </w:rPr>
        <w:t>§ 1º</w:t>
      </w:r>
      <w:r w:rsidR="007B236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B2367" w:rsidRPr="004D228D">
        <w:rPr>
          <w:rFonts w:ascii="Times New Roman" w:hAnsi="Times New Roman" w:cs="Times New Roman"/>
          <w:sz w:val="24"/>
          <w:szCs w:val="24"/>
          <w:lang w:eastAsia="pt-BR"/>
        </w:rPr>
        <w:t>do artigo 5º</w:t>
      </w:r>
      <w:r w:rsidR="007B2367">
        <w:rPr>
          <w:rFonts w:ascii="Times New Roman" w:hAnsi="Times New Roman" w:cs="Times New Roman"/>
          <w:sz w:val="24"/>
          <w:szCs w:val="24"/>
          <w:lang w:eastAsia="pt-BR"/>
        </w:rPr>
        <w:t xml:space="preserve"> do Decreto n</w:t>
      </w:r>
      <w:r w:rsidR="007B2367" w:rsidRPr="004D228D">
        <w:rPr>
          <w:rFonts w:ascii="Times New Roman" w:hAnsi="Times New Roman" w:cs="Times New Roman"/>
          <w:sz w:val="24"/>
          <w:szCs w:val="24"/>
          <w:lang w:eastAsia="pt-BR"/>
        </w:rPr>
        <w:t>º 8.134</w:t>
      </w:r>
      <w:r w:rsidR="007B2367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7B2367" w:rsidRPr="004D228D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7B236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B2367" w:rsidRPr="004D228D">
        <w:rPr>
          <w:rFonts w:ascii="Times New Roman" w:hAnsi="Times New Roman" w:cs="Times New Roman"/>
          <w:sz w:val="24"/>
          <w:szCs w:val="24"/>
          <w:lang w:eastAsia="pt-BR"/>
        </w:rPr>
        <w:t>18 de dezembro</w:t>
      </w:r>
      <w:r w:rsidR="007B2367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BE5982">
        <w:rPr>
          <w:rFonts w:ascii="Times New Roman" w:hAnsi="Times New Roman" w:cs="Times New Roman"/>
          <w:sz w:val="24"/>
          <w:szCs w:val="24"/>
          <w:lang w:eastAsia="pt-BR"/>
        </w:rPr>
        <w:t>1997,</w:t>
      </w:r>
      <w:r w:rsidR="00BE5982" w:rsidRPr="006F32F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E5982" w:rsidRPr="004D228D">
        <w:rPr>
          <w:rFonts w:ascii="Times New Roman" w:hAnsi="Times New Roman" w:cs="Times New Roman"/>
          <w:sz w:val="24"/>
          <w:szCs w:val="24"/>
          <w:lang w:eastAsia="pt-BR"/>
        </w:rPr>
        <w:t>conforme tabela</w:t>
      </w:r>
      <w:r w:rsidR="00BE598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7B2367" w:rsidRPr="004D228D" w:rsidRDefault="007B2367" w:rsidP="007B2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F32F8" w:rsidRPr="006F32F8" w:rsidRDefault="006F32F8" w:rsidP="006F32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F32F8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6F32F8" w:rsidRPr="006F32F8" w:rsidRDefault="006F32F8" w:rsidP="006F32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F32F8" w:rsidRPr="006F32F8" w:rsidRDefault="006F32F8" w:rsidP="006F32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F32F8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bookmarkStart w:id="0" w:name="_GoBack"/>
      <w:bookmarkEnd w:id="0"/>
      <w:r w:rsidR="00FF314F">
        <w:rPr>
          <w:rFonts w:ascii="Times New Roman" w:hAnsi="Times New Roman" w:cs="Times New Roman"/>
          <w:sz w:val="24"/>
          <w:szCs w:val="24"/>
          <w:lang w:eastAsia="pt-BR"/>
        </w:rPr>
        <w:t>4</w:t>
      </w:r>
      <w:r w:rsidRPr="006F32F8">
        <w:rPr>
          <w:rFonts w:ascii="Times New Roman" w:hAnsi="Times New Roman" w:cs="Times New Roman"/>
          <w:sz w:val="24"/>
          <w:szCs w:val="24"/>
          <w:lang w:eastAsia="pt-BR"/>
        </w:rPr>
        <w:t xml:space="preserve"> de outubro </w:t>
      </w:r>
      <w:r w:rsidR="00DE22D8">
        <w:rPr>
          <w:rFonts w:ascii="Times New Roman" w:hAnsi="Times New Roman" w:cs="Times New Roman"/>
          <w:sz w:val="24"/>
          <w:szCs w:val="24"/>
          <w:lang w:eastAsia="pt-BR"/>
        </w:rPr>
        <w:t>de 2018, 130º</w:t>
      </w:r>
      <w:r w:rsidRPr="006F32F8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6F32F8" w:rsidRPr="006F32F8" w:rsidRDefault="006F32F8" w:rsidP="006F32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F32F8" w:rsidRDefault="006F32F8" w:rsidP="006F32F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F32F8" w:rsidRPr="006F32F8" w:rsidRDefault="006F32F8" w:rsidP="006F32F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01087" w:rsidRDefault="006F32F8" w:rsidP="006F32F8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6F32F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6F32F8" w:rsidRPr="006F32F8" w:rsidRDefault="006F32F8" w:rsidP="006F32F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6F32F8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6F32F8" w:rsidRPr="006F32F8" w:rsidSect="007A33B0">
      <w:headerReference w:type="default" r:id="rId6"/>
      <w:pgSz w:w="11906" w:h="16838"/>
      <w:pgMar w:top="709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B0" w:rsidRDefault="007A33B0" w:rsidP="007A33B0">
      <w:pPr>
        <w:spacing w:after="0" w:line="240" w:lineRule="auto"/>
      </w:pPr>
      <w:r>
        <w:separator/>
      </w:r>
    </w:p>
  </w:endnote>
  <w:endnote w:type="continuationSeparator" w:id="0">
    <w:p w:rsidR="007A33B0" w:rsidRDefault="007A33B0" w:rsidP="007A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B0" w:rsidRDefault="007A33B0" w:rsidP="007A33B0">
      <w:pPr>
        <w:spacing w:after="0" w:line="240" w:lineRule="auto"/>
      </w:pPr>
      <w:r>
        <w:separator/>
      </w:r>
    </w:p>
  </w:footnote>
  <w:footnote w:type="continuationSeparator" w:id="0">
    <w:p w:rsidR="007A33B0" w:rsidRDefault="007A33B0" w:rsidP="007A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B0" w:rsidRPr="0083625A" w:rsidRDefault="007A33B0" w:rsidP="007A33B0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1in" o:ole="" fillcolor="window">
          <v:imagedata r:id="rId1" o:title=""/>
        </v:shape>
        <o:OLEObject Type="Embed" ProgID="Word.Picture.8" ShapeID="_x0000_i1025" DrawAspect="Content" ObjectID="_1600155750" r:id="rId2"/>
      </w:object>
    </w:r>
  </w:p>
  <w:p w:rsidR="007A33B0" w:rsidRPr="0083625A" w:rsidRDefault="007A33B0" w:rsidP="007A33B0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GOVERNO DO ESTADO DE RONDÔNIA</w:t>
    </w:r>
  </w:p>
  <w:p w:rsidR="007A33B0" w:rsidRPr="0083625A" w:rsidRDefault="007A33B0" w:rsidP="007A33B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GOVERNADORIA</w:t>
    </w:r>
  </w:p>
  <w:p w:rsidR="007A33B0" w:rsidRDefault="007A33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6D"/>
    <w:rsid w:val="001F5038"/>
    <w:rsid w:val="004860FF"/>
    <w:rsid w:val="00615FD1"/>
    <w:rsid w:val="006F32F8"/>
    <w:rsid w:val="007A33B0"/>
    <w:rsid w:val="007B2367"/>
    <w:rsid w:val="007B6347"/>
    <w:rsid w:val="0081773B"/>
    <w:rsid w:val="00880753"/>
    <w:rsid w:val="009436F7"/>
    <w:rsid w:val="00971E4A"/>
    <w:rsid w:val="009D22D7"/>
    <w:rsid w:val="00AB597E"/>
    <w:rsid w:val="00B26821"/>
    <w:rsid w:val="00BA4D7D"/>
    <w:rsid w:val="00BC7DFD"/>
    <w:rsid w:val="00BE5982"/>
    <w:rsid w:val="00CD2877"/>
    <w:rsid w:val="00D01087"/>
    <w:rsid w:val="00D22226"/>
    <w:rsid w:val="00D5096D"/>
    <w:rsid w:val="00DE22D8"/>
    <w:rsid w:val="00F82908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142898B8-978B-484C-B8F2-5274B9C5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D5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5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5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096D"/>
    <w:rPr>
      <w:b/>
      <w:bCs/>
    </w:rPr>
  </w:style>
  <w:style w:type="paragraph" w:customStyle="1" w:styleId="tabelatextoalinhadoesquerda">
    <w:name w:val="tabela_texto_alinhado_esquerda"/>
    <w:basedOn w:val="Normal"/>
    <w:rsid w:val="00D5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5096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A3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33B0"/>
  </w:style>
  <w:style w:type="paragraph" w:styleId="Rodap">
    <w:name w:val="footer"/>
    <w:basedOn w:val="Normal"/>
    <w:link w:val="RodapChar"/>
    <w:uiPriority w:val="99"/>
    <w:unhideWhenUsed/>
    <w:rsid w:val="007A3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3B0"/>
  </w:style>
  <w:style w:type="paragraph" w:styleId="Textodebalo">
    <w:name w:val="Balloon Text"/>
    <w:basedOn w:val="Normal"/>
    <w:link w:val="TextodebaloChar"/>
    <w:uiPriority w:val="99"/>
    <w:semiHidden/>
    <w:unhideWhenUsed/>
    <w:rsid w:val="0094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Rayle Sanatana Barbosa</cp:lastModifiedBy>
  <cp:revision>20</cp:revision>
  <cp:lastPrinted>2018-10-03T17:16:00Z</cp:lastPrinted>
  <dcterms:created xsi:type="dcterms:W3CDTF">2018-10-03T12:18:00Z</dcterms:created>
  <dcterms:modified xsi:type="dcterms:W3CDTF">2018-10-04T14:56:00Z</dcterms:modified>
</cp:coreProperties>
</file>