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EF" w:rsidRPr="008542C4" w:rsidRDefault="00B005EF" w:rsidP="00B005E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324CB4">
        <w:rPr>
          <w:rFonts w:ascii="Times New Roman" w:hAnsi="Times New Roman" w:cs="Times New Roman"/>
          <w:sz w:val="24"/>
          <w:szCs w:val="24"/>
        </w:rPr>
        <w:t xml:space="preserve"> 23.099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324CB4">
        <w:rPr>
          <w:rFonts w:ascii="Times New Roman" w:hAnsi="Times New Roman" w:cs="Times New Roman"/>
          <w:sz w:val="24"/>
          <w:szCs w:val="24"/>
        </w:rPr>
        <w:t xml:space="preserve"> 10 </w:t>
      </w:r>
      <w:r w:rsidRPr="008542C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8542C4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B005EF" w:rsidRPr="008542C4" w:rsidRDefault="00B005EF" w:rsidP="00B005EF">
      <w:pPr>
        <w:pStyle w:val="SemEspaamen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005EF" w:rsidRPr="008542C4" w:rsidRDefault="00B005EF" w:rsidP="00B005E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Revoga o Decreto nº 22.866, de 18 de maio de 2018, que “</w:t>
      </w:r>
      <w:r w:rsidRPr="00AC0AB5">
        <w:rPr>
          <w:rFonts w:ascii="Times New Roman" w:hAnsi="Times New Roman" w:cs="Times New Roman"/>
          <w:sz w:val="24"/>
          <w:szCs w:val="24"/>
        </w:rPr>
        <w:t>Cria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C0AB5">
        <w:rPr>
          <w:rFonts w:ascii="Times New Roman" w:hAnsi="Times New Roman" w:cs="Times New Roman"/>
          <w:sz w:val="24"/>
          <w:szCs w:val="24"/>
        </w:rPr>
        <w:t xml:space="preserve"> Comissão de Organização do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C0AB5">
        <w:rPr>
          <w:rFonts w:ascii="Times New Roman" w:hAnsi="Times New Roman" w:cs="Times New Roman"/>
          <w:sz w:val="24"/>
          <w:szCs w:val="24"/>
        </w:rPr>
        <w:t xml:space="preserve">mistoso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C0AB5">
        <w:rPr>
          <w:rFonts w:ascii="Times New Roman" w:hAnsi="Times New Roman" w:cs="Times New Roman"/>
          <w:sz w:val="24"/>
          <w:szCs w:val="24"/>
        </w:rPr>
        <w:t xml:space="preserve">nternacional de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C0AB5">
        <w:rPr>
          <w:rFonts w:ascii="Times New Roman" w:hAnsi="Times New Roman" w:cs="Times New Roman"/>
          <w:sz w:val="24"/>
          <w:szCs w:val="24"/>
        </w:rPr>
        <w:t xml:space="preserve">oleibol entre </w:t>
      </w:r>
      <w:r w:rsidRPr="003C771C">
        <w:rPr>
          <w:rFonts w:ascii="Times New Roman" w:hAnsi="Times New Roman" w:cs="Times New Roman"/>
          <w:sz w:val="24"/>
          <w:szCs w:val="24"/>
        </w:rPr>
        <w:t xml:space="preserve">Brasil e </w:t>
      </w:r>
      <w:r w:rsidRPr="00AC0AB5">
        <w:rPr>
          <w:rFonts w:ascii="Times New Roman" w:hAnsi="Times New Roman" w:cs="Times New Roman"/>
          <w:sz w:val="24"/>
          <w:szCs w:val="24"/>
        </w:rPr>
        <w:t>Holanda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AB5">
        <w:rPr>
          <w:rFonts w:ascii="Times New Roman" w:hAnsi="Times New Roman" w:cs="Times New Roman"/>
          <w:sz w:val="24"/>
          <w:szCs w:val="24"/>
        </w:rPr>
        <w:t xml:space="preserve"> a ser realizado em Porto Velho, e dá outras providências</w:t>
      </w:r>
      <w:r>
        <w:rPr>
          <w:rFonts w:ascii="Times New Roman" w:hAnsi="Times New Roman" w:cs="Times New Roman"/>
          <w:sz w:val="24"/>
          <w:szCs w:val="24"/>
        </w:rPr>
        <w:t>.”.</w:t>
      </w:r>
    </w:p>
    <w:p w:rsidR="00B005EF" w:rsidRDefault="00B005EF" w:rsidP="00B005E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5EF" w:rsidRPr="00F073C6" w:rsidRDefault="00B005EF" w:rsidP="00B005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3C6">
        <w:rPr>
          <w:rFonts w:ascii="Times New Roman" w:eastAsia="Times New Roman" w:hAnsi="Times New Roman" w:cs="Times New Roman"/>
          <w:sz w:val="24"/>
          <w:szCs w:val="24"/>
        </w:rPr>
        <w:t>O GOVERNADOR DO ESTADO DE RONDÔNIA,</w:t>
      </w:r>
      <w:proofErr w:type="gramStart"/>
      <w:r w:rsidRPr="00F07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F073C6">
        <w:rPr>
          <w:rFonts w:ascii="Times New Roman" w:eastAsia="Times New Roman" w:hAnsi="Times New Roman" w:cs="Times New Roman"/>
          <w:sz w:val="24"/>
          <w:szCs w:val="24"/>
        </w:rPr>
        <w:t>no uso das atribuiç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ões que </w:t>
      </w:r>
      <w:r w:rsidR="005F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lhe </w:t>
      </w:r>
      <w:r w:rsidR="005F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confere </w:t>
      </w:r>
      <w:r w:rsidR="005F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073C6">
        <w:rPr>
          <w:rFonts w:ascii="Times New Roman" w:eastAsia="Times New Roman" w:hAnsi="Times New Roman" w:cs="Times New Roman"/>
          <w:sz w:val="24"/>
          <w:szCs w:val="24"/>
        </w:rPr>
        <w:t xml:space="preserve">artigo 65, inciso V da Constituição </w:t>
      </w:r>
      <w:r w:rsidR="005F574C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F073C6">
        <w:rPr>
          <w:rFonts w:ascii="Times New Roman" w:eastAsia="Times New Roman" w:hAnsi="Times New Roman" w:cs="Times New Roman"/>
          <w:sz w:val="24"/>
          <w:szCs w:val="24"/>
        </w:rPr>
        <w:t>Estad</w:t>
      </w:r>
      <w:r w:rsidR="005F574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07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005EF" w:rsidRPr="00F073C6" w:rsidRDefault="00B005EF" w:rsidP="00B005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5EF" w:rsidRDefault="00B005EF" w:rsidP="00B005EF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73C6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F07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F07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F07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Pr="00F07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F07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F07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F073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05EF" w:rsidRPr="008542C4" w:rsidRDefault="00B005EF" w:rsidP="00B005E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5EF" w:rsidRDefault="00B005EF" w:rsidP="00B005E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r w:rsidRPr="008542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Fica revogado o Decreto nº 22.866, de 18 de maio de 2018, que “</w:t>
      </w:r>
      <w:r w:rsidRPr="00AC0AB5">
        <w:rPr>
          <w:rFonts w:ascii="Times New Roman" w:hAnsi="Times New Roman" w:cs="Times New Roman"/>
          <w:sz w:val="24"/>
          <w:szCs w:val="24"/>
        </w:rPr>
        <w:t>Cria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C0AB5">
        <w:rPr>
          <w:rFonts w:ascii="Times New Roman" w:hAnsi="Times New Roman" w:cs="Times New Roman"/>
          <w:sz w:val="24"/>
          <w:szCs w:val="24"/>
        </w:rPr>
        <w:t xml:space="preserve"> Comissão de Organização do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C0AB5">
        <w:rPr>
          <w:rFonts w:ascii="Times New Roman" w:hAnsi="Times New Roman" w:cs="Times New Roman"/>
          <w:sz w:val="24"/>
          <w:szCs w:val="24"/>
        </w:rPr>
        <w:t xml:space="preserve">mistoso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C0AB5">
        <w:rPr>
          <w:rFonts w:ascii="Times New Roman" w:hAnsi="Times New Roman" w:cs="Times New Roman"/>
          <w:sz w:val="24"/>
          <w:szCs w:val="24"/>
        </w:rPr>
        <w:t xml:space="preserve">nternacional de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C0AB5">
        <w:rPr>
          <w:rFonts w:ascii="Times New Roman" w:hAnsi="Times New Roman" w:cs="Times New Roman"/>
          <w:sz w:val="24"/>
          <w:szCs w:val="24"/>
        </w:rPr>
        <w:t xml:space="preserve">oleibol entre </w:t>
      </w:r>
      <w:r w:rsidRPr="003C771C">
        <w:rPr>
          <w:rFonts w:ascii="Times New Roman" w:hAnsi="Times New Roman" w:cs="Times New Roman"/>
          <w:sz w:val="24"/>
          <w:szCs w:val="24"/>
        </w:rPr>
        <w:t xml:space="preserve">Brasil e </w:t>
      </w:r>
      <w:r w:rsidRPr="00AC0AB5">
        <w:rPr>
          <w:rFonts w:ascii="Times New Roman" w:hAnsi="Times New Roman" w:cs="Times New Roman"/>
          <w:sz w:val="24"/>
          <w:szCs w:val="24"/>
        </w:rPr>
        <w:t>Holanda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AB5">
        <w:rPr>
          <w:rFonts w:ascii="Times New Roman" w:hAnsi="Times New Roman" w:cs="Times New Roman"/>
          <w:sz w:val="24"/>
          <w:szCs w:val="24"/>
        </w:rPr>
        <w:t xml:space="preserve"> a ser realizado em Porto Velho, e dá outras providências</w:t>
      </w:r>
      <w:r>
        <w:rPr>
          <w:rFonts w:ascii="Times New Roman" w:hAnsi="Times New Roman" w:cs="Times New Roman"/>
          <w:sz w:val="24"/>
          <w:szCs w:val="24"/>
        </w:rPr>
        <w:t>.”.</w:t>
      </w:r>
    </w:p>
    <w:p w:rsidR="00B005EF" w:rsidRDefault="00B005EF" w:rsidP="00B005E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5EF" w:rsidRPr="008542C4" w:rsidRDefault="00B005EF" w:rsidP="00B005E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Este Decreto</w:t>
      </w:r>
      <w:r w:rsidRPr="008542C4">
        <w:rPr>
          <w:rFonts w:ascii="Times New Roman" w:hAnsi="Times New Roman" w:cs="Times New Roman"/>
          <w:sz w:val="24"/>
          <w:szCs w:val="24"/>
        </w:rPr>
        <w:t xml:space="preserve"> entra em vigor na data de sua publicação.</w:t>
      </w:r>
    </w:p>
    <w:p w:rsidR="00B005EF" w:rsidRDefault="00B005EF" w:rsidP="00B005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5EF" w:rsidRDefault="00B005EF" w:rsidP="00B005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77C">
        <w:rPr>
          <w:rFonts w:ascii="Times New Roman" w:eastAsia="Times New Roman" w:hAnsi="Times New Roman" w:cs="Times New Roman"/>
          <w:sz w:val="24"/>
          <w:szCs w:val="24"/>
        </w:rPr>
        <w:t>Palácio do G</w:t>
      </w:r>
      <w:r>
        <w:rPr>
          <w:rFonts w:ascii="Times New Roman" w:eastAsia="Times New Roman" w:hAnsi="Times New Roman" w:cs="Times New Roman"/>
          <w:sz w:val="24"/>
          <w:szCs w:val="24"/>
        </w:rPr>
        <w:t>overno do Estado de Rondônia, em</w:t>
      </w:r>
      <w:r w:rsidR="00324CB4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de agosto de 2018, 130</w:t>
      </w:r>
      <w:r w:rsidRPr="0013577C">
        <w:rPr>
          <w:rFonts w:ascii="Times New Roman" w:eastAsia="Times New Roman" w:hAnsi="Times New Roman" w:cs="Times New Roman"/>
          <w:sz w:val="24"/>
          <w:szCs w:val="24"/>
        </w:rPr>
        <w:t>º da República.</w:t>
      </w:r>
    </w:p>
    <w:p w:rsidR="00B005EF" w:rsidRDefault="00B005EF" w:rsidP="00B005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5EF" w:rsidRDefault="00B005EF" w:rsidP="00B005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5EF" w:rsidRDefault="00B005EF" w:rsidP="00B005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5EF" w:rsidRPr="00B005EF" w:rsidRDefault="00B005EF" w:rsidP="00B00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5EF">
        <w:rPr>
          <w:rFonts w:ascii="Times New Roman" w:eastAsia="Times New Roman" w:hAnsi="Times New Roman" w:cs="Times New Roman"/>
          <w:b/>
          <w:sz w:val="24"/>
          <w:szCs w:val="24"/>
        </w:rPr>
        <w:t>DANIEL PEREIRA</w:t>
      </w:r>
    </w:p>
    <w:p w:rsidR="00B005EF" w:rsidRPr="0013577C" w:rsidRDefault="00B005EF" w:rsidP="00B005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Governador</w:t>
      </w:r>
    </w:p>
    <w:p w:rsidR="00B005EF" w:rsidRDefault="00B005EF" w:rsidP="00B005EF">
      <w:pPr>
        <w:rPr>
          <w:rFonts w:ascii="Times New Roman" w:hAnsi="Times New Roman" w:cs="Times New Roman"/>
          <w:sz w:val="24"/>
          <w:szCs w:val="24"/>
        </w:rPr>
      </w:pPr>
    </w:p>
    <w:p w:rsidR="00B005EF" w:rsidRDefault="00B005EF" w:rsidP="00B005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EF" w:rsidRDefault="00B005EF" w:rsidP="00B005EF"/>
    <w:p w:rsidR="004663B4" w:rsidRDefault="004663B4"/>
    <w:sectPr w:rsidR="004663B4" w:rsidSect="00116E6E">
      <w:headerReference w:type="default" r:id="rId7"/>
      <w:footerReference w:type="default" r:id="rId8"/>
      <w:pgSz w:w="11906" w:h="16838"/>
      <w:pgMar w:top="1417" w:right="566" w:bottom="1417" w:left="1134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72" w:rsidRDefault="005F574C">
      <w:r>
        <w:separator/>
      </w:r>
    </w:p>
  </w:endnote>
  <w:endnote w:type="continuationSeparator" w:id="0">
    <w:p w:rsidR="00C32E72" w:rsidRDefault="005F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1E" w:rsidRPr="00A37138" w:rsidRDefault="00324CB4">
    <w:pPr>
      <w:pStyle w:val="Rodap"/>
      <w:jc w:val="right"/>
      <w:rPr>
        <w:rFonts w:ascii="Times New Roman" w:hAnsi="Times New Roman" w:cs="Times New Roman"/>
      </w:rPr>
    </w:pPr>
  </w:p>
  <w:p w:rsidR="005D711E" w:rsidRDefault="00324C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72" w:rsidRDefault="005F574C">
      <w:r>
        <w:separator/>
      </w:r>
    </w:p>
  </w:footnote>
  <w:footnote w:type="continuationSeparator" w:id="0">
    <w:p w:rsidR="00C32E72" w:rsidRDefault="005F5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1E" w:rsidRPr="001F510E" w:rsidRDefault="00B005EF" w:rsidP="0052754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F510E">
      <w:rPr>
        <w:rFonts w:ascii="Times New Roman" w:eastAsia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55pt;height:70.25pt" o:ole="" fillcolor="window">
          <v:imagedata r:id="rId1" o:title=""/>
        </v:shape>
        <o:OLEObject Type="Embed" ProgID="Word.Picture.8" ShapeID="_x0000_i1025" DrawAspect="Content" ObjectID="_1595397859" r:id="rId2"/>
      </w:object>
    </w:r>
  </w:p>
  <w:p w:rsidR="005D711E" w:rsidRPr="001F510E" w:rsidRDefault="00B005EF" w:rsidP="0052754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F510E">
      <w:rPr>
        <w:rFonts w:ascii="Times New Roman" w:eastAsia="Times New Roman" w:hAnsi="Times New Roman" w:cs="Times New Roman"/>
        <w:b/>
        <w:sz w:val="24"/>
        <w:szCs w:val="24"/>
      </w:rPr>
      <w:t>GOVERNO DO ESTADO DE RONDÔNIA</w:t>
    </w:r>
  </w:p>
  <w:p w:rsidR="005D711E" w:rsidRPr="001F510E" w:rsidRDefault="00B005EF" w:rsidP="0052754C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F510E">
      <w:rPr>
        <w:rFonts w:ascii="Times New Roman" w:eastAsia="Times New Roman" w:hAnsi="Times New Roman" w:cs="Times New Roman"/>
        <w:b/>
        <w:sz w:val="24"/>
        <w:szCs w:val="24"/>
      </w:rPr>
      <w:t>GOVERNADORIA</w:t>
    </w:r>
  </w:p>
  <w:p w:rsidR="005D711E" w:rsidRPr="000F3A3D" w:rsidRDefault="00324CB4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EF"/>
    <w:rsid w:val="00324CB4"/>
    <w:rsid w:val="004663B4"/>
    <w:rsid w:val="005F574C"/>
    <w:rsid w:val="00B005EF"/>
    <w:rsid w:val="00C3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0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05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05EF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05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05EF"/>
    <w:rPr>
      <w:rFonts w:ascii="Arial" w:eastAsiaTheme="minorEastAsia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0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05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05EF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05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05EF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Dennis Queiroz Rocha</cp:lastModifiedBy>
  <cp:revision>3</cp:revision>
  <dcterms:created xsi:type="dcterms:W3CDTF">2018-08-09T11:40:00Z</dcterms:created>
  <dcterms:modified xsi:type="dcterms:W3CDTF">2018-08-10T13:18:00Z</dcterms:modified>
</cp:coreProperties>
</file>