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CC" w:rsidRPr="009E195A" w:rsidRDefault="006800CC" w:rsidP="009E1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bookmarkStart w:id="0" w:name="Dropdown18"/>
      <w:bookmarkEnd w:id="0"/>
      <w:r w:rsidR="009C0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23.060</w:t>
      </w:r>
      <w:r w:rsidR="00F25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9C0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31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F253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JULHO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2018.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95A">
        <w:rPr>
          <w:rFonts w:ascii="Times New Roman" w:hAnsi="Times New Roman" w:cs="Times New Roman"/>
          <w:color w:val="000000"/>
          <w:sz w:val="24"/>
          <w:szCs w:val="24"/>
        </w:rPr>
        <w:t>Dispõe sobre a nomeação de candidatos aprovados em Concurso Público para ocupar cargo efetivo da Secretaria de Estado de Finanças</w:t>
      </w:r>
      <w:r w:rsidR="00B229D6">
        <w:rPr>
          <w:rFonts w:ascii="Times New Roman" w:hAnsi="Times New Roman" w:cs="Times New Roman"/>
          <w:color w:val="000000"/>
          <w:sz w:val="24"/>
          <w:szCs w:val="24"/>
        </w:rPr>
        <w:t xml:space="preserve"> - SEFIN</w:t>
      </w:r>
      <w:r w:rsidRPr="009E19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incisos V e XV da Constituição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razão de aprovação obtida no Concurso Público da Secretaria de Estado de Finanças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SEFIN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regido pelo Edital n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242/GCP/SEGEP, de 17 de outubro de 2017, homolo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gado 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Edital nº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052/GCP/SEGEP, de 14 de março de 2018, publicado no Diário 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Oficial do Estado de Rondônia nº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50, de 16 de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março de 2018, de acordo com o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quantitati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 de vagas previsto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Lei nº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1.052, de 19 de fevereiro de 2002, 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na Lei nº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3.178, de 11 de setembro de 2013, 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e, ainda,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os autos do Processo Administrativo SEI n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0030.065910/2018-18,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nomeados os candidatos aprovados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constantes do Anexo Único deste Decreto, </w:t>
      </w:r>
      <w:r w:rsidR="00BB63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ocupar cargo efetivo</w:t>
      </w:r>
      <w:r w:rsidR="00B229D6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B63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B229D6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Quadro Permanente de Pessoal Civil do Estado de Rondônia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virtude de aprovação no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Concurso Público da Secretaria de Estado de Finanças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SEFIN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B229D6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executado pela </w:t>
      </w:r>
      <w:proofErr w:type="gramStart"/>
      <w:r w:rsidR="00B229D6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Fundação</w:t>
      </w:r>
      <w:proofErr w:type="gramEnd"/>
      <w:r w:rsidR="00B229D6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Getúlio Vargas</w:t>
      </w:r>
      <w:r w:rsidR="00BB63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FGV,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o Contrato n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202/PGE/2017, apenso nos autos do Processo n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01-1301.000321/2016.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2º. No ato da posse 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cada candidato nomeado deverá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apresentar os seguintes documentos: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Certidão de Nascimento ou Casamento, original e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(uma) fotocópia;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Certidão de Nascimento dos dependentes legais, menores 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18 (dezoito) anos de idade, o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riginal e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(uma) fotocópia;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Cartão de Vacinas dos dependentes menores de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(cinco) anos de idade, original e 1 (uma) fotocópia;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Cédula de Identidade, original e </w:t>
      </w:r>
      <w:proofErr w:type="gramStart"/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(duas) fotocópias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utenticadas em Cartório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Cadastro de Pessoa Física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CPF, original e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(duas) fotocópias;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- Título de Eleitor, original e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(uma) fotocópia;</w:t>
      </w:r>
    </w:p>
    <w:p w:rsidR="006800CC" w:rsidRPr="009E195A" w:rsidRDefault="006800CC" w:rsidP="009E1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Default="006800CC" w:rsidP="009E1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- 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omprovante que está quite com a Justiça Eleitoral, podendo ser ticket de comprovação de votação ou Certidão de quitação, emitida pelo Tribunal Regional Eleitoral, original;</w:t>
      </w:r>
    </w:p>
    <w:p w:rsidR="00B229D6" w:rsidRPr="009E195A" w:rsidRDefault="00B229D6" w:rsidP="009E1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VIII - Cartão do Programa de Integração Social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PIS ou Programa de Assistência ao Servidor Público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PASEP (se o candidato nomeado não for cadastrado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apresentar Declaração de não cadastrado), original e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(uma) fotocópia;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IX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de Imposto de Renda ou Certidão Conjunta Negativa de Débitos Relativos aos Tributos Feder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ais e à Dívida Ativa da União (a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tualizada);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X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Certificado de Reservista, original e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(uma) fotocópia;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XI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Declaração do candidato 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ocupa ou não cargo público,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 aposentadoria dele decorrente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firma reconhecida, e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caso ocupe, deverá apresentar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também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Certidão expedida pelo órgão empregador contendo as seguintes especificações: o cargo, escolaridade exigida para o exercício do cargo, a carga horária contratual, o vínculo jurídico do cargo, dias, horários, a escala de plantão e a unidade administrat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iva em que exerce suas funções</w:t>
      </w:r>
      <w:r w:rsidR="00BB63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(duas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vias originais;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XII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omprovante de 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escolaridade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ac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ordo com o previsto no Edital nº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242/GCP/SEGEP, de 17 de outubro de 2017, com devido r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econhecimento por Órgão Oficial. N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 será aceito outro tipo de comprovação que não esteja de acordo com o previsto no item do Edital, acima citado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229D6" w:rsidRP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229D6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original e </w:t>
      </w:r>
      <w:proofErr w:type="gramStart"/>
      <w:r w:rsidR="00B229D6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="00B229D6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(duas) fotocópias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autenticadas em C</w:t>
      </w:r>
      <w:r w:rsidR="00B229D6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artório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B229D6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XIII - p</w:t>
      </w:r>
      <w:r w:rsidR="006800CC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rova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</w:t>
      </w:r>
      <w:r w:rsidR="006800CC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uitação com a Fazenda Pública do Estado de Rondônia, expedida pela Secretaria de Estado de Finanças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SEFIN</w:t>
      </w:r>
      <w:r w:rsidR="006800CC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original;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XIV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Certidão Negativa expedida pelo Tribunal de Contas do Estado de Rondônia, original;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XV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Certidão 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Capacidade Física e Mental, expedida pela Junta Médica Oficial do Estado de Rondônia/SEGEP, original;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XVI - Carteira de Trabalho e Previdência Social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CTPS, original e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(uma) fotocópia;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XVII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B22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</w:t>
      </w:r>
      <w:r w:rsidR="00BB63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omprovante de r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esidência, original e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(uma) fotocópia;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- 1 (uma) fotografia 3x4;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XIX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Certidões Negativas expedidas pelo cartório de distribuição Cível e Criminal do Fórum da Comarca de residência do candidato no Estado de Rondônia ou da Unidade da Federação em que tenha residido nos últimos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(cinco) anos, original;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XX - Certidão Negativa da Justiça Federal, dos últimos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(cinco) anos, original;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XXI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eclaração do candidato informando sobre a exis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tência ou não de investigações c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riminais, 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ações cíveis, p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enais ou 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rocesso 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dministrativo em que figure como indiciado </w:t>
      </w:r>
      <w:r w:rsidR="00BB63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 parte, com firma reconhecida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(sujeit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comprovaçã</w:t>
      </w:r>
      <w:r w:rsidR="00BB63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junto aos órgãos competentes);</w:t>
      </w:r>
    </w:p>
    <w:p w:rsidR="006800CC" w:rsidRPr="009E195A" w:rsidRDefault="006800CC" w:rsidP="009E1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XXII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eclaração do candidato de existência ou não de demissão por justa causa ou a bem do serviço público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firma reconhecida (sujeita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comprovação junto aos órgãos competentes),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(duas) originais;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424DE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9424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XXIII </w:t>
      </w:r>
      <w:r w:rsidR="009E195A" w:rsidRPr="009424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-</w:t>
      </w:r>
      <w:r w:rsidRPr="009424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Carteira Nacional de Habilitação</w:t>
      </w:r>
      <w:r w:rsidR="00621944" w:rsidRPr="009424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, c</w:t>
      </w:r>
      <w:r w:rsidR="00BB63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ategoria</w:t>
      </w:r>
      <w:r w:rsidRPr="009424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“D”, para os candidatos ao cargo de Motorista;</w:t>
      </w:r>
      <w:r w:rsidR="009424DE" w:rsidRPr="009424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proofErr w:type="gramStart"/>
      <w:r w:rsidR="009424DE" w:rsidRPr="009424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e</w:t>
      </w:r>
      <w:proofErr w:type="gramEnd"/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XXIV 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Registro no Conselho de Classe equivalente, exceto para os cargos cuja legislação não exija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gramStart"/>
      <w:r w:rsidR="009424DE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proofErr w:type="gramEnd"/>
      <w:r w:rsidR="009424DE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(duas) fotocópias autenticadas em cartório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º.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posse dos candidatos efetivar-se-á após apresentação dos do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cumentos referidos no artigo 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anterior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dentro do prazo disposto no § 1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BB63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artigo 17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Lei Complementar n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68, de </w:t>
      </w:r>
      <w:proofErr w:type="gramStart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proofErr w:type="gramEnd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dezembro de 1992, ou seja, de 30 (trinta) dias a contar da data da publicação deste Decreto no Diário Oficial do Estado de Rondônia.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 4º.</w:t>
      </w:r>
      <w:r w:rsidR="006800CC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sem efeito a nomeação dos candidatos que não apresentarem os doc</w:t>
      </w:r>
      <w:r w:rsidR="006219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umentos constantes do artigo 2º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deste Decreto</w:t>
      </w:r>
      <w:r w:rsidR="006800CC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tomarem posse </w:t>
      </w:r>
      <w:r w:rsidR="006800CC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não entrar</w:t>
      </w:r>
      <w:r w:rsidR="009424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="006800CC"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efetivo exercício no prazo de 30 (trinta) dias, salvo por motivo justificado previamente nos termos da Lei.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</w:t>
      </w:r>
      <w:r w:rsid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º.</w:t>
      </w: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9C049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31 </w:t>
      </w:r>
      <w:bookmarkStart w:id="1" w:name="_GoBack"/>
      <w:bookmarkEnd w:id="1"/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julho de 2018, 130º da República.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PERERIRA</w:t>
      </w:r>
    </w:p>
    <w:p w:rsidR="006800CC" w:rsidRPr="009E195A" w:rsidRDefault="006800CC" w:rsidP="009E1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00CC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24DE" w:rsidRDefault="009424DE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24DE" w:rsidRDefault="009424DE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24DE" w:rsidRDefault="009424DE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24DE" w:rsidRDefault="009424DE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24DE" w:rsidRDefault="009424DE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24DE" w:rsidRDefault="009424DE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24DE" w:rsidRDefault="009424DE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24DE" w:rsidRDefault="009424DE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24DE" w:rsidRDefault="009424DE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24DE" w:rsidRDefault="009424DE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195A" w:rsidRPr="009E195A" w:rsidRDefault="009E195A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00CC" w:rsidRPr="009E195A" w:rsidRDefault="006800CC" w:rsidP="009E1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ANEXO ÚNICO</w:t>
      </w: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Cargo:</w:t>
      </w:r>
      <w:r w:rsidRPr="009E1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Auditor Fiscal de Tributos Estaduais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6"/>
        <w:gridCol w:w="4511"/>
        <w:gridCol w:w="2088"/>
        <w:gridCol w:w="750"/>
        <w:gridCol w:w="1550"/>
      </w:tblGrid>
      <w:tr w:rsidR="006800CC" w:rsidRPr="009E195A" w:rsidTr="009E195A">
        <w:tc>
          <w:tcPr>
            <w:tcW w:w="0" w:type="auto"/>
            <w:vAlign w:val="center"/>
            <w:hideMark/>
          </w:tcPr>
          <w:p w:rsidR="006800CC" w:rsidRPr="009E195A" w:rsidRDefault="006800CC" w:rsidP="009E1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511" w:type="dxa"/>
            <w:vAlign w:val="center"/>
            <w:hideMark/>
          </w:tcPr>
          <w:p w:rsidR="006800CC" w:rsidRPr="009E195A" w:rsidRDefault="006800CC" w:rsidP="009E1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088" w:type="dxa"/>
            <w:vAlign w:val="center"/>
            <w:hideMark/>
          </w:tcPr>
          <w:p w:rsidR="006800CC" w:rsidRPr="009E195A" w:rsidRDefault="006800CC" w:rsidP="009E1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750" w:type="dxa"/>
            <w:vAlign w:val="center"/>
            <w:hideMark/>
          </w:tcPr>
          <w:p w:rsidR="006800CC" w:rsidRPr="009E195A" w:rsidRDefault="006800CC" w:rsidP="009E1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0" w:type="auto"/>
            <w:vAlign w:val="center"/>
            <w:hideMark/>
          </w:tcPr>
          <w:p w:rsidR="006800CC" w:rsidRPr="009E195A" w:rsidRDefault="006800CC" w:rsidP="009E19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6800CC" w:rsidRPr="009E195A" w:rsidTr="00215451">
        <w:tc>
          <w:tcPr>
            <w:tcW w:w="0" w:type="auto"/>
            <w:vAlign w:val="center"/>
            <w:hideMark/>
          </w:tcPr>
          <w:p w:rsidR="006800CC" w:rsidRPr="009E195A" w:rsidRDefault="006800CC" w:rsidP="009E1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839014770</w:t>
            </w:r>
          </w:p>
        </w:tc>
        <w:tc>
          <w:tcPr>
            <w:tcW w:w="4511" w:type="dxa"/>
            <w:vAlign w:val="center"/>
            <w:hideMark/>
          </w:tcPr>
          <w:p w:rsidR="006800CC" w:rsidRPr="009E195A" w:rsidRDefault="006800CC" w:rsidP="009E1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Nadja</w:t>
            </w:r>
            <w:proofErr w:type="spellEnd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Pereira </w:t>
            </w:r>
            <w:proofErr w:type="spellStart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Sapia</w:t>
            </w:r>
            <w:proofErr w:type="spellEnd"/>
          </w:p>
        </w:tc>
        <w:tc>
          <w:tcPr>
            <w:tcW w:w="2088" w:type="dxa"/>
            <w:hideMark/>
          </w:tcPr>
          <w:p w:rsidR="006800CC" w:rsidRPr="009E195A" w:rsidRDefault="006800CC" w:rsidP="009E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Auditor Fiscal de Tributos Estaduais</w:t>
            </w:r>
          </w:p>
        </w:tc>
        <w:tc>
          <w:tcPr>
            <w:tcW w:w="750" w:type="dxa"/>
            <w:vAlign w:val="center"/>
            <w:hideMark/>
          </w:tcPr>
          <w:p w:rsidR="006800CC" w:rsidRPr="009E195A" w:rsidRDefault="006800CC" w:rsidP="009E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6800CC" w:rsidRPr="009E195A" w:rsidRDefault="009E195A" w:rsidP="009E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19ª</w:t>
            </w:r>
          </w:p>
        </w:tc>
      </w:tr>
      <w:tr w:rsidR="006800CC" w:rsidRPr="009E195A" w:rsidTr="00215451">
        <w:tc>
          <w:tcPr>
            <w:tcW w:w="0" w:type="auto"/>
            <w:vAlign w:val="center"/>
            <w:hideMark/>
          </w:tcPr>
          <w:p w:rsidR="006800CC" w:rsidRPr="009E195A" w:rsidRDefault="006800CC" w:rsidP="009E1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839001911</w:t>
            </w:r>
          </w:p>
        </w:tc>
        <w:tc>
          <w:tcPr>
            <w:tcW w:w="4511" w:type="dxa"/>
            <w:vAlign w:val="center"/>
            <w:hideMark/>
          </w:tcPr>
          <w:p w:rsidR="006800CC" w:rsidRPr="009E195A" w:rsidRDefault="006800CC" w:rsidP="009E1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Diego Rodrigues Almeida</w:t>
            </w:r>
          </w:p>
        </w:tc>
        <w:tc>
          <w:tcPr>
            <w:tcW w:w="2088" w:type="dxa"/>
            <w:hideMark/>
          </w:tcPr>
          <w:p w:rsidR="006800CC" w:rsidRPr="009E195A" w:rsidRDefault="006800CC" w:rsidP="009E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Auditor Fiscal de Tributos Estaduais</w:t>
            </w:r>
          </w:p>
        </w:tc>
        <w:tc>
          <w:tcPr>
            <w:tcW w:w="750" w:type="dxa"/>
            <w:vAlign w:val="center"/>
            <w:hideMark/>
          </w:tcPr>
          <w:p w:rsidR="006800CC" w:rsidRPr="009E195A" w:rsidRDefault="006800CC" w:rsidP="009E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6800CC" w:rsidRPr="009E195A" w:rsidRDefault="009E195A" w:rsidP="009E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20ª</w:t>
            </w:r>
          </w:p>
        </w:tc>
      </w:tr>
      <w:tr w:rsidR="006800CC" w:rsidRPr="009E195A" w:rsidTr="00215451">
        <w:tc>
          <w:tcPr>
            <w:tcW w:w="0" w:type="auto"/>
            <w:vAlign w:val="center"/>
            <w:hideMark/>
          </w:tcPr>
          <w:p w:rsidR="006800CC" w:rsidRPr="009E195A" w:rsidRDefault="006800CC" w:rsidP="009E1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839019688</w:t>
            </w:r>
          </w:p>
        </w:tc>
        <w:tc>
          <w:tcPr>
            <w:tcW w:w="4511" w:type="dxa"/>
            <w:vAlign w:val="center"/>
            <w:hideMark/>
          </w:tcPr>
          <w:p w:rsidR="006800CC" w:rsidRPr="009E195A" w:rsidRDefault="006800CC" w:rsidP="009E1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Estevão Felipe Pedroso </w:t>
            </w:r>
            <w:proofErr w:type="spellStart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Conroy</w:t>
            </w:r>
            <w:proofErr w:type="spellEnd"/>
          </w:p>
        </w:tc>
        <w:tc>
          <w:tcPr>
            <w:tcW w:w="2088" w:type="dxa"/>
            <w:hideMark/>
          </w:tcPr>
          <w:p w:rsidR="006800CC" w:rsidRPr="009E195A" w:rsidRDefault="006800CC" w:rsidP="009E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Auditor Fiscal de Tributos Estaduais</w:t>
            </w:r>
          </w:p>
        </w:tc>
        <w:tc>
          <w:tcPr>
            <w:tcW w:w="750" w:type="dxa"/>
            <w:vAlign w:val="center"/>
            <w:hideMark/>
          </w:tcPr>
          <w:p w:rsidR="006800CC" w:rsidRPr="009E195A" w:rsidRDefault="006800CC" w:rsidP="009E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6800CC" w:rsidRPr="009E195A" w:rsidRDefault="006800CC" w:rsidP="009E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  <w:r w:rsid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</w:tr>
      <w:tr w:rsidR="006800CC" w:rsidRPr="009E195A" w:rsidTr="00215451">
        <w:tc>
          <w:tcPr>
            <w:tcW w:w="0" w:type="auto"/>
            <w:vAlign w:val="center"/>
            <w:hideMark/>
          </w:tcPr>
          <w:p w:rsidR="006800CC" w:rsidRPr="009E195A" w:rsidRDefault="006800CC" w:rsidP="009E1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839011348</w:t>
            </w:r>
          </w:p>
        </w:tc>
        <w:tc>
          <w:tcPr>
            <w:tcW w:w="4511" w:type="dxa"/>
            <w:vAlign w:val="center"/>
            <w:hideMark/>
          </w:tcPr>
          <w:p w:rsidR="006800CC" w:rsidRPr="009E195A" w:rsidRDefault="006800CC" w:rsidP="009E19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Maicon </w:t>
            </w:r>
            <w:proofErr w:type="spellStart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Weippert</w:t>
            </w:r>
            <w:proofErr w:type="spellEnd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2088" w:type="dxa"/>
            <w:hideMark/>
          </w:tcPr>
          <w:p w:rsidR="006800CC" w:rsidRPr="009E195A" w:rsidRDefault="006800CC" w:rsidP="009E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Auditor Fiscal de Tributos Estaduais</w:t>
            </w:r>
          </w:p>
        </w:tc>
        <w:tc>
          <w:tcPr>
            <w:tcW w:w="750" w:type="dxa"/>
            <w:vAlign w:val="center"/>
            <w:hideMark/>
          </w:tcPr>
          <w:p w:rsidR="006800CC" w:rsidRPr="009E195A" w:rsidRDefault="006800CC" w:rsidP="009E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6800CC" w:rsidRPr="009E195A" w:rsidRDefault="009E195A" w:rsidP="009E1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22ª</w:t>
            </w:r>
          </w:p>
        </w:tc>
      </w:tr>
    </w:tbl>
    <w:p w:rsidR="00215451" w:rsidRDefault="00215451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800CC" w:rsidRPr="009E195A" w:rsidRDefault="006800CC" w:rsidP="009E1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Cargo:</w:t>
      </w:r>
      <w:r w:rsidRPr="009E1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Técnico Tributário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296"/>
        <w:gridCol w:w="4511"/>
        <w:gridCol w:w="2085"/>
        <w:gridCol w:w="750"/>
        <w:gridCol w:w="1559"/>
      </w:tblGrid>
      <w:tr w:rsidR="006800CC" w:rsidRPr="009E195A" w:rsidTr="009E195A">
        <w:tc>
          <w:tcPr>
            <w:tcW w:w="0" w:type="auto"/>
            <w:vAlign w:val="center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511" w:type="dxa"/>
            <w:vAlign w:val="center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085" w:type="dxa"/>
            <w:vAlign w:val="center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750" w:type="dxa"/>
            <w:vAlign w:val="center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1559" w:type="dxa"/>
            <w:vAlign w:val="center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839017469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Adenilson</w:t>
            </w:r>
            <w:proofErr w:type="spellEnd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Wagner </w:t>
            </w:r>
            <w:proofErr w:type="spellStart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Kreitlow</w:t>
            </w:r>
            <w:proofErr w:type="spellEnd"/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Tributário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10ª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839002943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Fernanda </w:t>
            </w:r>
            <w:proofErr w:type="spellStart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Iêda</w:t>
            </w:r>
            <w:proofErr w:type="spellEnd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Leite Oliveira</w:t>
            </w:r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Tributário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11ª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839011017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Lucas Moreira Guanabara</w:t>
            </w:r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Tributário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12ª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839012300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Arturo Bittencourt Fernandez</w:t>
            </w:r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Tributário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13ª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839019694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Estevão Felipe Pedroso </w:t>
            </w:r>
            <w:proofErr w:type="spellStart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Conroy</w:t>
            </w:r>
            <w:proofErr w:type="spellEnd"/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Tributário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14ª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839014733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Marcos </w:t>
            </w:r>
            <w:proofErr w:type="spellStart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Barbieri</w:t>
            </w:r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Tributário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15ª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839009656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Renato Jose Valente Pereira</w:t>
            </w:r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Tributário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16ª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839007966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Anderson De Lima Santos</w:t>
            </w:r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Tributário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17ª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839017441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De Bessa Pacheco Saad</w:t>
            </w:r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Tributário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18ª</w:t>
            </w:r>
          </w:p>
        </w:tc>
      </w:tr>
    </w:tbl>
    <w:p w:rsidR="006800CC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15451" w:rsidRPr="009E195A" w:rsidRDefault="00215451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800CC" w:rsidRPr="009E195A" w:rsidRDefault="006800CC" w:rsidP="009E1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Cargo:</w:t>
      </w:r>
      <w:r w:rsidRPr="009E1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Contador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296"/>
        <w:gridCol w:w="4511"/>
        <w:gridCol w:w="2085"/>
        <w:gridCol w:w="750"/>
        <w:gridCol w:w="1559"/>
      </w:tblGrid>
      <w:tr w:rsidR="006800CC" w:rsidRPr="009E195A" w:rsidTr="009E195A">
        <w:tc>
          <w:tcPr>
            <w:tcW w:w="0" w:type="auto"/>
            <w:vAlign w:val="center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4511" w:type="dxa"/>
            <w:vAlign w:val="center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085" w:type="dxa"/>
            <w:vAlign w:val="center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750" w:type="dxa"/>
            <w:vAlign w:val="center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1559" w:type="dxa"/>
            <w:vAlign w:val="center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839005454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Cássio Matos Morato</w:t>
            </w:r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Contador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6ª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839000103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Franklyn</w:t>
            </w:r>
            <w:proofErr w:type="spellEnd"/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Oliveira Firmo</w:t>
            </w:r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Contador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7ª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839013444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Aliene Pereira Das Neves</w:t>
            </w:r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Contador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8ª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839015837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De Lourdes Feitosa Ribeiro</w:t>
            </w:r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Contador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559" w:type="dxa"/>
            <w:hideMark/>
          </w:tcPr>
          <w:p w:rsidR="006800CC" w:rsidRPr="009E195A" w:rsidRDefault="009E195A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9ª</w:t>
            </w:r>
          </w:p>
        </w:tc>
      </w:tr>
      <w:tr w:rsidR="006800CC" w:rsidRPr="009E195A" w:rsidTr="009E195A">
        <w:tc>
          <w:tcPr>
            <w:tcW w:w="0" w:type="auto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839010404</w:t>
            </w:r>
          </w:p>
        </w:tc>
        <w:tc>
          <w:tcPr>
            <w:tcW w:w="4511" w:type="dxa"/>
            <w:hideMark/>
          </w:tcPr>
          <w:p w:rsidR="006800CC" w:rsidRPr="009E195A" w:rsidRDefault="006800CC" w:rsidP="0021545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Edson Silva Da Cunha</w:t>
            </w:r>
          </w:p>
        </w:tc>
        <w:tc>
          <w:tcPr>
            <w:tcW w:w="2085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Contador</w:t>
            </w:r>
          </w:p>
        </w:tc>
        <w:tc>
          <w:tcPr>
            <w:tcW w:w="750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559" w:type="dxa"/>
            <w:hideMark/>
          </w:tcPr>
          <w:p w:rsidR="006800CC" w:rsidRPr="009E195A" w:rsidRDefault="006800CC" w:rsidP="0021545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="009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ª</w:t>
            </w:r>
          </w:p>
        </w:tc>
      </w:tr>
    </w:tbl>
    <w:p w:rsidR="006800CC" w:rsidRPr="009E195A" w:rsidRDefault="006800CC" w:rsidP="009E1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E195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F467C" w:rsidRPr="009E195A" w:rsidRDefault="002F467C" w:rsidP="009E1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467C" w:rsidRPr="009E195A" w:rsidSect="009E195A">
      <w:headerReference w:type="default" r:id="rId8"/>
      <w:footerReference w:type="default" r:id="rId9"/>
      <w:pgSz w:w="11906" w:h="16838"/>
      <w:pgMar w:top="1134" w:right="567" w:bottom="567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5A" w:rsidRDefault="009E195A" w:rsidP="009E195A">
      <w:pPr>
        <w:spacing w:after="0" w:line="240" w:lineRule="auto"/>
      </w:pPr>
      <w:r>
        <w:separator/>
      </w:r>
    </w:p>
  </w:endnote>
  <w:endnote w:type="continuationSeparator" w:id="0">
    <w:p w:rsidR="009E195A" w:rsidRDefault="009E195A" w:rsidP="009E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81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95A" w:rsidRPr="009E195A" w:rsidRDefault="009E195A">
        <w:pPr>
          <w:pStyle w:val="Rodap"/>
          <w:jc w:val="right"/>
          <w:rPr>
            <w:rFonts w:ascii="Times New Roman" w:hAnsi="Times New Roman" w:cs="Times New Roman"/>
          </w:rPr>
        </w:pPr>
        <w:r w:rsidRPr="009E195A">
          <w:rPr>
            <w:rFonts w:ascii="Times New Roman" w:hAnsi="Times New Roman" w:cs="Times New Roman"/>
          </w:rPr>
          <w:fldChar w:fldCharType="begin"/>
        </w:r>
        <w:r w:rsidRPr="009E195A">
          <w:rPr>
            <w:rFonts w:ascii="Times New Roman" w:hAnsi="Times New Roman" w:cs="Times New Roman"/>
          </w:rPr>
          <w:instrText>PAGE   \* MERGEFORMAT</w:instrText>
        </w:r>
        <w:r w:rsidRPr="009E195A">
          <w:rPr>
            <w:rFonts w:ascii="Times New Roman" w:hAnsi="Times New Roman" w:cs="Times New Roman"/>
          </w:rPr>
          <w:fldChar w:fldCharType="separate"/>
        </w:r>
        <w:r w:rsidR="009C0490">
          <w:rPr>
            <w:rFonts w:ascii="Times New Roman" w:hAnsi="Times New Roman" w:cs="Times New Roman"/>
            <w:noProof/>
          </w:rPr>
          <w:t>3</w:t>
        </w:r>
        <w:r w:rsidRPr="009E195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5A" w:rsidRDefault="009E195A" w:rsidP="009E195A">
      <w:pPr>
        <w:spacing w:after="0" w:line="240" w:lineRule="auto"/>
      </w:pPr>
      <w:r>
        <w:separator/>
      </w:r>
    </w:p>
  </w:footnote>
  <w:footnote w:type="continuationSeparator" w:id="0">
    <w:p w:rsidR="009E195A" w:rsidRDefault="009E195A" w:rsidP="009E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5A" w:rsidRPr="009E195A" w:rsidRDefault="009E195A" w:rsidP="009E195A">
    <w:pP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9E195A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57.6pt" o:ole="" fillcolor="window">
          <v:imagedata r:id="rId1" o:title=""/>
        </v:shape>
        <o:OLEObject Type="Embed" ProgID="Word.Picture.8" ShapeID="_x0000_i1025" DrawAspect="Content" ObjectID="_1594539442" r:id="rId2"/>
      </w:object>
    </w:r>
  </w:p>
  <w:p w:rsidR="009E195A" w:rsidRPr="009E195A" w:rsidRDefault="009E195A" w:rsidP="009E195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E195A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E195A" w:rsidRPr="009E195A" w:rsidRDefault="009E195A" w:rsidP="009E195A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E195A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9E195A" w:rsidRDefault="009E19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CC"/>
    <w:rsid w:val="00215451"/>
    <w:rsid w:val="002F467C"/>
    <w:rsid w:val="00621944"/>
    <w:rsid w:val="006800CC"/>
    <w:rsid w:val="009424DE"/>
    <w:rsid w:val="009C0490"/>
    <w:rsid w:val="009E195A"/>
    <w:rsid w:val="00B229D6"/>
    <w:rsid w:val="00BB63AD"/>
    <w:rsid w:val="00F2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8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8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00C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E1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95A"/>
  </w:style>
  <w:style w:type="paragraph" w:styleId="Rodap">
    <w:name w:val="footer"/>
    <w:basedOn w:val="Normal"/>
    <w:link w:val="RodapChar"/>
    <w:uiPriority w:val="99"/>
    <w:unhideWhenUsed/>
    <w:rsid w:val="009E1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95A"/>
  </w:style>
  <w:style w:type="table" w:styleId="Tabelacomgrade">
    <w:name w:val="Table Grid"/>
    <w:basedOn w:val="Tabelanormal"/>
    <w:uiPriority w:val="39"/>
    <w:rsid w:val="009E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8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8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00C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E1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95A"/>
  </w:style>
  <w:style w:type="paragraph" w:styleId="Rodap">
    <w:name w:val="footer"/>
    <w:basedOn w:val="Normal"/>
    <w:link w:val="RodapChar"/>
    <w:uiPriority w:val="99"/>
    <w:unhideWhenUsed/>
    <w:rsid w:val="009E1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95A"/>
  </w:style>
  <w:style w:type="table" w:styleId="Tabelacomgrade">
    <w:name w:val="Table Grid"/>
    <w:basedOn w:val="Tabelanormal"/>
    <w:uiPriority w:val="39"/>
    <w:rsid w:val="009E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B26D-416E-4CBA-9ABA-C838D4A9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8</cp:revision>
  <cp:lastPrinted>2018-07-27T16:34:00Z</cp:lastPrinted>
  <dcterms:created xsi:type="dcterms:W3CDTF">2018-07-27T15:05:00Z</dcterms:created>
  <dcterms:modified xsi:type="dcterms:W3CDTF">2018-07-31T14:51:00Z</dcterms:modified>
</cp:coreProperties>
</file>