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C" w:rsidRPr="00AE685F" w:rsidRDefault="00AE685F" w:rsidP="002B61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93377">
        <w:rPr>
          <w:rFonts w:ascii="Times New Roman" w:hAnsi="Times New Roman" w:cs="Times New Roman"/>
          <w:sz w:val="24"/>
          <w:szCs w:val="24"/>
          <w:lang w:eastAsia="pt-BR"/>
        </w:rPr>
        <w:t xml:space="preserve"> 22.846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B611C" w:rsidRPr="00AE685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93377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="002B611C" w:rsidRPr="00AE685F">
        <w:rPr>
          <w:rFonts w:ascii="Times New Roman" w:hAnsi="Times New Roman" w:cs="Times New Roman"/>
          <w:sz w:val="24"/>
          <w:szCs w:val="24"/>
          <w:lang w:eastAsia="pt-BR"/>
        </w:rPr>
        <w:t>DE MAIO  DE 2018</w:t>
      </w:r>
      <w:r w:rsidR="002F22D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B611C" w:rsidRPr="00AE685F" w:rsidRDefault="002B611C" w:rsidP="002B61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</w:t>
      </w:r>
    </w:p>
    <w:p w:rsidR="002B611C" w:rsidRPr="00AE685F" w:rsidRDefault="002B611C" w:rsidP="002B611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Dispõe sobre nomeação de candidatos aprovados em </w:t>
      </w:r>
      <w:r w:rsidR="00AE685F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oncurso </w:t>
      </w:r>
      <w:r w:rsidR="00AE685F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úblico para ocuparem cargo</w:t>
      </w:r>
      <w:r w:rsidR="00AE685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AE685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AE685F" w:rsidRPr="00AE685F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B611C" w:rsidRPr="00AE685F" w:rsidRDefault="002B611C" w:rsidP="002B61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artigo 65, incisos V e XV da Constituição Estadual,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em razão de aprovação no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oncurso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úblico da </w:t>
      </w:r>
      <w:r w:rsidR="00D61D84" w:rsidRPr="00AE685F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, regido pelo Edital n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242/GCP/SEGEP, de 17 de outubro de 2017, homologado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por meio do Edital nº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052/GCP/SEGEP, de 14 de março de 2018, publicado no Diário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 xml:space="preserve">Oficial do </w:t>
      </w:r>
      <w:r w:rsidR="00D61D84" w:rsidRPr="00342DEF">
        <w:rPr>
          <w:rFonts w:ascii="Times New Roman" w:hAnsi="Times New Roman" w:cs="Times New Roman"/>
          <w:sz w:val="24"/>
          <w:szCs w:val="24"/>
          <w:lang w:eastAsia="pt-BR"/>
        </w:rPr>
        <w:t>Estado de Rondônia nº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 50, de 16 de março de 2018, de acordo com os quantitati</w:t>
      </w:r>
      <w:r w:rsidR="00D61D84" w:rsidRPr="00342DEF">
        <w:rPr>
          <w:rFonts w:ascii="Times New Roman" w:hAnsi="Times New Roman" w:cs="Times New Roman"/>
          <w:sz w:val="24"/>
          <w:szCs w:val="24"/>
          <w:lang w:eastAsia="pt-BR"/>
        </w:rPr>
        <w:t>vos de vagas previstos na Lei nº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 1.052, de 19 de fevereiro de 2002,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ombinado com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a 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>Lei n</w:t>
      </w:r>
      <w:r w:rsidR="00D61D84" w:rsidRPr="00342DEF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 2.060, de 14 de abril de 2009, </w:t>
      </w:r>
      <w:r w:rsidR="00342DEF">
        <w:rPr>
          <w:rFonts w:ascii="Times New Roman" w:hAnsi="Times New Roman" w:cs="Times New Roman"/>
          <w:sz w:val="24"/>
          <w:szCs w:val="24"/>
          <w:lang w:eastAsia="pt-BR"/>
        </w:rPr>
        <w:t>bem como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>Lei n</w:t>
      </w:r>
      <w:r w:rsidR="00D61D84" w:rsidRPr="00342DEF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 3.178, de 11 de setembro de 2013, </w:t>
      </w:r>
      <w:r w:rsidR="00D61D84" w:rsidRPr="00342DEF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documentação constante no Processo Administrativo SEI nº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0" w:name="Dropdown1"/>
      <w:r w:rsidRPr="00AE685F">
        <w:rPr>
          <w:rFonts w:ascii="Times New Roman" w:hAnsi="Times New Roman" w:cs="Times New Roman"/>
          <w:sz w:val="24"/>
          <w:szCs w:val="24"/>
          <w:lang w:eastAsia="pt-BR"/>
        </w:rPr>
        <w:t>0030.020151/2018-64</w:t>
      </w:r>
      <w:bookmarkEnd w:id="0"/>
      <w:r w:rsidR="00D61D84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61D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1D8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C35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aprovados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no 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oncurso </w:t>
      </w:r>
      <w:r w:rsidR="00D61D84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úblico da </w:t>
      </w:r>
      <w:r w:rsidR="00D61D84" w:rsidRPr="00AE685F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352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5288" w:rsidRPr="00AE685F">
        <w:rPr>
          <w:rFonts w:ascii="Times New Roman" w:hAnsi="Times New Roman" w:cs="Times New Roman"/>
          <w:sz w:val="24"/>
          <w:szCs w:val="24"/>
          <w:lang w:eastAsia="pt-BR"/>
        </w:rPr>
        <w:t>regido pelo Edital n</w:t>
      </w:r>
      <w:r w:rsidR="0003528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035288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242/GCP/SEGEP, de 17 de outubro de 2017,</w:t>
      </w:r>
      <w:r w:rsidR="00035288" w:rsidRPr="000352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5288" w:rsidRPr="00035288">
        <w:rPr>
          <w:rFonts w:ascii="Times New Roman" w:hAnsi="Times New Roman" w:cs="Times New Roman"/>
          <w:sz w:val="24"/>
          <w:szCs w:val="24"/>
          <w:lang w:eastAsia="pt-BR"/>
        </w:rPr>
        <w:t>executado pela Fundação Getúlio Var</w:t>
      </w:r>
      <w:r w:rsidR="00035288">
        <w:rPr>
          <w:rFonts w:ascii="Times New Roman" w:hAnsi="Times New Roman" w:cs="Times New Roman"/>
          <w:sz w:val="24"/>
          <w:szCs w:val="24"/>
          <w:lang w:eastAsia="pt-BR"/>
        </w:rPr>
        <w:t>gas, de acordo com o Contrato nº</w:t>
      </w:r>
      <w:r w:rsidR="00035288" w:rsidRPr="00035288">
        <w:rPr>
          <w:rFonts w:ascii="Times New Roman" w:hAnsi="Times New Roman" w:cs="Times New Roman"/>
          <w:sz w:val="24"/>
          <w:szCs w:val="24"/>
          <w:lang w:eastAsia="pt-BR"/>
        </w:rPr>
        <w:t xml:space="preserve"> 202/PGE/2017, apenso nos autos do Processo n</w:t>
      </w:r>
      <w:r w:rsidR="0003528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035288" w:rsidRPr="00035288">
        <w:rPr>
          <w:rFonts w:ascii="Times New Roman" w:hAnsi="Times New Roman" w:cs="Times New Roman"/>
          <w:sz w:val="24"/>
          <w:szCs w:val="24"/>
          <w:lang w:eastAsia="pt-BR"/>
        </w:rPr>
        <w:t xml:space="preserve"> 01-1301.000321/2016, 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>para ocupar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>, pertencente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ao Quadro Permanente de Pessoal Civil do Estado de Rondônia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593C35" w:rsidRDefault="00593C35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611C" w:rsidRPr="00AE685F" w:rsidRDefault="00593C35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No ato da posse</w:t>
      </w:r>
      <w:r w:rsidR="007E4718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cada</w:t>
      </w:r>
      <w:r w:rsidR="002B611C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candidato nomeado deve</w:t>
      </w:r>
      <w:r>
        <w:rPr>
          <w:rFonts w:ascii="Times New Roman" w:hAnsi="Times New Roman" w:cs="Times New Roman"/>
          <w:sz w:val="24"/>
          <w:szCs w:val="24"/>
          <w:lang w:eastAsia="pt-BR"/>
        </w:rPr>
        <w:t>rá</w:t>
      </w:r>
      <w:r w:rsidR="002B611C"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II - Certidão de Nascimento dos dependentes legais, menores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 1 (</w:t>
      </w:r>
      <w:r w:rsidR="00E84EB5" w:rsidRPr="00AE685F">
        <w:rPr>
          <w:rFonts w:ascii="Times New Roman" w:hAnsi="Times New Roman" w:cs="Times New Roman"/>
          <w:sz w:val="24"/>
          <w:szCs w:val="24"/>
          <w:lang w:eastAsia="pt-BR"/>
        </w:rPr>
        <w:t>uma) fotocópia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IV - Cé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dula de Identidade, original e 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2 (duas) fotocópias (autenticadas em cartório);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essoa Física - CPF, original e 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2 (duas) fotocópias;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VII - Comprovante que está quite com a Justiça Eleitoral, podendo ser </w:t>
      </w:r>
      <w:r w:rsidRPr="00593C35">
        <w:rPr>
          <w:rFonts w:ascii="Times New Roman" w:hAnsi="Times New Roman" w:cs="Times New Roman"/>
          <w:i/>
          <w:sz w:val="24"/>
          <w:szCs w:val="24"/>
          <w:lang w:eastAsia="pt-BR"/>
        </w:rPr>
        <w:t>ticket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 xml:space="preserve"> de comprovação de votação ou 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ertidão de quitação, emitida pelo Tribunal Regional Eleitoral, original;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 xml:space="preserve">Integração Social -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PIS ou Programa de A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IX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 ou Certidão Conjunta Negativa de Débitos Relativos aos Tributos Feder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ais e à Dívida Ativa da União (a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tualizada);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do candidato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 xml:space="preserve">informando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se ocupa ou não carg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o público com firma reconhecida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caso ocupe, deverá apresentar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ertidão expedida pelo </w:t>
      </w:r>
      <w:r w:rsidR="00593C35" w:rsidRPr="00AE685F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rgão empregador contendo as 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especificações do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cargo, escolaridade exigida para o exercício do cargo, a carga horária contratual, o vínculo jurídico do cargo, dias, horários, a escala de plantão e a unidade administrat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 xml:space="preserve">iva em que exerce suas funções,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2 (duas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vias originais;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Escolaridade, de ac</w:t>
      </w:r>
      <w:r w:rsidR="00035288">
        <w:rPr>
          <w:rFonts w:ascii="Times New Roman" w:hAnsi="Times New Roman" w:cs="Times New Roman"/>
          <w:sz w:val="24"/>
          <w:szCs w:val="24"/>
          <w:lang w:eastAsia="pt-BR"/>
        </w:rPr>
        <w:t>ordo com o previsto no Edital nº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242/GCP/SEGEP, de 17 de outubro de 2017, reconheci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do pelo Órgão o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ficial, original e 2 (duas) fotocópias autenticadas em cartório (não será aceito outro tipo de comprovação que não esteja de acordo com o previsto 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Edital, acima citado);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XIII - Prova de Quitação com a Fazenda Pública do Estado de Rondônia, expedida pela </w:t>
      </w:r>
      <w:r w:rsidR="00A61D25" w:rsidRPr="00A61D25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</w:t>
      </w:r>
      <w:r w:rsidR="00A61D25" w:rsidRPr="00A61D25">
        <w:rPr>
          <w:rFonts w:ascii="Times New Roman" w:hAnsi="Times New Roman" w:cs="Times New Roman"/>
          <w:sz w:val="24"/>
          <w:szCs w:val="24"/>
          <w:lang w:eastAsia="pt-BR"/>
        </w:rPr>
        <w:t>Tribunal de Contas do Estado de Rondônia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XV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Certidão Capacidade Física e Mental, expedida pela Junta Médic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 xml:space="preserve">a Oficial do Estado de Rondônia </w:t>
      </w:r>
      <w:r w:rsidR="00A61D25" w:rsidRPr="00A61D25">
        <w:rPr>
          <w:rFonts w:ascii="Times New Roman" w:hAnsi="Times New Roman" w:cs="Times New Roman"/>
          <w:sz w:val="24"/>
          <w:szCs w:val="24"/>
          <w:lang w:eastAsia="pt-BR"/>
        </w:rPr>
        <w:t>- SEGEP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r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esidência, original e 1 (uma) fotocópia;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III - 1 (uma) fotografia 3x4;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 xml:space="preserve"> Certidões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Negativa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expedidas pelo 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artório de 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no Estado de Rondônia ou da Unidade da Federação em que tenha residido nos últimos 5 (cinco) anos, origina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original;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do candidato informando sobre a existência ou não de Investigações Criminais, Ações Cíveis, Penais ou Processo Administrativo em que figure como indiciado ou parte, com firma reconhecida (sujeito 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comprovação junto aos ór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gãos competentes);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Declaração do candidato de existência ou não de demissão por justa causa ou a bem do serviço público, com firma reconhecida (sujeito à comprovação junto aos órgãos competentes), 2 (duas) originais;</w:t>
      </w:r>
      <w:r w:rsidR="009166A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e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XXI</w:t>
      </w:r>
      <w:r w:rsidR="009166A5">
        <w:rPr>
          <w:rFonts w:ascii="Times New Roman" w:hAnsi="Times New Roman" w:cs="Times New Roman"/>
          <w:sz w:val="24"/>
          <w:szCs w:val="24"/>
          <w:lang w:eastAsia="pt-BR"/>
        </w:rPr>
        <w:t>II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3C3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Registro no Conselho de Classe equivalente, 2 (duas) fotocópias autenticadas em cartório (exceto para os cargos cuja legislação não exija).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3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. A posse do</w:t>
      </w:r>
      <w:r w:rsidR="00C32F7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candidato</w:t>
      </w:r>
      <w:r w:rsidR="00C32F7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efetivar-se-á após apresentação dos documentos referidos no artigo 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>anterior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e dentro do prazo disposto no § 1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do artigo 17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Fica sem efeito a nomeação do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s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candidato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s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se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este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s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não apresentar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em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os doc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umentos constantes do artigo 2º deste Decreto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ou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se tomar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em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posse e não entrar</w:t>
      </w:r>
      <w:r w:rsidR="00C32F7C">
        <w:rPr>
          <w:rFonts w:ascii="Times New Roman" w:hAnsi="Times New Roman" w:cs="Times New Roman"/>
          <w:spacing w:val="2"/>
          <w:sz w:val="24"/>
          <w:szCs w:val="24"/>
          <w:lang w:eastAsia="pt-BR"/>
        </w:rPr>
        <w:t>em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em efetivo exercício no prazo de 30 (trinta) dias, salvo por motivo justificado previamente nos termos da Lei, podendo a administração proceder à nomeação de candidatos, próximos 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aprovados</w:t>
      </w:r>
      <w:r w:rsid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, segui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d</w:t>
      </w:r>
      <w:r w:rsidR="00A61D25"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>a</w:t>
      </w:r>
      <w:r w:rsidRPr="00A61D25">
        <w:rPr>
          <w:rFonts w:ascii="Times New Roman" w:hAnsi="Times New Roman" w:cs="Times New Roman"/>
          <w:spacing w:val="2"/>
          <w:sz w:val="24"/>
          <w:szCs w:val="24"/>
          <w:lang w:eastAsia="pt-BR"/>
        </w:rPr>
        <w:t xml:space="preserve"> rigorosamente a ordem de classificação obtida no certame, caso as vagas ofertadas não tenham sido providas.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2B611C" w:rsidRPr="00AE685F" w:rsidRDefault="002B611C" w:rsidP="00E93377">
      <w:pPr>
        <w:pStyle w:val="SemEspaamento"/>
        <w:tabs>
          <w:tab w:val="center" w:pos="538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E93377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2B611C" w:rsidRPr="00AE685F" w:rsidRDefault="002B611C" w:rsidP="00AE68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Palácio do Governo d</w:t>
      </w:r>
      <w:r w:rsidR="00A61D25">
        <w:rPr>
          <w:rFonts w:ascii="Times New Roman" w:hAnsi="Times New Roman" w:cs="Times New Roman"/>
          <w:sz w:val="24"/>
          <w:szCs w:val="24"/>
          <w:lang w:eastAsia="pt-BR"/>
        </w:rPr>
        <w:t>o Estado de Rondônia, em</w:t>
      </w:r>
      <w:r w:rsidR="00E93377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1" w:name="_GoBack"/>
      <w:bookmarkEnd w:id="1"/>
      <w:r w:rsidR="00C32F7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>maio de 2018, 130</w:t>
      </w:r>
      <w:r w:rsidR="00C32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85F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2B611C" w:rsidRPr="00AE685F" w:rsidRDefault="002B611C" w:rsidP="002B61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2B61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2B61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11C" w:rsidRPr="00AE685F" w:rsidRDefault="002B611C" w:rsidP="002B61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2B611C" w:rsidRPr="00AE685F" w:rsidRDefault="002B611C" w:rsidP="002B61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E685F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2B611C" w:rsidRPr="00AE685F" w:rsidRDefault="002B611C" w:rsidP="002B611C">
      <w:pPr>
        <w:pStyle w:val="SemEspaamento"/>
        <w:rPr>
          <w:rFonts w:ascii="Times New Roman" w:hAnsi="Times New Roman" w:cs="Times New Roman"/>
          <w:lang w:eastAsia="pt-BR"/>
        </w:rPr>
      </w:pPr>
      <w:r w:rsidRPr="00AE685F">
        <w:rPr>
          <w:rFonts w:ascii="Times New Roman" w:hAnsi="Times New Roman" w:cs="Times New Roman"/>
          <w:lang w:eastAsia="pt-BR"/>
        </w:rPr>
        <w:t> </w:t>
      </w: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B611C" w:rsidRPr="00AE685F" w:rsidRDefault="002B611C" w:rsidP="002B611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A61D25" w:rsidRDefault="00A61D25">
      <w:pPr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 w:type="page"/>
      </w:r>
    </w:p>
    <w:p w:rsidR="002B611C" w:rsidRPr="00C32F7C" w:rsidRDefault="00C32F7C" w:rsidP="00801065">
      <w:pPr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Ú</w:t>
      </w:r>
      <w:r w:rsidR="002B611C" w:rsidRPr="00C3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NICO</w:t>
      </w:r>
    </w:p>
    <w:p w:rsidR="002B611C" w:rsidRPr="00AE685F" w:rsidRDefault="002B611C" w:rsidP="008010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B611C" w:rsidRPr="006B753D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Cargo:</w:t>
      </w:r>
      <w:r w:rsidR="00C3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B753D" w:rsidRPr="006B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AUDITOR FISCAL DE TRIBUTOS ESTADUAIS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843"/>
        <w:gridCol w:w="2977"/>
        <w:gridCol w:w="1349"/>
        <w:gridCol w:w="1769"/>
      </w:tblGrid>
      <w:tr w:rsidR="002B611C" w:rsidRPr="006B753D" w:rsidTr="006B753D">
        <w:trPr>
          <w:trHeight w:val="505"/>
          <w:tblHeader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839011016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Lucas Moreira Guanabara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839014732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Antonio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Barbieri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839007957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Marlyze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Maynara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Pereira Torres De Lima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839019742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Ronaldo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Galvao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Ribeiro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839017470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Adenilson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Wagner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Kreitlow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839003757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Renan De Paula Neves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839009655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Renato Jose Valente Pereira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839012474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Mayara Almeida Marinho Lima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839016315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Geovane Bandeira Santos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839012501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Richely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Romero Rodrigues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839001112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Arthur Cruz Goulart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11º</w:t>
            </w:r>
          </w:p>
        </w:tc>
      </w:tr>
      <w:tr w:rsidR="002B611C" w:rsidRPr="00AE685F" w:rsidTr="006B753D">
        <w:trPr>
          <w:trHeight w:val="1041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839010969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Wilson Tavares Júnior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6B753D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839009425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Robert Fred Gomes Azevedo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839011199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Cristiano Luna Paiva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839000049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Camila De Oliveira Vilaça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15º</w:t>
            </w:r>
          </w:p>
        </w:tc>
      </w:tr>
      <w:tr w:rsidR="002B611C" w:rsidRPr="00AE685F" w:rsidTr="006B753D">
        <w:trPr>
          <w:trHeight w:val="1010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839001108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Felippe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Moraes Soares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839019084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Batista Santana Ferreira Da Cruz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17º</w:t>
            </w:r>
          </w:p>
        </w:tc>
      </w:tr>
      <w:tr w:rsidR="002B611C" w:rsidRPr="00AE685F" w:rsidTr="006B753D">
        <w:trPr>
          <w:trHeight w:val="1026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839002226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José Austríaco Moraes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Auditor Fiscal de Tributos Estaduais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18º</w:t>
            </w:r>
          </w:p>
        </w:tc>
      </w:tr>
    </w:tbl>
    <w:p w:rsidR="002B611C" w:rsidRPr="00AE685F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B611C" w:rsidRPr="006B753D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B611C" w:rsidRPr="006B753D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75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="00C3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B753D" w:rsidRPr="006B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AUDITOR FISCAL DE TRIBUTOS ESTADUAIS [PCD]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809"/>
        <w:gridCol w:w="2937"/>
        <w:gridCol w:w="1403"/>
        <w:gridCol w:w="1699"/>
      </w:tblGrid>
      <w:tr w:rsidR="002B611C" w:rsidRPr="00AE685F" w:rsidTr="006B753D">
        <w:trPr>
          <w:trHeight w:val="435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B611C" w:rsidRPr="00AE685F" w:rsidTr="006B753D">
        <w:trPr>
          <w:trHeight w:val="10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839012934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 Guilherme Ferreira De Almeida [PCD]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B611C" w:rsidRPr="00AE685F" w:rsidTr="006B753D">
        <w:trPr>
          <w:trHeight w:val="11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839014693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Placido</w:t>
            </w:r>
            <w:proofErr w:type="spellEnd"/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 [PCD]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</w:tbl>
    <w:p w:rsidR="002B611C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B753D" w:rsidRDefault="006B753D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065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065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065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065" w:rsidRPr="00AE685F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B611C" w:rsidRPr="006B753D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75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Cargo:</w:t>
      </w:r>
      <w:r w:rsidR="00C32F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753D" w:rsidRPr="006B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TÉCNICO TRIBUTÁRIO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126"/>
        <w:gridCol w:w="2693"/>
        <w:gridCol w:w="1499"/>
        <w:gridCol w:w="1619"/>
      </w:tblGrid>
      <w:tr w:rsidR="002B611C" w:rsidRPr="00AE685F" w:rsidTr="006B753D">
        <w:trPr>
          <w:trHeight w:val="520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6B753D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839000028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Victor Hugo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Sevillano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Aranibar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839000057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Camila De Oliveira Vilaça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146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2º</w:t>
            </w:r>
          </w:p>
        </w:tc>
      </w:tr>
      <w:tr w:rsidR="002B611C" w:rsidRPr="00AE685F" w:rsidTr="006B753D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839000146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Enio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Carstens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Telles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839005856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Renan De Souza Galdino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839011198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Cristiano Luna Paiva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839012477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Mayara Almeida Marinho Lima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839011236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Marcelo Vieira Melo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839015818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Victor Hideo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Nita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8º</w:t>
            </w:r>
          </w:p>
        </w:tc>
      </w:tr>
      <w:tr w:rsidR="002B611C" w:rsidRPr="00AE685F" w:rsidTr="006B753D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839000282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Carine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Vogel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Dutra Telles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Tributário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9º</w:t>
            </w:r>
          </w:p>
        </w:tc>
      </w:tr>
    </w:tbl>
    <w:p w:rsidR="00801065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01065" w:rsidRPr="00AE685F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B611C" w:rsidRPr="006B753D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75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="00C3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B753D" w:rsidRPr="006B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TÉCNICO TRIBUTÁRIO [PCD]</w:t>
      </w:r>
    </w:p>
    <w:tbl>
      <w:tblPr>
        <w:tblW w:w="102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27"/>
        <w:gridCol w:w="2693"/>
        <w:gridCol w:w="1522"/>
        <w:gridCol w:w="1616"/>
      </w:tblGrid>
      <w:tr w:rsidR="002B611C" w:rsidRPr="00AE685F" w:rsidTr="00801065">
        <w:trPr>
          <w:trHeight w:val="438"/>
          <w:tblHeader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B611C" w:rsidRPr="00AE685F" w:rsidTr="00801065">
        <w:trPr>
          <w:trHeight w:val="664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839016897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André Sales Mendes [PCD]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</w:t>
            </w:r>
            <w:r w:rsidR="008010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 Tributário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1º</w:t>
            </w:r>
          </w:p>
        </w:tc>
      </w:tr>
    </w:tbl>
    <w:p w:rsidR="002B611C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E685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01065" w:rsidRDefault="00801065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B611C" w:rsidRPr="00801065" w:rsidRDefault="002B611C" w:rsidP="0080106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10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="00C3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801065" w:rsidRPr="00801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CONTADOR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126"/>
        <w:gridCol w:w="2693"/>
        <w:gridCol w:w="1485"/>
        <w:gridCol w:w="1633"/>
      </w:tblGrid>
      <w:tr w:rsidR="002B611C" w:rsidRPr="00AE685F" w:rsidTr="00801065">
        <w:trPr>
          <w:trHeight w:val="663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801065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B611C" w:rsidRPr="00AE685F" w:rsidTr="0080106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839021284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Wesley De Sousa Santos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1º</w:t>
            </w:r>
          </w:p>
        </w:tc>
      </w:tr>
      <w:tr w:rsidR="002B611C" w:rsidRPr="00AE685F" w:rsidTr="0080106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839004132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Liz Cristina </w:t>
            </w: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Mariuba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2º</w:t>
            </w:r>
          </w:p>
        </w:tc>
      </w:tr>
      <w:tr w:rsidR="002B611C" w:rsidRPr="00AE685F" w:rsidTr="0080106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839019112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Leandro De Lima Martins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3º</w:t>
            </w:r>
          </w:p>
        </w:tc>
      </w:tr>
      <w:tr w:rsidR="002B611C" w:rsidRPr="00AE685F" w:rsidTr="0080106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839012347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Carla Claro Campos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4º</w:t>
            </w:r>
          </w:p>
        </w:tc>
      </w:tr>
      <w:tr w:rsidR="002B611C" w:rsidRPr="00AE685F" w:rsidTr="0080106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839009143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Welton</w:t>
            </w:r>
            <w:proofErr w:type="spellEnd"/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Camargo Miranda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1C" w:rsidRPr="00AE685F" w:rsidRDefault="002B611C" w:rsidP="0080106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68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5º</w:t>
            </w:r>
          </w:p>
        </w:tc>
      </w:tr>
    </w:tbl>
    <w:p w:rsidR="00D82762" w:rsidRPr="00AE685F" w:rsidRDefault="00D82762" w:rsidP="00801065">
      <w:pPr>
        <w:rPr>
          <w:rFonts w:ascii="Times New Roman" w:hAnsi="Times New Roman" w:cs="Times New Roman"/>
        </w:rPr>
      </w:pPr>
    </w:p>
    <w:sectPr w:rsidR="00D82762" w:rsidRPr="00AE685F" w:rsidSect="00AE685F">
      <w:headerReference w:type="default" r:id="rId8"/>
      <w:footerReference w:type="default" r:id="rId9"/>
      <w:pgSz w:w="11906" w:h="16838"/>
      <w:pgMar w:top="1134" w:right="567" w:bottom="567" w:left="1134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5F" w:rsidRDefault="00AE685F" w:rsidP="00AE685F">
      <w:pPr>
        <w:spacing w:after="0" w:line="240" w:lineRule="auto"/>
      </w:pPr>
      <w:r>
        <w:separator/>
      </w:r>
    </w:p>
  </w:endnote>
  <w:endnote w:type="continuationSeparator" w:id="0">
    <w:p w:rsidR="00AE685F" w:rsidRDefault="00AE685F" w:rsidP="00AE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20216"/>
      <w:docPartObj>
        <w:docPartGallery w:val="Page Numbers (Bottom of Page)"/>
        <w:docPartUnique/>
      </w:docPartObj>
    </w:sdtPr>
    <w:sdtEndPr/>
    <w:sdtContent>
      <w:p w:rsidR="00AE685F" w:rsidRDefault="00AE68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77">
          <w:rPr>
            <w:noProof/>
          </w:rPr>
          <w:t>3</w:t>
        </w:r>
        <w:r>
          <w:fldChar w:fldCharType="end"/>
        </w:r>
      </w:p>
    </w:sdtContent>
  </w:sdt>
  <w:p w:rsidR="00AE685F" w:rsidRDefault="00AE68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5F" w:rsidRDefault="00AE685F" w:rsidP="00AE685F">
      <w:pPr>
        <w:spacing w:after="0" w:line="240" w:lineRule="auto"/>
      </w:pPr>
      <w:r>
        <w:separator/>
      </w:r>
    </w:p>
  </w:footnote>
  <w:footnote w:type="continuationSeparator" w:id="0">
    <w:p w:rsidR="00AE685F" w:rsidRDefault="00AE685F" w:rsidP="00AE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5F" w:rsidRDefault="00AE685F" w:rsidP="00AE685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pt" o:ole="" fillcolor="window">
          <v:imagedata r:id="rId1" o:title=""/>
        </v:shape>
        <o:OLEObject Type="Embed" ProgID="Word.Picture.8" ShapeID="_x0000_i1025" DrawAspect="Content" ObjectID="_1587880958" r:id="rId2"/>
      </w:object>
    </w:r>
  </w:p>
  <w:p w:rsidR="00AE685F" w:rsidRPr="00AE685F" w:rsidRDefault="00AE685F" w:rsidP="00AE685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E685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E685F" w:rsidRPr="00AE685F" w:rsidRDefault="00AE685F" w:rsidP="00AE685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E685F">
      <w:rPr>
        <w:rFonts w:ascii="Times New Roman" w:hAnsi="Times New Roman" w:cs="Times New Roman"/>
        <w:b/>
        <w:sz w:val="24"/>
        <w:szCs w:val="24"/>
      </w:rPr>
      <w:t>GOVERNADORIA</w:t>
    </w:r>
  </w:p>
  <w:p w:rsidR="00AE685F" w:rsidRPr="00A61D25" w:rsidRDefault="00AE685F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C"/>
    <w:rsid w:val="00035288"/>
    <w:rsid w:val="000E3BAC"/>
    <w:rsid w:val="002B611C"/>
    <w:rsid w:val="002F22D9"/>
    <w:rsid w:val="00342DEF"/>
    <w:rsid w:val="00593C35"/>
    <w:rsid w:val="006B753D"/>
    <w:rsid w:val="007E4718"/>
    <w:rsid w:val="00801065"/>
    <w:rsid w:val="009166A5"/>
    <w:rsid w:val="00A61D25"/>
    <w:rsid w:val="00AE685F"/>
    <w:rsid w:val="00C32F7C"/>
    <w:rsid w:val="00D61D84"/>
    <w:rsid w:val="00D82762"/>
    <w:rsid w:val="00E84EB5"/>
    <w:rsid w:val="00E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B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B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11C"/>
    <w:rPr>
      <w:b/>
      <w:bCs/>
    </w:rPr>
  </w:style>
  <w:style w:type="paragraph" w:styleId="SemEspaamento">
    <w:name w:val="No Spacing"/>
    <w:uiPriority w:val="1"/>
    <w:qFormat/>
    <w:rsid w:val="002B611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E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685F"/>
  </w:style>
  <w:style w:type="paragraph" w:styleId="Rodap">
    <w:name w:val="footer"/>
    <w:basedOn w:val="Normal"/>
    <w:link w:val="RodapChar"/>
    <w:uiPriority w:val="99"/>
    <w:unhideWhenUsed/>
    <w:rsid w:val="00AE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85F"/>
  </w:style>
  <w:style w:type="paragraph" w:styleId="Textodebalo">
    <w:name w:val="Balloon Text"/>
    <w:basedOn w:val="Normal"/>
    <w:link w:val="TextodebaloChar"/>
    <w:uiPriority w:val="99"/>
    <w:semiHidden/>
    <w:unhideWhenUsed/>
    <w:rsid w:val="000E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B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B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11C"/>
    <w:rPr>
      <w:b/>
      <w:bCs/>
    </w:rPr>
  </w:style>
  <w:style w:type="paragraph" w:styleId="SemEspaamento">
    <w:name w:val="No Spacing"/>
    <w:uiPriority w:val="1"/>
    <w:qFormat/>
    <w:rsid w:val="002B611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E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685F"/>
  </w:style>
  <w:style w:type="paragraph" w:styleId="Rodap">
    <w:name w:val="footer"/>
    <w:basedOn w:val="Normal"/>
    <w:link w:val="RodapChar"/>
    <w:uiPriority w:val="99"/>
    <w:unhideWhenUsed/>
    <w:rsid w:val="00AE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85F"/>
  </w:style>
  <w:style w:type="paragraph" w:styleId="Textodebalo">
    <w:name w:val="Balloon Text"/>
    <w:basedOn w:val="Normal"/>
    <w:link w:val="TextodebaloChar"/>
    <w:uiPriority w:val="99"/>
    <w:semiHidden/>
    <w:unhideWhenUsed/>
    <w:rsid w:val="000E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5A46-8B5F-480A-A241-53223A2E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cp:lastPrinted>2018-05-14T14:19:00Z</cp:lastPrinted>
  <dcterms:created xsi:type="dcterms:W3CDTF">2018-05-14T12:07:00Z</dcterms:created>
  <dcterms:modified xsi:type="dcterms:W3CDTF">2018-05-15T13:16:00Z</dcterms:modified>
</cp:coreProperties>
</file>