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6" w:rsidRDefault="00CD402C" w:rsidP="008569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43087">
        <w:rPr>
          <w:rFonts w:ascii="Times New Roman" w:hAnsi="Times New Roman" w:cs="Times New Roman"/>
          <w:sz w:val="24"/>
          <w:szCs w:val="24"/>
        </w:rPr>
        <w:t xml:space="preserve"> 22.598</w:t>
      </w:r>
      <w:r w:rsidR="00F073C6" w:rsidRPr="00F073C6">
        <w:rPr>
          <w:rFonts w:ascii="Times New Roman" w:hAnsi="Times New Roman" w:cs="Times New Roman"/>
          <w:sz w:val="24"/>
          <w:szCs w:val="24"/>
        </w:rPr>
        <w:t>, DE</w:t>
      </w:r>
      <w:r w:rsidR="00143087">
        <w:rPr>
          <w:rFonts w:ascii="Times New Roman" w:hAnsi="Times New Roman" w:cs="Times New Roman"/>
          <w:sz w:val="24"/>
          <w:szCs w:val="24"/>
        </w:rPr>
        <w:t xml:space="preserve"> 19 </w:t>
      </w:r>
      <w:r w:rsidR="00F073C6" w:rsidRPr="00F073C6">
        <w:rPr>
          <w:rFonts w:ascii="Times New Roman" w:hAnsi="Times New Roman" w:cs="Times New Roman"/>
          <w:sz w:val="24"/>
          <w:szCs w:val="24"/>
        </w:rPr>
        <w:t>DE FEVEREIRO DE 2018.</w:t>
      </w:r>
    </w:p>
    <w:p w:rsidR="00534B63" w:rsidRDefault="00534B63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402C" w:rsidRPr="00F073C6" w:rsidRDefault="00CD402C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</w:t>
      </w:r>
      <w:r w:rsidRPr="007C3CB5">
        <w:rPr>
          <w:rFonts w:ascii="Times New Roman" w:hAnsi="Times New Roman" w:cs="Times New Roman"/>
          <w:sz w:val="24"/>
          <w:szCs w:val="24"/>
        </w:rPr>
        <w:t xml:space="preserve"> o </w:t>
      </w:r>
      <w:r w:rsidR="00534B63">
        <w:rPr>
          <w:rFonts w:ascii="Times New Roman" w:hAnsi="Times New Roman" w:cs="Times New Roman"/>
          <w:sz w:val="24"/>
          <w:szCs w:val="24"/>
        </w:rPr>
        <w:t>D</w:t>
      </w:r>
      <w:r w:rsidR="00534B63" w:rsidRPr="00B81FBE">
        <w:rPr>
          <w:rFonts w:ascii="Times New Roman" w:hAnsi="Times New Roman" w:cs="Times New Roman"/>
          <w:sz w:val="24"/>
          <w:szCs w:val="24"/>
        </w:rPr>
        <w:t>ecreto n</w:t>
      </w:r>
      <w:r w:rsidR="00534B63">
        <w:rPr>
          <w:rFonts w:ascii="Times New Roman" w:hAnsi="Times New Roman" w:cs="Times New Roman"/>
          <w:sz w:val="24"/>
          <w:szCs w:val="24"/>
        </w:rPr>
        <w:t>º 21.613</w:t>
      </w:r>
      <w:r w:rsidR="00534B63" w:rsidRPr="00B81FBE">
        <w:rPr>
          <w:rFonts w:ascii="Times New Roman" w:hAnsi="Times New Roman" w:cs="Times New Roman"/>
          <w:sz w:val="24"/>
          <w:szCs w:val="24"/>
        </w:rPr>
        <w:t>, de</w:t>
      </w:r>
      <w:r w:rsidR="00534B63">
        <w:rPr>
          <w:rFonts w:ascii="Times New Roman" w:hAnsi="Times New Roman" w:cs="Times New Roman"/>
          <w:sz w:val="24"/>
          <w:szCs w:val="24"/>
        </w:rPr>
        <w:t xml:space="preserve"> 9 </w:t>
      </w:r>
      <w:r w:rsidR="00534B63" w:rsidRPr="00B81FBE">
        <w:rPr>
          <w:rFonts w:ascii="Times New Roman" w:hAnsi="Times New Roman" w:cs="Times New Roman"/>
          <w:sz w:val="24"/>
          <w:szCs w:val="24"/>
        </w:rPr>
        <w:t>de fevereiro de 2017</w:t>
      </w:r>
      <w:r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4B63" w:rsidRPr="00B81FBE">
        <w:rPr>
          <w:rFonts w:ascii="Times New Roman" w:hAnsi="Times New Roman" w:cs="Times New Roman"/>
          <w:sz w:val="24"/>
          <w:szCs w:val="24"/>
        </w:rPr>
        <w:t>Estabelece Unidades Prisionais no âmbito da estrutura administrativa da Secretaria de Estado da Justiça - SEJUS</w:t>
      </w:r>
      <w:r>
        <w:rPr>
          <w:rFonts w:ascii="Times New Roman" w:eastAsia="Calibri" w:hAnsi="Times New Roman" w:cs="Times New Roman"/>
          <w:sz w:val="24"/>
          <w:szCs w:val="24"/>
        </w:rPr>
        <w:t>.”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que lhe confere o 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65, inciso V da Constituição Estadual, </w:t>
      </w: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1º. Fica revogado o </w:t>
      </w:r>
      <w:r w:rsidR="00534B63">
        <w:rPr>
          <w:rFonts w:ascii="Times New Roman" w:hAnsi="Times New Roman" w:cs="Times New Roman"/>
          <w:sz w:val="24"/>
          <w:szCs w:val="24"/>
        </w:rPr>
        <w:t>D</w:t>
      </w:r>
      <w:r w:rsidR="00534B63" w:rsidRPr="00B81FBE">
        <w:rPr>
          <w:rFonts w:ascii="Times New Roman" w:hAnsi="Times New Roman" w:cs="Times New Roman"/>
          <w:sz w:val="24"/>
          <w:szCs w:val="24"/>
        </w:rPr>
        <w:t>ecreto n</w:t>
      </w:r>
      <w:r w:rsidR="00534B63">
        <w:rPr>
          <w:rFonts w:ascii="Times New Roman" w:hAnsi="Times New Roman" w:cs="Times New Roman"/>
          <w:sz w:val="24"/>
          <w:szCs w:val="24"/>
        </w:rPr>
        <w:t>º 21.613</w:t>
      </w:r>
      <w:r w:rsidR="00534B63" w:rsidRPr="00B81FBE">
        <w:rPr>
          <w:rFonts w:ascii="Times New Roman" w:hAnsi="Times New Roman" w:cs="Times New Roman"/>
          <w:sz w:val="24"/>
          <w:szCs w:val="24"/>
        </w:rPr>
        <w:t>, de</w:t>
      </w:r>
      <w:r w:rsidR="00534B63">
        <w:rPr>
          <w:rFonts w:ascii="Times New Roman" w:hAnsi="Times New Roman" w:cs="Times New Roman"/>
          <w:sz w:val="24"/>
          <w:szCs w:val="24"/>
        </w:rPr>
        <w:t xml:space="preserve"> 9 </w:t>
      </w:r>
      <w:r w:rsidR="00534B63" w:rsidRPr="00B81FBE">
        <w:rPr>
          <w:rFonts w:ascii="Times New Roman" w:hAnsi="Times New Roman" w:cs="Times New Roman"/>
          <w:sz w:val="24"/>
          <w:szCs w:val="24"/>
        </w:rPr>
        <w:t>de fevereiro de 2017</w:t>
      </w:r>
      <w:r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 w:rsidR="008130A2">
        <w:rPr>
          <w:rFonts w:ascii="Times New Roman" w:hAnsi="Times New Roman" w:cs="Times New Roman"/>
          <w:sz w:val="24"/>
          <w:szCs w:val="24"/>
        </w:rPr>
        <w:t>“</w:t>
      </w:r>
      <w:r w:rsidR="00534B63" w:rsidRPr="00B81FBE">
        <w:rPr>
          <w:rFonts w:ascii="Times New Roman" w:hAnsi="Times New Roman" w:cs="Times New Roman"/>
          <w:sz w:val="24"/>
          <w:szCs w:val="24"/>
        </w:rPr>
        <w:t>Estabelece Unidades Prisionais no âmbito da estrutura administrativa da Secretaria de Estado da Justiça - SEJUS</w:t>
      </w:r>
      <w:r w:rsidR="008130A2">
        <w:rPr>
          <w:rFonts w:ascii="Times New Roman" w:eastAsia="Calibri" w:hAnsi="Times New Roman" w:cs="Times New Roman"/>
          <w:sz w:val="24"/>
          <w:szCs w:val="24"/>
        </w:rPr>
        <w:t>.”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2º. Este Decreto entra em </w:t>
      </w:r>
      <w:r w:rsidR="008130A2">
        <w:rPr>
          <w:rFonts w:ascii="Times New Roman" w:hAnsi="Times New Roman" w:cs="Times New Roman"/>
          <w:sz w:val="24"/>
          <w:szCs w:val="24"/>
        </w:rPr>
        <w:t>vigor na data de sua publicação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13577C" w:rsidRDefault="008130A2" w:rsidP="008569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34B63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143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 </w:t>
      </w:r>
      <w:bookmarkStart w:id="0" w:name="_GoBack"/>
      <w:bookmarkEnd w:id="0"/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D402C">
        <w:rPr>
          <w:rFonts w:ascii="Times New Roman" w:eastAsia="Times New Roman" w:hAnsi="Times New Roman" w:cs="Times New Roman"/>
          <w:sz w:val="24"/>
          <w:szCs w:val="24"/>
          <w:lang w:eastAsia="pt-BR"/>
        </w:rPr>
        <w:t>fever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eiro de 2018, 130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8130A2" w:rsidRPr="0013577C" w:rsidRDefault="008130A2" w:rsidP="008569F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569F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569F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13577C" w:rsidRDefault="008130A2" w:rsidP="00856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8130A2" w:rsidRPr="0013577C" w:rsidRDefault="008130A2" w:rsidP="0085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A81CA5" w:rsidRDefault="00A81CA5" w:rsidP="008569F3">
      <w:pPr>
        <w:spacing w:after="0" w:line="240" w:lineRule="auto"/>
      </w:pPr>
    </w:p>
    <w:sectPr w:rsidR="00A81CA5" w:rsidSect="00F940E8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8" w:rsidRPr="00F940E8" w:rsidRDefault="00F940E8" w:rsidP="00F940E8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eastAsia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0534505" r:id="rId2"/>
      </w:object>
    </w:r>
  </w:p>
  <w:p w:rsidR="00F940E8" w:rsidRPr="00F940E8" w:rsidRDefault="00F940E8" w:rsidP="00F940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40E8" w:rsidRPr="00F940E8" w:rsidRDefault="00F940E8" w:rsidP="00F940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GOVERNADORIA</w:t>
    </w:r>
  </w:p>
  <w:p w:rsidR="00F073C6" w:rsidRPr="00F940E8" w:rsidRDefault="00F073C6" w:rsidP="00F94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5"/>
    <w:rsid w:val="00143087"/>
    <w:rsid w:val="001F0111"/>
    <w:rsid w:val="00534B63"/>
    <w:rsid w:val="007C3CB5"/>
    <w:rsid w:val="008130A2"/>
    <w:rsid w:val="008569F3"/>
    <w:rsid w:val="00A22868"/>
    <w:rsid w:val="00A81CA5"/>
    <w:rsid w:val="00CD402C"/>
    <w:rsid w:val="00EE23EC"/>
    <w:rsid w:val="00F073C6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2018-02-15T11:19:00Z</cp:lastPrinted>
  <dcterms:created xsi:type="dcterms:W3CDTF">2018-02-14T21:23:00Z</dcterms:created>
  <dcterms:modified xsi:type="dcterms:W3CDTF">2018-02-19T12:35:00Z</dcterms:modified>
</cp:coreProperties>
</file>