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1" w:rsidRPr="00F17638" w:rsidRDefault="007D7B11" w:rsidP="00F17638">
      <w:pPr>
        <w:tabs>
          <w:tab w:val="left" w:pos="2977"/>
        </w:tabs>
        <w:jc w:val="center"/>
      </w:pPr>
      <w:r w:rsidRPr="00F17638">
        <w:t>DECRETO N.</w:t>
      </w:r>
      <w:r w:rsidR="003E79DA">
        <w:t xml:space="preserve"> 21.950</w:t>
      </w:r>
      <w:r w:rsidRPr="00F17638">
        <w:t>, DE</w:t>
      </w:r>
      <w:r w:rsidR="003E79DA">
        <w:t xml:space="preserve"> 15 </w:t>
      </w:r>
      <w:r w:rsidRPr="00F17638">
        <w:t>DE MAIO DE 2017.</w:t>
      </w:r>
    </w:p>
    <w:p w:rsidR="007D7B11" w:rsidRPr="00D86116" w:rsidRDefault="00D86116" w:rsidP="00F17638">
      <w:pPr>
        <w:tabs>
          <w:tab w:val="left" w:pos="0"/>
        </w:tabs>
        <w:ind w:firstLine="567"/>
        <w:jc w:val="both"/>
      </w:pPr>
      <w:r w:rsidRPr="00D86116">
        <w:t>Alterações:</w:t>
      </w:r>
    </w:p>
    <w:p w:rsidR="00D86116" w:rsidRDefault="00812BC9" w:rsidP="00F17638">
      <w:pPr>
        <w:tabs>
          <w:tab w:val="left" w:pos="0"/>
        </w:tabs>
        <w:ind w:firstLine="567"/>
        <w:jc w:val="both"/>
        <w:rPr>
          <w:b/>
          <w:sz w:val="20"/>
        </w:rPr>
      </w:pPr>
      <w:hyperlink r:id="rId6" w:history="1">
        <w:r w:rsidR="00D86116" w:rsidRPr="00812BC9">
          <w:rPr>
            <w:rStyle w:val="Hyperlink"/>
          </w:rPr>
          <w:t>Alterado pelo Decreto n. 22.199, de 21/08/2017.</w:t>
        </w:r>
      </w:hyperlink>
      <w:bookmarkStart w:id="0" w:name="_GoBack"/>
      <w:bookmarkEnd w:id="0"/>
    </w:p>
    <w:p w:rsidR="00D86116" w:rsidRPr="000703A1" w:rsidRDefault="00D86116" w:rsidP="00F17638">
      <w:pPr>
        <w:tabs>
          <w:tab w:val="left" w:pos="0"/>
        </w:tabs>
        <w:ind w:firstLine="567"/>
        <w:jc w:val="both"/>
        <w:rPr>
          <w:b/>
          <w:sz w:val="20"/>
        </w:rPr>
      </w:pPr>
    </w:p>
    <w:p w:rsidR="007D7B11" w:rsidRPr="008B3D40" w:rsidRDefault="000F7B8E" w:rsidP="00963153">
      <w:pPr>
        <w:ind w:left="4536"/>
        <w:jc w:val="both"/>
      </w:pPr>
      <w:r>
        <w:t xml:space="preserve">Institui um </w:t>
      </w:r>
      <w:r w:rsidR="00F17638" w:rsidRPr="008B3D40">
        <w:t>Grupo Especial de Trabalho Multidisciplinar</w:t>
      </w:r>
      <w:r w:rsidR="00F357C8">
        <w:t xml:space="preserve"> - GETM</w:t>
      </w:r>
      <w:r w:rsidR="00F17638" w:rsidRPr="008B3D40">
        <w:t>, no âmbito da Superintendência da Juventud</w:t>
      </w:r>
      <w:r w:rsidR="00881430" w:rsidRPr="008B3D40">
        <w:t xml:space="preserve">e, Cultura, Esporte e </w:t>
      </w:r>
      <w:r w:rsidR="00F17638" w:rsidRPr="008B3D40">
        <w:t>Lazer - SEJUCEL</w:t>
      </w:r>
      <w:r w:rsidR="007D7B11" w:rsidRPr="008B3D40">
        <w:t>.</w:t>
      </w:r>
    </w:p>
    <w:p w:rsidR="007D7B11" w:rsidRPr="008B3D40" w:rsidRDefault="007D7B11" w:rsidP="00F17638">
      <w:pPr>
        <w:ind w:firstLine="567"/>
        <w:jc w:val="both"/>
        <w:rPr>
          <w:sz w:val="20"/>
        </w:rPr>
      </w:pPr>
    </w:p>
    <w:p w:rsidR="007D7B11" w:rsidRPr="008B3D40" w:rsidRDefault="007D7B11" w:rsidP="00F17638">
      <w:pPr>
        <w:pStyle w:val="Recuodecorpodetexto2"/>
        <w:ind w:firstLine="567"/>
        <w:rPr>
          <w:sz w:val="24"/>
          <w:szCs w:val="24"/>
        </w:rPr>
      </w:pPr>
      <w:r w:rsidRPr="008B3D40">
        <w:rPr>
          <w:sz w:val="24"/>
          <w:szCs w:val="24"/>
        </w:rPr>
        <w:t>O GOVERNADOR DO ESTADO DE RONDÔNIA, no uso das atribuições que lhe confere o artigo 65, inciso V, da Constituição Estadual,</w:t>
      </w:r>
    </w:p>
    <w:p w:rsidR="007D7B11" w:rsidRPr="008B3D40" w:rsidRDefault="007D7B11" w:rsidP="00F17638">
      <w:pPr>
        <w:pStyle w:val="Recuodecorpodetexto3"/>
        <w:ind w:firstLine="567"/>
        <w:rPr>
          <w:sz w:val="20"/>
          <w:szCs w:val="24"/>
        </w:rPr>
      </w:pPr>
    </w:p>
    <w:p w:rsidR="007D7B11" w:rsidRPr="008B3D40" w:rsidRDefault="007D7B11" w:rsidP="00F17638">
      <w:pPr>
        <w:ind w:firstLine="567"/>
        <w:jc w:val="both"/>
      </w:pPr>
      <w:r w:rsidRPr="008B3D40">
        <w:rPr>
          <w:u w:val="words"/>
        </w:rPr>
        <w:t>D E C R E T A</w:t>
      </w:r>
      <w:r w:rsidRPr="008B3D40">
        <w:t>:</w:t>
      </w:r>
    </w:p>
    <w:p w:rsidR="007D7B11" w:rsidRPr="008B3D40" w:rsidRDefault="007D7B11" w:rsidP="00F17638">
      <w:pPr>
        <w:ind w:firstLine="567"/>
        <w:jc w:val="both"/>
        <w:rPr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Art. 1º. Fica instituído </w:t>
      </w:r>
      <w:r w:rsidR="000F7B8E">
        <w:rPr>
          <w:color w:val="auto"/>
          <w:sz w:val="24"/>
        </w:rPr>
        <w:t>um</w:t>
      </w:r>
      <w:r w:rsidRPr="008B3D40">
        <w:rPr>
          <w:color w:val="auto"/>
          <w:sz w:val="24"/>
        </w:rPr>
        <w:t xml:space="preserve"> Grupo Especial de Trabalho Multidisciplinar</w:t>
      </w:r>
      <w:r w:rsidR="00F357C8">
        <w:rPr>
          <w:color w:val="auto"/>
          <w:sz w:val="24"/>
        </w:rPr>
        <w:t xml:space="preserve"> - GETM</w:t>
      </w:r>
      <w:r w:rsidRPr="008B3D40">
        <w:rPr>
          <w:color w:val="auto"/>
          <w:sz w:val="24"/>
        </w:rPr>
        <w:t xml:space="preserve"> para </w:t>
      </w:r>
      <w:r w:rsidR="000F7B8E">
        <w:rPr>
          <w:color w:val="auto"/>
          <w:sz w:val="24"/>
        </w:rPr>
        <w:t xml:space="preserve">proceder </w:t>
      </w:r>
      <w:r w:rsidR="00427096">
        <w:rPr>
          <w:color w:val="auto"/>
          <w:sz w:val="24"/>
        </w:rPr>
        <w:t>à</w:t>
      </w:r>
      <w:r w:rsidR="000F7B8E">
        <w:rPr>
          <w:color w:val="auto"/>
          <w:sz w:val="24"/>
        </w:rPr>
        <w:t xml:space="preserve"> </w:t>
      </w:r>
      <w:r w:rsidRPr="008B3D40">
        <w:rPr>
          <w:color w:val="auto"/>
          <w:sz w:val="24"/>
        </w:rPr>
        <w:t>análise das Prestações de Contas n</w:t>
      </w:r>
      <w:r w:rsidRPr="008B3D40">
        <w:rPr>
          <w:color w:val="auto"/>
          <w:sz w:val="24"/>
          <w:vertAlign w:val="superscript"/>
        </w:rPr>
        <w:t>os</w:t>
      </w:r>
      <w:r w:rsidRPr="008B3D40">
        <w:rPr>
          <w:color w:val="auto"/>
          <w:sz w:val="24"/>
        </w:rPr>
        <w:t xml:space="preserve"> 1460/2015</w:t>
      </w:r>
      <w:r w:rsidR="004979B0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01304/14</w:t>
      </w:r>
      <w:r w:rsidR="004979B0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01670/13</w:t>
      </w:r>
      <w:r w:rsidR="004979B0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01938/12</w:t>
      </w:r>
      <w:r w:rsidR="004979B0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01372/11</w:t>
      </w:r>
      <w:r w:rsidR="000F7B8E">
        <w:rPr>
          <w:color w:val="auto"/>
          <w:sz w:val="24"/>
        </w:rPr>
        <w:t xml:space="preserve"> e</w:t>
      </w:r>
      <w:r w:rsidRPr="008B3D40">
        <w:rPr>
          <w:color w:val="auto"/>
          <w:sz w:val="24"/>
        </w:rPr>
        <w:t xml:space="preserve"> 01328/2010, no que concerne </w:t>
      </w:r>
      <w:r w:rsidR="00E35AB7" w:rsidRPr="008B3D40">
        <w:rPr>
          <w:color w:val="auto"/>
          <w:sz w:val="24"/>
        </w:rPr>
        <w:t>aos</w:t>
      </w:r>
      <w:r w:rsidRPr="008B3D40">
        <w:rPr>
          <w:color w:val="auto"/>
          <w:sz w:val="24"/>
        </w:rPr>
        <w:t xml:space="preserve"> convênios celebrados pela </w:t>
      </w:r>
      <w:r w:rsidR="00E35AB7" w:rsidRPr="008B3D40">
        <w:rPr>
          <w:color w:val="auto"/>
          <w:sz w:val="24"/>
        </w:rPr>
        <w:t>Superintendência da Juventude, Cultura, Esporte e Lazer - SEJUCEL</w:t>
      </w:r>
      <w:r w:rsidRPr="008B3D40">
        <w:rPr>
          <w:color w:val="auto"/>
          <w:sz w:val="24"/>
        </w:rPr>
        <w:t xml:space="preserve">, objetivando atender determinações do Tribunal </w:t>
      </w:r>
      <w:r w:rsidR="00575C54">
        <w:rPr>
          <w:color w:val="auto"/>
          <w:sz w:val="24"/>
        </w:rPr>
        <w:t>de Contas do Estado de Rondônia - TCE-RO.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Art. 2º. O </w:t>
      </w:r>
      <w:r w:rsidR="00F357C8">
        <w:rPr>
          <w:color w:val="auto"/>
          <w:sz w:val="24"/>
        </w:rPr>
        <w:t>GETM</w:t>
      </w:r>
      <w:r w:rsidR="00F357C8" w:rsidRPr="008B3D40">
        <w:rPr>
          <w:color w:val="auto"/>
          <w:sz w:val="24"/>
        </w:rPr>
        <w:t xml:space="preserve"> </w:t>
      </w:r>
      <w:r w:rsidRPr="008B3D40">
        <w:rPr>
          <w:color w:val="auto"/>
          <w:sz w:val="24"/>
        </w:rPr>
        <w:t xml:space="preserve">de livre nomeação </w:t>
      </w:r>
      <w:r w:rsidR="00E35AB7" w:rsidRPr="008B3D40">
        <w:rPr>
          <w:color w:val="auto"/>
          <w:sz w:val="24"/>
        </w:rPr>
        <w:t>e exoneração do Chefe do Poder Executivo</w:t>
      </w:r>
      <w:r w:rsidRPr="008B3D40">
        <w:rPr>
          <w:color w:val="auto"/>
          <w:sz w:val="24"/>
        </w:rPr>
        <w:t xml:space="preserve">, </w:t>
      </w:r>
      <w:r w:rsidR="000F7B8E">
        <w:rPr>
          <w:color w:val="auto"/>
          <w:sz w:val="24"/>
        </w:rPr>
        <w:t xml:space="preserve">com a respectiva representabilidade, </w:t>
      </w:r>
      <w:r w:rsidRPr="008B3D40">
        <w:rPr>
          <w:color w:val="auto"/>
          <w:sz w:val="24"/>
        </w:rPr>
        <w:t>compor-se-á pelos seguintes membros: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 </w:t>
      </w:r>
      <w:r w:rsidR="00866AE7" w:rsidRPr="008B3D40">
        <w:rPr>
          <w:color w:val="auto"/>
          <w:sz w:val="24"/>
        </w:rPr>
        <w:t>-</w:t>
      </w:r>
      <w:r w:rsidRPr="008B3D40">
        <w:rPr>
          <w:color w:val="auto"/>
          <w:sz w:val="24"/>
        </w:rPr>
        <w:t xml:space="preserve"> Coordenador</w:t>
      </w:r>
      <w:r w:rsidR="00866AE7" w:rsidRPr="008B3D40">
        <w:rPr>
          <w:color w:val="auto"/>
          <w:sz w:val="24"/>
        </w:rPr>
        <w:t>:</w:t>
      </w:r>
      <w:r w:rsidR="008B3D40" w:rsidRPr="008B3D40">
        <w:rPr>
          <w:color w:val="auto"/>
          <w:sz w:val="24"/>
        </w:rPr>
        <w:t xml:space="preserve"> Bruna Cabral Barros,</w:t>
      </w:r>
      <w:r w:rsidRPr="008B3D40">
        <w:rPr>
          <w:color w:val="auto"/>
          <w:sz w:val="24"/>
        </w:rPr>
        <w:t xml:space="preserve"> matr</w:t>
      </w:r>
      <w:r w:rsidR="008B3D40" w:rsidRPr="008B3D40">
        <w:rPr>
          <w:color w:val="auto"/>
          <w:sz w:val="24"/>
        </w:rPr>
        <w:t>í</w:t>
      </w:r>
      <w:r w:rsidRPr="008B3D40">
        <w:rPr>
          <w:color w:val="auto"/>
          <w:sz w:val="24"/>
        </w:rPr>
        <w:t xml:space="preserve">cula </w:t>
      </w:r>
      <w:r w:rsidR="008B3D40" w:rsidRPr="008B3D40">
        <w:rPr>
          <w:color w:val="auto"/>
          <w:sz w:val="24"/>
        </w:rPr>
        <w:t xml:space="preserve">nº </w:t>
      </w:r>
      <w:r w:rsidRPr="008B3D40">
        <w:rPr>
          <w:color w:val="auto"/>
          <w:sz w:val="24"/>
        </w:rPr>
        <w:t>300138254</w:t>
      </w:r>
      <w:r w:rsidR="00C5269A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Secretaria de Estado de Finanças - SEFIN;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II </w:t>
      </w:r>
      <w:r w:rsidR="00C5269A">
        <w:rPr>
          <w:color w:val="auto"/>
          <w:sz w:val="24"/>
        </w:rPr>
        <w:t>-</w:t>
      </w:r>
      <w:r w:rsidRPr="008B3D40">
        <w:rPr>
          <w:color w:val="auto"/>
          <w:sz w:val="24"/>
        </w:rPr>
        <w:t xml:space="preserve"> Subcoordenad</w:t>
      </w:r>
      <w:r w:rsidR="00C5269A">
        <w:rPr>
          <w:color w:val="auto"/>
          <w:sz w:val="24"/>
        </w:rPr>
        <w:t>or:</w:t>
      </w:r>
      <w:r w:rsidRPr="008B3D40">
        <w:rPr>
          <w:color w:val="auto"/>
          <w:sz w:val="24"/>
        </w:rPr>
        <w:t xml:space="preserve"> Ivonete Afonso da Silva</w:t>
      </w:r>
      <w:r w:rsidR="00C5269A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matr</w:t>
      </w:r>
      <w:r w:rsidR="00C5269A">
        <w:rPr>
          <w:color w:val="auto"/>
          <w:sz w:val="24"/>
        </w:rPr>
        <w:t>í</w:t>
      </w:r>
      <w:r w:rsidRPr="008B3D40">
        <w:rPr>
          <w:color w:val="auto"/>
          <w:sz w:val="24"/>
        </w:rPr>
        <w:t xml:space="preserve">cula </w:t>
      </w:r>
      <w:r w:rsidR="00C5269A">
        <w:rPr>
          <w:color w:val="auto"/>
          <w:sz w:val="24"/>
        </w:rPr>
        <w:t xml:space="preserve">nº </w:t>
      </w:r>
      <w:r w:rsidRPr="008B3D40">
        <w:rPr>
          <w:color w:val="auto"/>
          <w:sz w:val="24"/>
        </w:rPr>
        <w:t>300023300</w:t>
      </w:r>
      <w:r w:rsidR="00C5269A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Controladoria</w:t>
      </w:r>
      <w:r w:rsidR="00C5269A">
        <w:rPr>
          <w:color w:val="auto"/>
          <w:sz w:val="24"/>
        </w:rPr>
        <w:t>-</w:t>
      </w:r>
      <w:r w:rsidRPr="008B3D40">
        <w:rPr>
          <w:color w:val="auto"/>
          <w:sz w:val="24"/>
        </w:rPr>
        <w:t>Geral do Estado - CGE;</w:t>
      </w:r>
      <w:r w:rsidR="00C5269A">
        <w:rPr>
          <w:color w:val="auto"/>
          <w:sz w:val="24"/>
        </w:rPr>
        <w:t xml:space="preserve"> e 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III </w:t>
      </w:r>
      <w:r w:rsidR="00E96AFE">
        <w:rPr>
          <w:color w:val="auto"/>
          <w:sz w:val="24"/>
        </w:rPr>
        <w:t>-</w:t>
      </w:r>
      <w:r w:rsidRPr="008B3D40">
        <w:rPr>
          <w:color w:val="auto"/>
          <w:sz w:val="24"/>
        </w:rPr>
        <w:t xml:space="preserve"> </w:t>
      </w:r>
      <w:r w:rsidR="00091F4B">
        <w:rPr>
          <w:color w:val="auto"/>
          <w:sz w:val="24"/>
        </w:rPr>
        <w:t>Equipe Técnica</w:t>
      </w:r>
      <w:r w:rsidRPr="008B3D40">
        <w:rPr>
          <w:color w:val="auto"/>
          <w:sz w:val="24"/>
        </w:rPr>
        <w:t>: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a) Maria da Ajuda Onofre dos Santos</w:t>
      </w:r>
      <w:r w:rsidR="00C5269A">
        <w:rPr>
          <w:color w:val="auto"/>
          <w:sz w:val="24"/>
        </w:rPr>
        <w:t xml:space="preserve">, </w:t>
      </w:r>
      <w:r w:rsidRPr="008B3D40">
        <w:rPr>
          <w:color w:val="auto"/>
          <w:sz w:val="24"/>
        </w:rPr>
        <w:t>matr</w:t>
      </w:r>
      <w:r w:rsidR="00C5269A">
        <w:rPr>
          <w:color w:val="auto"/>
          <w:sz w:val="24"/>
        </w:rPr>
        <w:t>í</w:t>
      </w:r>
      <w:r w:rsidRPr="008B3D40">
        <w:rPr>
          <w:color w:val="auto"/>
          <w:sz w:val="24"/>
        </w:rPr>
        <w:t>cula</w:t>
      </w:r>
      <w:r w:rsidR="00C5269A">
        <w:rPr>
          <w:color w:val="auto"/>
          <w:sz w:val="24"/>
        </w:rPr>
        <w:t xml:space="preserve"> nº 300126286,</w:t>
      </w:r>
      <w:r w:rsidRPr="008B3D40">
        <w:rPr>
          <w:color w:val="auto"/>
          <w:sz w:val="24"/>
        </w:rPr>
        <w:t xml:space="preserve"> Superintendência da Juventude, Cultura, Esporte e Lazer - SEJUCEL;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B35A0A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strike/>
          <w:color w:val="auto"/>
          <w:sz w:val="24"/>
        </w:rPr>
      </w:pPr>
      <w:r w:rsidRPr="00B35A0A">
        <w:rPr>
          <w:strike/>
          <w:color w:val="auto"/>
          <w:sz w:val="24"/>
        </w:rPr>
        <w:t xml:space="preserve">b) </w:t>
      </w:r>
      <w:proofErr w:type="spellStart"/>
      <w:r w:rsidRPr="00B35A0A">
        <w:rPr>
          <w:strike/>
          <w:color w:val="auto"/>
          <w:sz w:val="24"/>
        </w:rPr>
        <w:t>Valdernilson</w:t>
      </w:r>
      <w:proofErr w:type="spellEnd"/>
      <w:r w:rsidRPr="00B35A0A">
        <w:rPr>
          <w:strike/>
          <w:color w:val="auto"/>
          <w:sz w:val="24"/>
        </w:rPr>
        <w:t xml:space="preserve"> de Souza Medeiros</w:t>
      </w:r>
      <w:r w:rsidR="00C5269A" w:rsidRPr="00B35A0A">
        <w:rPr>
          <w:strike/>
          <w:color w:val="auto"/>
          <w:sz w:val="24"/>
        </w:rPr>
        <w:t>,</w:t>
      </w:r>
      <w:r w:rsidRPr="00B35A0A">
        <w:rPr>
          <w:strike/>
          <w:color w:val="auto"/>
          <w:sz w:val="24"/>
        </w:rPr>
        <w:t xml:space="preserve"> matr</w:t>
      </w:r>
      <w:r w:rsidR="00C5269A" w:rsidRPr="00B35A0A">
        <w:rPr>
          <w:strike/>
          <w:color w:val="auto"/>
          <w:sz w:val="24"/>
        </w:rPr>
        <w:t>í</w:t>
      </w:r>
      <w:r w:rsidRPr="00B35A0A">
        <w:rPr>
          <w:strike/>
          <w:color w:val="auto"/>
          <w:sz w:val="24"/>
        </w:rPr>
        <w:t>cula</w:t>
      </w:r>
      <w:r w:rsidR="00C5269A" w:rsidRPr="00B35A0A">
        <w:rPr>
          <w:strike/>
          <w:color w:val="auto"/>
          <w:sz w:val="24"/>
        </w:rPr>
        <w:t xml:space="preserve"> nº</w:t>
      </w:r>
      <w:r w:rsidRPr="00B35A0A">
        <w:rPr>
          <w:strike/>
          <w:color w:val="auto"/>
          <w:sz w:val="24"/>
        </w:rPr>
        <w:t xml:space="preserve"> 300049950</w:t>
      </w:r>
      <w:r w:rsidR="00C5269A" w:rsidRPr="00B35A0A">
        <w:rPr>
          <w:strike/>
          <w:color w:val="auto"/>
          <w:sz w:val="24"/>
        </w:rPr>
        <w:t xml:space="preserve">, </w:t>
      </w:r>
      <w:r w:rsidRPr="00B35A0A">
        <w:rPr>
          <w:strike/>
          <w:color w:val="auto"/>
          <w:sz w:val="24"/>
        </w:rPr>
        <w:t xml:space="preserve">Superintendência da Juventude, Cultura, Esporte e Lazer - SEJUCEL; e </w:t>
      </w:r>
    </w:p>
    <w:p w:rsidR="00F17638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B35A0A" w:rsidRPr="00B35A0A" w:rsidRDefault="00B35A0A" w:rsidP="00B35A0A">
      <w:pPr>
        <w:ind w:firstLine="567"/>
        <w:rPr>
          <w:b/>
          <w:sz w:val="20"/>
        </w:rPr>
      </w:pPr>
      <w:r w:rsidRPr="000717BE">
        <w:t>b) Debora da Silva Rodrigues, matrícula nº 300131169, Superintendência da Juventude, Cultura, Esporte e Lazer - SEJUCEL</w:t>
      </w:r>
      <w:r>
        <w:t xml:space="preserve">, </w:t>
      </w:r>
      <w:r w:rsidRPr="000717BE">
        <w:t>a contar de 1º de agosto de 2017;</w:t>
      </w:r>
      <w:r>
        <w:t xml:space="preserve"> </w:t>
      </w:r>
      <w:r>
        <w:rPr>
          <w:b/>
        </w:rPr>
        <w:t>(Redação dada pelo Decreto n. 22.199, de 21/08/2017).</w:t>
      </w:r>
    </w:p>
    <w:p w:rsidR="00B35A0A" w:rsidRPr="008B3D40" w:rsidRDefault="00B35A0A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c) Maria Gorete Correia</w:t>
      </w:r>
      <w:r w:rsidR="00C5269A">
        <w:rPr>
          <w:color w:val="auto"/>
          <w:sz w:val="24"/>
        </w:rPr>
        <w:t>,</w:t>
      </w:r>
      <w:r w:rsidRPr="008B3D40">
        <w:rPr>
          <w:color w:val="auto"/>
          <w:sz w:val="24"/>
        </w:rPr>
        <w:t xml:space="preserve"> matr</w:t>
      </w:r>
      <w:r w:rsidR="00C5269A">
        <w:rPr>
          <w:color w:val="auto"/>
          <w:sz w:val="24"/>
        </w:rPr>
        <w:t>í</w:t>
      </w:r>
      <w:r w:rsidRPr="008B3D40">
        <w:rPr>
          <w:color w:val="auto"/>
          <w:sz w:val="24"/>
        </w:rPr>
        <w:t xml:space="preserve">cula </w:t>
      </w:r>
      <w:r w:rsidR="00C5269A">
        <w:rPr>
          <w:color w:val="auto"/>
          <w:sz w:val="24"/>
        </w:rPr>
        <w:t xml:space="preserve">nº 300045756, </w:t>
      </w:r>
      <w:r w:rsidRPr="008B3D40">
        <w:rPr>
          <w:color w:val="auto"/>
          <w:sz w:val="24"/>
        </w:rPr>
        <w:t>Controladoria</w:t>
      </w:r>
      <w:r w:rsidR="00C5269A">
        <w:rPr>
          <w:color w:val="auto"/>
          <w:sz w:val="24"/>
        </w:rPr>
        <w:t>-</w:t>
      </w:r>
      <w:r w:rsidRPr="008B3D40">
        <w:rPr>
          <w:color w:val="auto"/>
          <w:sz w:val="24"/>
        </w:rPr>
        <w:t>Geral do Estado - CGE.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Art. 3º. São atribuições do Grupo Especial de Trabalho Multidisciplinar</w:t>
      </w:r>
      <w:r w:rsidR="00F357C8">
        <w:rPr>
          <w:color w:val="auto"/>
          <w:sz w:val="24"/>
        </w:rPr>
        <w:t xml:space="preserve"> - GETM</w:t>
      </w:r>
      <w:r w:rsidRPr="008B3D40">
        <w:rPr>
          <w:color w:val="auto"/>
          <w:sz w:val="24"/>
        </w:rPr>
        <w:t>:</w:t>
      </w: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 - analisar as inconformidades apontadas nas Prestações de Contas concernentes aos convênios </w:t>
      </w:r>
      <w:r w:rsidR="000F7B8E">
        <w:rPr>
          <w:color w:val="auto"/>
          <w:sz w:val="24"/>
        </w:rPr>
        <w:t xml:space="preserve">firmados </w:t>
      </w:r>
      <w:r w:rsidRPr="008B3D40">
        <w:rPr>
          <w:color w:val="auto"/>
          <w:sz w:val="24"/>
        </w:rPr>
        <w:t>no período de 2009 a 2015;</w:t>
      </w:r>
    </w:p>
    <w:p w:rsidR="00F17638" w:rsidRPr="008B3D40" w:rsidRDefault="00F17638" w:rsidP="00F17638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F17638" w:rsidRPr="008B3D40" w:rsidRDefault="00F17638" w:rsidP="00F17638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II - instaurar e instruir procedimentos administrativos para a análise das medidas a serem adotadas para regularização de </w:t>
      </w:r>
      <w:r w:rsidR="000F7B8E">
        <w:rPr>
          <w:color w:val="auto"/>
          <w:sz w:val="24"/>
        </w:rPr>
        <w:t>diverg</w:t>
      </w:r>
      <w:r w:rsidR="0009345C">
        <w:rPr>
          <w:color w:val="auto"/>
          <w:sz w:val="24"/>
        </w:rPr>
        <w:t>ê</w:t>
      </w:r>
      <w:r w:rsidR="000F7B8E">
        <w:rPr>
          <w:color w:val="auto"/>
          <w:sz w:val="24"/>
        </w:rPr>
        <w:t>ncias</w:t>
      </w:r>
      <w:r w:rsidRPr="008B3D40">
        <w:rPr>
          <w:color w:val="auto"/>
          <w:sz w:val="24"/>
        </w:rPr>
        <w:t xml:space="preserve"> encontradas nos convênios apontados nas Prestações de Contas pelo TCE</w:t>
      </w:r>
      <w:r w:rsidR="00C83971">
        <w:rPr>
          <w:color w:val="auto"/>
          <w:sz w:val="24"/>
        </w:rPr>
        <w:t>-RO</w:t>
      </w:r>
      <w:r w:rsidRPr="008B3D40">
        <w:rPr>
          <w:color w:val="auto"/>
          <w:sz w:val="24"/>
        </w:rPr>
        <w:t>, bem como fiscalizar e determinar a sua execução;</w:t>
      </w:r>
      <w:r w:rsidR="00784B43" w:rsidRPr="008B3D40">
        <w:rPr>
          <w:color w:val="auto"/>
          <w:sz w:val="24"/>
        </w:rPr>
        <w:t xml:space="preserve"> e</w:t>
      </w:r>
    </w:p>
    <w:p w:rsidR="00F17638" w:rsidRPr="008B3D40" w:rsidRDefault="00F17638" w:rsidP="00F17638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III - requerer aos órgãos competentes as informações e documentos necessários à consecução de sua </w:t>
      </w:r>
      <w:r w:rsidRPr="008B3D40">
        <w:rPr>
          <w:color w:val="auto"/>
          <w:sz w:val="24"/>
        </w:rPr>
        <w:lastRenderedPageBreak/>
        <w:t>finalidade essencial.</w:t>
      </w:r>
    </w:p>
    <w:p w:rsidR="004B55DA" w:rsidRPr="008B3D40" w:rsidRDefault="004B55DA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Art. 4</w:t>
      </w:r>
      <w:r w:rsidR="00784B43" w:rsidRPr="008B3D40">
        <w:rPr>
          <w:color w:val="auto"/>
          <w:sz w:val="24"/>
        </w:rPr>
        <w:t>º</w:t>
      </w:r>
      <w:r w:rsidRPr="008B3D40">
        <w:rPr>
          <w:color w:val="auto"/>
          <w:sz w:val="24"/>
        </w:rPr>
        <w:t>. Ao Coordenador do Grupo Especial de Trabalho Multidisciplinar compete: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CD5B0A">
        <w:rPr>
          <w:color w:val="auto"/>
          <w:sz w:val="24"/>
        </w:rPr>
        <w:t xml:space="preserve">I </w:t>
      </w:r>
      <w:r w:rsidR="00006C76" w:rsidRPr="00CD5B0A">
        <w:rPr>
          <w:color w:val="auto"/>
          <w:sz w:val="24"/>
        </w:rPr>
        <w:t>-</w:t>
      </w:r>
      <w:r w:rsidRPr="00CD5B0A">
        <w:rPr>
          <w:color w:val="auto"/>
          <w:sz w:val="24"/>
        </w:rPr>
        <w:t xml:space="preserve"> </w:t>
      </w:r>
      <w:r w:rsidR="00006C76" w:rsidRPr="00CD5B0A">
        <w:rPr>
          <w:color w:val="auto"/>
          <w:sz w:val="24"/>
        </w:rPr>
        <w:t xml:space="preserve">solicitar </w:t>
      </w:r>
      <w:r w:rsidR="00F17638" w:rsidRPr="00CD5B0A">
        <w:rPr>
          <w:color w:val="auto"/>
          <w:sz w:val="24"/>
        </w:rPr>
        <w:t>documentos e informações mediante Ofício à autoridade competente</w:t>
      </w:r>
      <w:r w:rsidR="00CD5B0A">
        <w:rPr>
          <w:color w:val="auto"/>
          <w:sz w:val="24"/>
        </w:rPr>
        <w:t>;</w:t>
      </w:r>
    </w:p>
    <w:p w:rsidR="004F77E2" w:rsidRDefault="004F77E2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B35912" w:rsidRPr="008B3D40" w:rsidRDefault="00B35912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II</w:t>
      </w:r>
      <w:r w:rsidR="00784B43" w:rsidRPr="008B3D40">
        <w:rPr>
          <w:color w:val="auto"/>
          <w:sz w:val="24"/>
        </w:rPr>
        <w:t xml:space="preserve"> - e</w:t>
      </w:r>
      <w:r w:rsidR="003F7B05">
        <w:rPr>
          <w:color w:val="auto"/>
          <w:sz w:val="24"/>
        </w:rPr>
        <w:t>xpedir Provimentos e P</w:t>
      </w:r>
      <w:r w:rsidRPr="008B3D40">
        <w:rPr>
          <w:color w:val="auto"/>
          <w:sz w:val="24"/>
        </w:rPr>
        <w:t xml:space="preserve">ortarias, aprovados pelo </w:t>
      </w:r>
      <w:r w:rsidR="00F357C8">
        <w:rPr>
          <w:color w:val="auto"/>
          <w:sz w:val="24"/>
        </w:rPr>
        <w:t>GETM</w:t>
      </w:r>
      <w:r w:rsidRPr="008B3D40">
        <w:rPr>
          <w:color w:val="auto"/>
          <w:sz w:val="24"/>
        </w:rPr>
        <w:t>, dando-lhes publicidade;</w:t>
      </w:r>
      <w:r w:rsidR="00784B43" w:rsidRPr="008B3D40">
        <w:rPr>
          <w:color w:val="auto"/>
          <w:sz w:val="24"/>
        </w:rPr>
        <w:t xml:space="preserve"> e</w:t>
      </w:r>
    </w:p>
    <w:p w:rsidR="00F45E53" w:rsidRPr="008B3D40" w:rsidRDefault="00F45E5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III</w:t>
      </w:r>
      <w:r w:rsidR="00784B43" w:rsidRPr="008B3D40">
        <w:rPr>
          <w:color w:val="auto"/>
          <w:sz w:val="24"/>
        </w:rPr>
        <w:t xml:space="preserve"> - t</w:t>
      </w:r>
      <w:r w:rsidRPr="008B3D40">
        <w:rPr>
          <w:color w:val="auto"/>
          <w:sz w:val="24"/>
        </w:rPr>
        <w:t>omar providências para a execução das decisões d</w:t>
      </w:r>
      <w:r w:rsidR="00F357C8">
        <w:rPr>
          <w:color w:val="auto"/>
          <w:sz w:val="24"/>
        </w:rPr>
        <w:t>o GETM</w:t>
      </w:r>
      <w:r w:rsidRPr="008B3D40">
        <w:rPr>
          <w:color w:val="auto"/>
          <w:sz w:val="24"/>
        </w:rPr>
        <w:t>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</w:t>
      </w:r>
      <w:r w:rsidR="00F17638" w:rsidRPr="008B3D40">
        <w:rPr>
          <w:color w:val="auto"/>
          <w:sz w:val="24"/>
        </w:rPr>
        <w:t>rt. 5</w:t>
      </w:r>
      <w:r w:rsidRPr="008B3D40">
        <w:rPr>
          <w:color w:val="auto"/>
          <w:sz w:val="24"/>
        </w:rPr>
        <w:t>º</w:t>
      </w:r>
      <w:r w:rsidR="00F17638" w:rsidRPr="008B3D40">
        <w:rPr>
          <w:color w:val="auto"/>
          <w:sz w:val="24"/>
        </w:rPr>
        <w:t>. Ao Subcoordenador compete substituir o Coordenador, nos casos de ausência ou impedimento, e suceder-lhe na vacância.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Art. 6º. Fica arbitrada </w:t>
      </w:r>
      <w:r w:rsidR="00C83971">
        <w:rPr>
          <w:color w:val="auto"/>
          <w:sz w:val="24"/>
        </w:rPr>
        <w:t xml:space="preserve">uma </w:t>
      </w:r>
      <w:r w:rsidRPr="008B3D40">
        <w:rPr>
          <w:color w:val="auto"/>
          <w:sz w:val="24"/>
        </w:rPr>
        <w:t>gratificação, nos termos da Lei Complementar n</w:t>
      </w:r>
      <w:r w:rsidR="00784B43" w:rsidRPr="008B3D40">
        <w:rPr>
          <w:color w:val="auto"/>
          <w:sz w:val="24"/>
        </w:rPr>
        <w:t>º</w:t>
      </w:r>
      <w:r w:rsidRPr="008B3D40">
        <w:rPr>
          <w:color w:val="auto"/>
          <w:sz w:val="24"/>
        </w:rPr>
        <w:t xml:space="preserve"> 827, de 15 de julho de 2015, tendo como referência o valor estabelecido na Tabela de Remuneração de Cargos de Direção Superior - CDS, a ser pag</w:t>
      </w:r>
      <w:r w:rsidR="00C83971">
        <w:rPr>
          <w:color w:val="auto"/>
          <w:sz w:val="24"/>
        </w:rPr>
        <w:t>a</w:t>
      </w:r>
      <w:r w:rsidRPr="008B3D40">
        <w:rPr>
          <w:color w:val="auto"/>
          <w:sz w:val="24"/>
        </w:rPr>
        <w:t xml:space="preserve"> a cada participante nas mesmas datas de pagamento dos servidores públicos do Poder Executivo conforme disposto abaixo: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I</w:t>
      </w:r>
      <w:r w:rsidR="00784B43" w:rsidRPr="008B3D40">
        <w:rPr>
          <w:color w:val="auto"/>
          <w:sz w:val="24"/>
        </w:rPr>
        <w:t xml:space="preserve"> - </w:t>
      </w:r>
      <w:r w:rsidRPr="008B3D40">
        <w:rPr>
          <w:color w:val="auto"/>
          <w:sz w:val="24"/>
        </w:rPr>
        <w:t>Coordenador-Geral e Subcoordenador - CDS-09; e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II</w:t>
      </w:r>
      <w:r w:rsidR="00784B43" w:rsidRPr="008B3D40">
        <w:rPr>
          <w:color w:val="auto"/>
          <w:sz w:val="24"/>
        </w:rPr>
        <w:t xml:space="preserve"> - </w:t>
      </w:r>
      <w:r w:rsidRPr="008B3D40">
        <w:rPr>
          <w:color w:val="auto"/>
          <w:sz w:val="24"/>
        </w:rPr>
        <w:t>Equipe Técnica -</w:t>
      </w:r>
      <w:r w:rsidR="00784B43" w:rsidRPr="008B3D40">
        <w:rPr>
          <w:color w:val="auto"/>
          <w:sz w:val="24"/>
        </w:rPr>
        <w:t xml:space="preserve"> CDS-08.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Art. 7</w:t>
      </w:r>
      <w:r w:rsidR="00784B43" w:rsidRPr="008B3D40">
        <w:rPr>
          <w:color w:val="auto"/>
          <w:sz w:val="24"/>
        </w:rPr>
        <w:t>º</w:t>
      </w:r>
      <w:r w:rsidRPr="008B3D40">
        <w:rPr>
          <w:color w:val="auto"/>
          <w:sz w:val="24"/>
        </w:rPr>
        <w:t>. O Grupo Especial de Trabalho Multidisci</w:t>
      </w:r>
      <w:r w:rsidR="00E96AFE">
        <w:rPr>
          <w:color w:val="auto"/>
          <w:sz w:val="24"/>
        </w:rPr>
        <w:t xml:space="preserve">plinar terá acesso, </w:t>
      </w:r>
      <w:r w:rsidR="004639C3">
        <w:rPr>
          <w:color w:val="auto"/>
          <w:sz w:val="24"/>
        </w:rPr>
        <w:t>no âmbito</w:t>
      </w:r>
      <w:r w:rsidRPr="008B3D40">
        <w:rPr>
          <w:color w:val="auto"/>
          <w:sz w:val="24"/>
        </w:rPr>
        <w:t xml:space="preserve"> da Administração Direta e Indireta, a todas as informações </w:t>
      </w:r>
      <w:r w:rsidR="004639C3">
        <w:rPr>
          <w:color w:val="auto"/>
          <w:sz w:val="24"/>
        </w:rPr>
        <w:t xml:space="preserve">pertinentes </w:t>
      </w:r>
      <w:r w:rsidRPr="008B3D40">
        <w:rPr>
          <w:color w:val="auto"/>
          <w:sz w:val="24"/>
        </w:rPr>
        <w:t xml:space="preserve">ao desenvolvimento de suas atividades, devendo os respectivos gestores prestarem </w:t>
      </w:r>
      <w:r w:rsidR="004639C3">
        <w:rPr>
          <w:color w:val="auto"/>
          <w:sz w:val="24"/>
        </w:rPr>
        <w:t>o imediato</w:t>
      </w:r>
      <w:r w:rsidR="00CD5B0A">
        <w:rPr>
          <w:color w:val="auto"/>
          <w:sz w:val="24"/>
        </w:rPr>
        <w:t xml:space="preserve"> apoio</w:t>
      </w:r>
      <w:r w:rsidRPr="008B3D40">
        <w:rPr>
          <w:color w:val="auto"/>
          <w:sz w:val="24"/>
        </w:rPr>
        <w:t>.</w:t>
      </w:r>
    </w:p>
    <w:p w:rsidR="00881430" w:rsidRPr="008B3D40" w:rsidRDefault="00881430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Art. 8</w:t>
      </w:r>
      <w:r w:rsidR="00784B43" w:rsidRPr="008B3D40">
        <w:rPr>
          <w:color w:val="auto"/>
          <w:sz w:val="24"/>
        </w:rPr>
        <w:t>º</w:t>
      </w:r>
      <w:r w:rsidRPr="008B3D40">
        <w:rPr>
          <w:color w:val="auto"/>
          <w:sz w:val="24"/>
        </w:rPr>
        <w:t xml:space="preserve">. A </w:t>
      </w:r>
      <w:r w:rsidR="004B55DA" w:rsidRPr="008B3D40">
        <w:rPr>
          <w:color w:val="auto"/>
          <w:sz w:val="24"/>
        </w:rPr>
        <w:t>Superintendência de Gestão dos Gastos Públicos Administrativos - SUGESP</w:t>
      </w:r>
      <w:r w:rsidRPr="008B3D40">
        <w:rPr>
          <w:color w:val="auto"/>
          <w:sz w:val="24"/>
        </w:rPr>
        <w:t xml:space="preserve"> prestará o auxílio logístico </w:t>
      </w:r>
      <w:r w:rsidR="004639C3">
        <w:rPr>
          <w:color w:val="auto"/>
          <w:sz w:val="24"/>
        </w:rPr>
        <w:t>ao</w:t>
      </w:r>
      <w:r w:rsidRPr="008B3D40">
        <w:rPr>
          <w:color w:val="auto"/>
          <w:sz w:val="24"/>
        </w:rPr>
        <w:t xml:space="preserve"> Grupo Especial de Trabalho Multidisciplinar </w:t>
      </w:r>
      <w:r w:rsidR="004639C3">
        <w:rPr>
          <w:color w:val="auto"/>
          <w:sz w:val="24"/>
        </w:rPr>
        <w:t>quando ocorrer deslocamento de sede.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Art. 9º. Os procedimentos internos no desenvolvimento dos trabalhos do </w:t>
      </w:r>
      <w:r w:rsidR="00926E06">
        <w:rPr>
          <w:color w:val="auto"/>
          <w:sz w:val="24"/>
        </w:rPr>
        <w:t xml:space="preserve">GETM </w:t>
      </w:r>
      <w:r w:rsidRPr="008B3D40">
        <w:rPr>
          <w:color w:val="auto"/>
          <w:sz w:val="24"/>
        </w:rPr>
        <w:t xml:space="preserve">serão regulamentados por meio de Portaria, aprovada pelo </w:t>
      </w:r>
      <w:r w:rsidR="008475E0">
        <w:rPr>
          <w:color w:val="auto"/>
          <w:sz w:val="24"/>
        </w:rPr>
        <w:t>G</w:t>
      </w:r>
      <w:r w:rsidRPr="008B3D40">
        <w:rPr>
          <w:color w:val="auto"/>
          <w:sz w:val="24"/>
        </w:rPr>
        <w:t>rupo e expedida pelo Coordenador.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E8400D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strike/>
          <w:color w:val="auto"/>
          <w:sz w:val="24"/>
        </w:rPr>
      </w:pPr>
      <w:r w:rsidRPr="00E8400D">
        <w:rPr>
          <w:strike/>
          <w:color w:val="auto"/>
          <w:sz w:val="24"/>
        </w:rPr>
        <w:t xml:space="preserve">Art. 10. </w:t>
      </w:r>
      <w:r w:rsidR="00C438B9" w:rsidRPr="00E8400D">
        <w:rPr>
          <w:strike/>
          <w:color w:val="auto"/>
          <w:sz w:val="24"/>
        </w:rPr>
        <w:t>O</w:t>
      </w:r>
      <w:r w:rsidRPr="00E8400D">
        <w:rPr>
          <w:strike/>
          <w:color w:val="auto"/>
          <w:sz w:val="24"/>
        </w:rPr>
        <w:t xml:space="preserve"> Grupo Especial de Trabalho Multidisciplinar inici</w:t>
      </w:r>
      <w:r w:rsidR="00C438B9" w:rsidRPr="00E8400D">
        <w:rPr>
          <w:strike/>
          <w:color w:val="auto"/>
          <w:sz w:val="24"/>
        </w:rPr>
        <w:t>ará</w:t>
      </w:r>
      <w:r w:rsidRPr="00E8400D">
        <w:rPr>
          <w:strike/>
          <w:color w:val="auto"/>
          <w:sz w:val="24"/>
        </w:rPr>
        <w:t xml:space="preserve"> seus trabalhos a partir de 1</w:t>
      </w:r>
      <w:r w:rsidR="00784B43" w:rsidRPr="00E8400D">
        <w:rPr>
          <w:strike/>
          <w:color w:val="auto"/>
          <w:sz w:val="24"/>
        </w:rPr>
        <w:t>º</w:t>
      </w:r>
      <w:r w:rsidR="00E96AFE" w:rsidRPr="00E8400D">
        <w:rPr>
          <w:strike/>
          <w:color w:val="auto"/>
          <w:sz w:val="24"/>
        </w:rPr>
        <w:t xml:space="preserve"> de j</w:t>
      </w:r>
      <w:r w:rsidRPr="00E8400D">
        <w:rPr>
          <w:strike/>
          <w:color w:val="auto"/>
          <w:sz w:val="24"/>
        </w:rPr>
        <w:t xml:space="preserve">unho até 31 de </w:t>
      </w:r>
      <w:r w:rsidR="00E96AFE" w:rsidRPr="00E8400D">
        <w:rPr>
          <w:strike/>
          <w:color w:val="auto"/>
          <w:sz w:val="24"/>
        </w:rPr>
        <w:t>o</w:t>
      </w:r>
      <w:r w:rsidRPr="00E8400D">
        <w:rPr>
          <w:strike/>
          <w:color w:val="auto"/>
          <w:sz w:val="24"/>
        </w:rPr>
        <w:t>utubro de 2017, nas dependências da Superintendência da</w:t>
      </w:r>
      <w:r w:rsidR="00881430" w:rsidRPr="00E8400D">
        <w:rPr>
          <w:strike/>
          <w:color w:val="auto"/>
          <w:sz w:val="24"/>
        </w:rPr>
        <w:t xml:space="preserve"> Juventude, Cultura, Esporte e </w:t>
      </w:r>
      <w:r w:rsidRPr="00E8400D">
        <w:rPr>
          <w:strike/>
          <w:color w:val="auto"/>
          <w:sz w:val="24"/>
        </w:rPr>
        <w:t>Lazer - SEJUCEL e da Controladoria</w:t>
      </w:r>
      <w:r w:rsidR="00E96AFE" w:rsidRPr="00E8400D">
        <w:rPr>
          <w:strike/>
          <w:color w:val="auto"/>
          <w:sz w:val="24"/>
        </w:rPr>
        <w:t>-</w:t>
      </w:r>
      <w:r w:rsidRPr="00E8400D">
        <w:rPr>
          <w:strike/>
          <w:color w:val="auto"/>
          <w:sz w:val="24"/>
        </w:rPr>
        <w:t>Geral do Estado - CGE, de segunda a sexta-feira, podendo ser convocado em situações extraordinárias e prorrogado se justificadamente for constatada a imperativa necessidade a bem do interesse público.</w:t>
      </w:r>
    </w:p>
    <w:p w:rsidR="00784B43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426659" w:rsidRPr="00426659" w:rsidRDefault="00426659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b/>
          <w:color w:val="auto"/>
          <w:sz w:val="20"/>
        </w:rPr>
      </w:pPr>
      <w:r w:rsidRPr="008B3D40">
        <w:rPr>
          <w:color w:val="auto"/>
          <w:sz w:val="24"/>
        </w:rPr>
        <w:t xml:space="preserve">Art. 10. </w:t>
      </w:r>
      <w:r>
        <w:rPr>
          <w:color w:val="auto"/>
          <w:sz w:val="24"/>
        </w:rPr>
        <w:t>O</w:t>
      </w:r>
      <w:r w:rsidRPr="008B3D40">
        <w:rPr>
          <w:color w:val="auto"/>
          <w:sz w:val="24"/>
        </w:rPr>
        <w:t xml:space="preserve"> Grupo Especial de Trabalho Multidisciplinar inici</w:t>
      </w:r>
      <w:r>
        <w:rPr>
          <w:color w:val="auto"/>
          <w:sz w:val="24"/>
        </w:rPr>
        <w:t>ará</w:t>
      </w:r>
      <w:r w:rsidRPr="008B3D40">
        <w:rPr>
          <w:color w:val="auto"/>
          <w:sz w:val="24"/>
        </w:rPr>
        <w:t xml:space="preserve"> seus trabalhos a partir de 1º</w:t>
      </w:r>
      <w:r>
        <w:rPr>
          <w:color w:val="auto"/>
          <w:sz w:val="24"/>
        </w:rPr>
        <w:t xml:space="preserve"> de j</w:t>
      </w:r>
      <w:r w:rsidRPr="008B3D40">
        <w:rPr>
          <w:color w:val="auto"/>
          <w:sz w:val="24"/>
        </w:rPr>
        <w:t xml:space="preserve">unho até 31 de </w:t>
      </w:r>
      <w:r>
        <w:rPr>
          <w:color w:val="auto"/>
          <w:sz w:val="24"/>
        </w:rPr>
        <w:t>agosto</w:t>
      </w:r>
      <w:r w:rsidRPr="008B3D40">
        <w:rPr>
          <w:color w:val="auto"/>
          <w:sz w:val="24"/>
        </w:rPr>
        <w:t xml:space="preserve"> de 2017, nas dependências da Superintendência da Juventude, Cultura, Esporte e Lazer - SEJUCEL e da Controladoria</w:t>
      </w:r>
      <w:r>
        <w:rPr>
          <w:color w:val="auto"/>
          <w:sz w:val="24"/>
        </w:rPr>
        <w:t>-</w:t>
      </w:r>
      <w:r w:rsidRPr="008B3D40">
        <w:rPr>
          <w:color w:val="auto"/>
          <w:sz w:val="24"/>
        </w:rPr>
        <w:t>Geral do Estado - CGE, de segunda a sexta-feira, podendo ser convocado em situações extraordinárias e prorrogado se justificadamente for constatada a imperativa necessidade a bem do interesse público.</w:t>
      </w:r>
      <w:r>
        <w:rPr>
          <w:color w:val="auto"/>
          <w:sz w:val="24"/>
        </w:rPr>
        <w:t xml:space="preserve"> </w:t>
      </w:r>
      <w:r>
        <w:rPr>
          <w:b/>
          <w:color w:val="auto"/>
          <w:sz w:val="24"/>
        </w:rPr>
        <w:t>(Prazo de vigência alterado pelo Decreto n. 22.199, de 21/08/2017).</w:t>
      </w:r>
    </w:p>
    <w:p w:rsidR="00426659" w:rsidRPr="008B3D40" w:rsidRDefault="00426659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>Parágrafo único. O Grupo ora constituído deverá apresentar relatórios mensais comprobatórios com desempenho da função.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84B43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t xml:space="preserve">Art. 11. Os integrantes </w:t>
      </w:r>
      <w:r w:rsidR="008475E0">
        <w:rPr>
          <w:color w:val="auto"/>
          <w:sz w:val="24"/>
        </w:rPr>
        <w:t>do GETM</w:t>
      </w:r>
      <w:r w:rsidRPr="008B3D40">
        <w:rPr>
          <w:color w:val="auto"/>
          <w:sz w:val="24"/>
        </w:rPr>
        <w:t xml:space="preserve"> exercerão suas atividades cumulativamente com as funções de seus respectivos cargos efetivos, sem prejuízo de remuner</w:t>
      </w:r>
      <w:r w:rsidR="00784B43" w:rsidRPr="008B3D40">
        <w:rPr>
          <w:color w:val="auto"/>
          <w:sz w:val="24"/>
        </w:rPr>
        <w:t>ação ou qualquer outro direito.</w:t>
      </w:r>
    </w:p>
    <w:p w:rsidR="00784B43" w:rsidRPr="008B3D40" w:rsidRDefault="00784B43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7D7B11" w:rsidRPr="008B3D40" w:rsidRDefault="00F17638" w:rsidP="00784B43">
      <w:pPr>
        <w:pStyle w:val="Ttulo"/>
        <w:widowControl w:val="0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8B3D40">
        <w:rPr>
          <w:color w:val="auto"/>
          <w:sz w:val="24"/>
        </w:rPr>
        <w:lastRenderedPageBreak/>
        <w:t xml:space="preserve">Art. </w:t>
      </w:r>
      <w:r w:rsidR="00784B43" w:rsidRPr="008B3D40">
        <w:rPr>
          <w:color w:val="auto"/>
          <w:sz w:val="24"/>
        </w:rPr>
        <w:t>1</w:t>
      </w:r>
      <w:r w:rsidR="007D7B11" w:rsidRPr="008B3D40">
        <w:rPr>
          <w:color w:val="auto"/>
          <w:sz w:val="24"/>
        </w:rPr>
        <w:t>2. Este Decreto entra em vigor na data de sua publicação.</w:t>
      </w:r>
    </w:p>
    <w:p w:rsidR="007D7B11" w:rsidRPr="008B3D40" w:rsidRDefault="007D7B11" w:rsidP="00784B43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z w:val="20"/>
          <w:szCs w:val="24"/>
        </w:rPr>
      </w:pPr>
    </w:p>
    <w:p w:rsidR="007D7B11" w:rsidRPr="008B3D40" w:rsidRDefault="007D7B11" w:rsidP="00F1763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3D40">
        <w:rPr>
          <w:rFonts w:ascii="Times New Roman" w:hAnsi="Times New Roman"/>
          <w:sz w:val="24"/>
          <w:szCs w:val="24"/>
        </w:rPr>
        <w:t>Palácio do Governo do Estado de Rondônia, em</w:t>
      </w:r>
      <w:r w:rsidR="003E79DA">
        <w:rPr>
          <w:rFonts w:ascii="Times New Roman" w:hAnsi="Times New Roman"/>
          <w:sz w:val="24"/>
          <w:szCs w:val="24"/>
        </w:rPr>
        <w:t xml:space="preserve"> 15 </w:t>
      </w:r>
      <w:r w:rsidRPr="008B3D40">
        <w:rPr>
          <w:rFonts w:ascii="Times New Roman" w:hAnsi="Times New Roman"/>
          <w:sz w:val="24"/>
          <w:szCs w:val="24"/>
        </w:rPr>
        <w:t xml:space="preserve">de maio de 2017, 129º da República. </w:t>
      </w:r>
    </w:p>
    <w:p w:rsidR="007D7B11" w:rsidRDefault="007D7B11" w:rsidP="00F1763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703A1" w:rsidRDefault="000703A1" w:rsidP="00F1763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703A1" w:rsidRDefault="000703A1" w:rsidP="00F1763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Pr="00F17638" w:rsidRDefault="007D7B11" w:rsidP="00F1763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7638">
        <w:rPr>
          <w:rFonts w:ascii="Times New Roman" w:hAnsi="Times New Roman"/>
          <w:b/>
          <w:sz w:val="24"/>
          <w:szCs w:val="24"/>
        </w:rPr>
        <w:t>CONFÚCIO AIRES MOURA</w:t>
      </w:r>
    </w:p>
    <w:p w:rsidR="004477FB" w:rsidRPr="00F17638" w:rsidRDefault="007D7B11" w:rsidP="004B55DA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F17638">
        <w:rPr>
          <w:rFonts w:ascii="Times New Roman" w:hAnsi="Times New Roman"/>
          <w:sz w:val="24"/>
          <w:szCs w:val="24"/>
        </w:rPr>
        <w:t>Governador</w:t>
      </w:r>
    </w:p>
    <w:sectPr w:rsidR="004477FB" w:rsidRPr="00F17638" w:rsidSect="004B55DA">
      <w:headerReference w:type="default" r:id="rId7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AD" w:rsidRDefault="00F86FAD">
      <w:r>
        <w:separator/>
      </w:r>
    </w:p>
  </w:endnote>
  <w:endnote w:type="continuationSeparator" w:id="0">
    <w:p w:rsidR="00F86FAD" w:rsidRDefault="00F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AD" w:rsidRDefault="00F86FAD">
      <w:r>
        <w:separator/>
      </w:r>
    </w:p>
  </w:footnote>
  <w:footnote w:type="continuationSeparator" w:id="0">
    <w:p w:rsidR="00F86FAD" w:rsidRDefault="00F8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4B55DA" w:rsidP="004B55DA">
    <w:pPr>
      <w:tabs>
        <w:tab w:val="center" w:pos="5142"/>
        <w:tab w:val="left" w:pos="6409"/>
      </w:tabs>
      <w:ind w:right="-79"/>
      <w:rPr>
        <w:b/>
      </w:rPr>
    </w:pPr>
    <w:r>
      <w:rPr>
        <w:b/>
      </w:rPr>
      <w:tab/>
    </w:r>
    <w:r w:rsidR="00A80D3F"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43182159" r:id="rId2"/>
      </w:object>
    </w:r>
    <w:r>
      <w:rPr>
        <w:b/>
      </w:rPr>
      <w:tab/>
    </w:r>
  </w:p>
  <w:p w:rsidR="009F6F31" w:rsidRDefault="00A80D3F">
    <w:pPr>
      <w:jc w:val="center"/>
      <w:rPr>
        <w:b/>
      </w:rPr>
    </w:pPr>
    <w:r>
      <w:rPr>
        <w:b/>
      </w:rPr>
      <w:t>GOVERNO DO ESTADO DE RONDÔNIA</w:t>
    </w:r>
  </w:p>
  <w:p w:rsidR="009F6F31" w:rsidRDefault="00A80D3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812BC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1"/>
    <w:rsid w:val="00006C76"/>
    <w:rsid w:val="000703A1"/>
    <w:rsid w:val="00091F4B"/>
    <w:rsid w:val="0009345C"/>
    <w:rsid w:val="000D70C1"/>
    <w:rsid w:val="000F7B8E"/>
    <w:rsid w:val="00161DFC"/>
    <w:rsid w:val="001B43F2"/>
    <w:rsid w:val="001C76DD"/>
    <w:rsid w:val="00201AF6"/>
    <w:rsid w:val="00265092"/>
    <w:rsid w:val="003153D9"/>
    <w:rsid w:val="00396F4F"/>
    <w:rsid w:val="003E79DA"/>
    <w:rsid w:val="003F7B05"/>
    <w:rsid w:val="00426659"/>
    <w:rsid w:val="00427096"/>
    <w:rsid w:val="00445579"/>
    <w:rsid w:val="004477FB"/>
    <w:rsid w:val="004639C3"/>
    <w:rsid w:val="004979B0"/>
    <w:rsid w:val="004B55DA"/>
    <w:rsid w:val="004F77E2"/>
    <w:rsid w:val="00575C54"/>
    <w:rsid w:val="00587052"/>
    <w:rsid w:val="005C7732"/>
    <w:rsid w:val="006E211E"/>
    <w:rsid w:val="00784B43"/>
    <w:rsid w:val="007D7B11"/>
    <w:rsid w:val="00812BC9"/>
    <w:rsid w:val="008475E0"/>
    <w:rsid w:val="00866AE7"/>
    <w:rsid w:val="00881430"/>
    <w:rsid w:val="008B3D40"/>
    <w:rsid w:val="00915635"/>
    <w:rsid w:val="00926E06"/>
    <w:rsid w:val="0093462F"/>
    <w:rsid w:val="00963153"/>
    <w:rsid w:val="009D51B5"/>
    <w:rsid w:val="00A80D3F"/>
    <w:rsid w:val="00A8433A"/>
    <w:rsid w:val="00A90D4C"/>
    <w:rsid w:val="00AA7540"/>
    <w:rsid w:val="00B35912"/>
    <w:rsid w:val="00B35A0A"/>
    <w:rsid w:val="00B4178C"/>
    <w:rsid w:val="00C15305"/>
    <w:rsid w:val="00C361A4"/>
    <w:rsid w:val="00C438B9"/>
    <w:rsid w:val="00C5269A"/>
    <w:rsid w:val="00C83971"/>
    <w:rsid w:val="00CD5B0A"/>
    <w:rsid w:val="00D351E4"/>
    <w:rsid w:val="00D86116"/>
    <w:rsid w:val="00E35AB7"/>
    <w:rsid w:val="00E8400D"/>
    <w:rsid w:val="00E96AFE"/>
    <w:rsid w:val="00EA43AE"/>
    <w:rsid w:val="00F17638"/>
    <w:rsid w:val="00F357C8"/>
    <w:rsid w:val="00F45E53"/>
    <w:rsid w:val="00F5248E"/>
    <w:rsid w:val="00F86FAD"/>
    <w:rsid w:val="00F93BCD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2E28D761-6B47-4F29-917C-D33E93F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7B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D7B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D7B11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B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D7B1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D7B1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D7B1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tulo">
    <w:name w:val="Title"/>
    <w:basedOn w:val="Normal"/>
    <w:link w:val="TtuloChar"/>
    <w:qFormat/>
    <w:rsid w:val="007D7B11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basedOn w:val="Fontepargpadro"/>
    <w:link w:val="Ttulo"/>
    <w:rsid w:val="007D7B11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5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80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Brenda Taynah Siepamann Veloso</cp:lastModifiedBy>
  <cp:revision>8</cp:revision>
  <cp:lastPrinted>2017-05-11T14:16:00Z</cp:lastPrinted>
  <dcterms:created xsi:type="dcterms:W3CDTF">2017-08-22T15:42:00Z</dcterms:created>
  <dcterms:modified xsi:type="dcterms:W3CDTF">2020-02-14T14:42:00Z</dcterms:modified>
</cp:coreProperties>
</file>