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F1" w:rsidRPr="00C40491" w:rsidRDefault="00CF69F1" w:rsidP="00CF69F1">
      <w:pPr>
        <w:pStyle w:val="Ttulo3"/>
        <w:widowControl/>
        <w:tabs>
          <w:tab w:val="clear" w:pos="720"/>
          <w:tab w:val="num" w:pos="0"/>
        </w:tabs>
        <w:rPr>
          <w:rFonts w:eastAsia="Times New Roman" w:cs="Times New Roman"/>
          <w:b w:val="0"/>
          <w:bCs w:val="0"/>
          <w:kern w:val="0"/>
          <w:lang w:eastAsia="ar-SA" w:bidi="ar-SA"/>
        </w:rPr>
      </w:pPr>
    </w:p>
    <w:p w:rsidR="00793EFC" w:rsidRPr="002060EF" w:rsidRDefault="00793EFC" w:rsidP="00793EFC">
      <w:pPr>
        <w:pStyle w:val="Ttulo3"/>
        <w:tabs>
          <w:tab w:val="left" w:pos="0"/>
          <w:tab w:val="left" w:pos="5103"/>
        </w:tabs>
        <w:ind w:firstLine="0"/>
        <w:jc w:val="center"/>
      </w:pPr>
      <w:r w:rsidRPr="002060EF">
        <w:rPr>
          <w:b w:val="0"/>
          <w:bCs w:val="0"/>
        </w:rPr>
        <w:t>DECRETO N.</w:t>
      </w:r>
      <w:r>
        <w:rPr>
          <w:b w:val="0"/>
          <w:bCs w:val="0"/>
        </w:rPr>
        <w:t xml:space="preserve"> </w:t>
      </w:r>
      <w:r w:rsidR="00576163">
        <w:rPr>
          <w:b w:val="0"/>
          <w:bCs w:val="0"/>
        </w:rPr>
        <w:t>21.591</w:t>
      </w:r>
      <w:r w:rsidRPr="002060EF">
        <w:rPr>
          <w:b w:val="0"/>
          <w:bCs w:val="0"/>
        </w:rPr>
        <w:t>, DE</w:t>
      </w:r>
      <w:r>
        <w:rPr>
          <w:b w:val="0"/>
          <w:bCs w:val="0"/>
        </w:rPr>
        <w:t xml:space="preserve"> </w:t>
      </w:r>
      <w:r w:rsidR="00576163">
        <w:rPr>
          <w:b w:val="0"/>
          <w:bCs w:val="0"/>
        </w:rPr>
        <w:t>31</w:t>
      </w:r>
      <w:r>
        <w:rPr>
          <w:b w:val="0"/>
          <w:bCs w:val="0"/>
        </w:rPr>
        <w:t xml:space="preserve"> </w:t>
      </w:r>
      <w:r w:rsidRPr="002060EF">
        <w:rPr>
          <w:b w:val="0"/>
          <w:bCs w:val="0"/>
        </w:rPr>
        <w:t>DE</w:t>
      </w:r>
      <w:r>
        <w:rPr>
          <w:b w:val="0"/>
          <w:bCs w:val="0"/>
        </w:rPr>
        <w:t xml:space="preserve"> </w:t>
      </w:r>
      <w:r w:rsidR="00576163">
        <w:rPr>
          <w:b w:val="0"/>
          <w:bCs w:val="0"/>
        </w:rPr>
        <w:t>JANEIRO</w:t>
      </w:r>
      <w:r>
        <w:rPr>
          <w:b w:val="0"/>
          <w:bCs w:val="0"/>
        </w:rPr>
        <w:t xml:space="preserve"> </w:t>
      </w:r>
      <w:r w:rsidRPr="002060EF">
        <w:rPr>
          <w:b w:val="0"/>
          <w:bCs w:val="0"/>
        </w:rPr>
        <w:t>DE 201</w:t>
      </w:r>
      <w:r>
        <w:rPr>
          <w:b w:val="0"/>
          <w:bCs w:val="0"/>
        </w:rPr>
        <w:t>7</w:t>
      </w:r>
      <w:r w:rsidRPr="002060EF">
        <w:rPr>
          <w:b w:val="0"/>
          <w:bCs w:val="0"/>
        </w:rPr>
        <w:t>.</w:t>
      </w:r>
    </w:p>
    <w:p w:rsidR="00853D63" w:rsidRPr="00853D63" w:rsidRDefault="00853D63" w:rsidP="00853D63">
      <w:pPr>
        <w:rPr>
          <w:lang w:eastAsia="ar-SA" w:bidi="ar-SA"/>
        </w:rPr>
      </w:pPr>
    </w:p>
    <w:p w:rsidR="00CF69F1" w:rsidRPr="00C40491" w:rsidRDefault="00CF69F1" w:rsidP="00CF69F1">
      <w:pPr>
        <w:jc w:val="both"/>
        <w:rPr>
          <w:rFonts w:cs="Times New Roman"/>
          <w:b/>
          <w:lang w:eastAsia="ar-SA" w:bidi="ar-SA"/>
        </w:rPr>
      </w:pPr>
    </w:p>
    <w:p w:rsidR="00CF69F1" w:rsidRPr="00C40491" w:rsidRDefault="00CF69F1" w:rsidP="00CF69F1">
      <w:pPr>
        <w:pStyle w:val="Recuodecorpodetexto"/>
        <w:ind w:left="5040"/>
        <w:rPr>
          <w:rFonts w:cs="Times New Roman"/>
          <w:color w:val="auto"/>
          <w:sz w:val="24"/>
          <w:szCs w:val="24"/>
        </w:rPr>
      </w:pPr>
      <w:bookmarkStart w:id="0" w:name="_GoBack"/>
      <w:r w:rsidRPr="00C40491">
        <w:rPr>
          <w:rFonts w:eastAsia="Times New Roman" w:cs="Times New Roman"/>
          <w:color w:val="auto"/>
          <w:kern w:val="0"/>
          <w:sz w:val="24"/>
          <w:szCs w:val="24"/>
          <w:lang w:eastAsia="ar-SA" w:bidi="ar-SA"/>
        </w:rPr>
        <w:t xml:space="preserve">Incorpora ao RICMS/RO as alterações oriundas da </w:t>
      </w:r>
      <w:r>
        <w:rPr>
          <w:rFonts w:eastAsia="Times New Roman" w:cs="Times New Roman"/>
          <w:color w:val="auto"/>
          <w:kern w:val="0"/>
          <w:sz w:val="24"/>
          <w:szCs w:val="24"/>
          <w:lang w:eastAsia="ar-SA" w:bidi="ar-SA"/>
        </w:rPr>
        <w:t>163</w:t>
      </w:r>
      <w:r w:rsidRPr="00C40491">
        <w:rPr>
          <w:rFonts w:eastAsia="Times New Roman" w:cs="Times New Roman"/>
          <w:color w:val="auto"/>
          <w:kern w:val="0"/>
          <w:sz w:val="24"/>
          <w:szCs w:val="24"/>
          <w:lang w:eastAsia="ar-SA" w:bidi="ar-SA"/>
        </w:rPr>
        <w:t>ª reunião ordinária</w:t>
      </w:r>
      <w:r>
        <w:rPr>
          <w:rFonts w:eastAsia="Times New Roman" w:cs="Times New Roman"/>
          <w:color w:val="auto"/>
          <w:kern w:val="0"/>
          <w:sz w:val="24"/>
          <w:szCs w:val="24"/>
          <w:lang w:eastAsia="ar-SA" w:bidi="ar-SA"/>
        </w:rPr>
        <w:t xml:space="preserve"> do CONFAZ</w:t>
      </w:r>
      <w:r w:rsidRPr="00C40491">
        <w:rPr>
          <w:rFonts w:eastAsia="Times New Roman" w:cs="Times New Roman"/>
          <w:color w:val="auto"/>
          <w:kern w:val="0"/>
          <w:sz w:val="24"/>
          <w:szCs w:val="24"/>
          <w:lang w:eastAsia="ar-SA" w:bidi="ar-SA"/>
        </w:rPr>
        <w:t xml:space="preserve"> e dá outras providências</w:t>
      </w:r>
      <w:bookmarkEnd w:id="0"/>
      <w:r w:rsidRPr="00C40491">
        <w:rPr>
          <w:rFonts w:eastAsia="Times New Roman" w:cs="Times New Roman"/>
          <w:color w:val="auto"/>
          <w:kern w:val="0"/>
          <w:sz w:val="24"/>
          <w:szCs w:val="24"/>
          <w:lang w:eastAsia="ar-SA" w:bidi="ar-SA"/>
        </w:rPr>
        <w:t>.</w:t>
      </w:r>
    </w:p>
    <w:p w:rsidR="00CF69F1" w:rsidRPr="00C40491" w:rsidRDefault="00CF69F1" w:rsidP="00CF69F1">
      <w:pPr>
        <w:pStyle w:val="Recuodecorpodetexto"/>
        <w:ind w:left="5040"/>
        <w:rPr>
          <w:rFonts w:eastAsia="Times New Roman" w:cs="Times New Roman"/>
          <w:color w:val="auto"/>
          <w:kern w:val="0"/>
          <w:sz w:val="24"/>
          <w:szCs w:val="24"/>
          <w:lang w:eastAsia="ar-SA" w:bidi="ar-SA"/>
        </w:rPr>
      </w:pPr>
      <w:r w:rsidRPr="00C40491">
        <w:rPr>
          <w:rFonts w:cs="Times New Roman"/>
          <w:color w:val="auto"/>
          <w:sz w:val="24"/>
          <w:szCs w:val="24"/>
        </w:rPr>
        <w:tab/>
      </w:r>
    </w:p>
    <w:p w:rsidR="00CF69F1" w:rsidRPr="00C40491" w:rsidRDefault="00CF69F1" w:rsidP="00CF69F1">
      <w:pPr>
        <w:pStyle w:val="Recuodecorpodetexto"/>
        <w:ind w:left="5040"/>
        <w:rPr>
          <w:rFonts w:eastAsia="Times New Roman" w:cs="Times New Roman"/>
          <w:color w:val="auto"/>
          <w:kern w:val="0"/>
          <w:sz w:val="24"/>
          <w:szCs w:val="24"/>
          <w:lang w:eastAsia="ar-SA" w:bidi="ar-SA"/>
        </w:rPr>
      </w:pPr>
    </w:p>
    <w:p w:rsidR="00CF69F1" w:rsidRPr="00C40491" w:rsidRDefault="00CF69F1" w:rsidP="00CF69F1">
      <w:pPr>
        <w:pStyle w:val="Recuodecorpodetexto"/>
        <w:ind w:firstLine="540"/>
        <w:rPr>
          <w:rFonts w:eastAsia="Times New Roman" w:cs="Times New Roman"/>
          <w:b/>
          <w:bCs/>
          <w:color w:val="auto"/>
          <w:kern w:val="0"/>
          <w:sz w:val="24"/>
          <w:szCs w:val="24"/>
          <w:lang w:eastAsia="ar-SA" w:bidi="ar-SA"/>
        </w:rPr>
      </w:pPr>
      <w:r w:rsidRPr="00C40491">
        <w:rPr>
          <w:rFonts w:cs="Times New Roman"/>
          <w:color w:val="auto"/>
          <w:sz w:val="24"/>
          <w:szCs w:val="24"/>
        </w:rPr>
        <w:t>O GOVERNADOR DO ESTADO DE RONDÔNIA, no uso das atribuições que lhe confere o artigo 65, inciso V, da Constituição Estadual,</w:t>
      </w:r>
      <w:r w:rsidR="00E17AA7">
        <w:rPr>
          <w:rFonts w:cs="Times New Roman"/>
          <w:color w:val="auto"/>
          <w:sz w:val="24"/>
          <w:szCs w:val="24"/>
        </w:rPr>
        <w:t xml:space="preserve"> e considerando </w:t>
      </w:r>
      <w:r>
        <w:rPr>
          <w:rFonts w:cs="Times New Roman"/>
          <w:color w:val="auto"/>
          <w:sz w:val="24"/>
          <w:szCs w:val="24"/>
        </w:rPr>
        <w:t>as alterações oriundas da 163</w:t>
      </w:r>
      <w:r w:rsidRPr="00C40491">
        <w:rPr>
          <w:rFonts w:cs="Times New Roman"/>
          <w:color w:val="auto"/>
          <w:sz w:val="24"/>
          <w:szCs w:val="24"/>
        </w:rPr>
        <w:t xml:space="preserve">ª reunião ordinária do </w:t>
      </w:r>
      <w:r>
        <w:rPr>
          <w:rFonts w:cs="Times New Roman"/>
          <w:color w:val="auto"/>
          <w:sz w:val="24"/>
          <w:szCs w:val="24"/>
        </w:rPr>
        <w:t xml:space="preserve">Conselho Nacional de Política Fazendária </w:t>
      </w:r>
      <w:r w:rsidR="00E17AA7">
        <w:rPr>
          <w:rFonts w:cs="Times New Roman"/>
          <w:color w:val="auto"/>
          <w:sz w:val="24"/>
          <w:szCs w:val="24"/>
        </w:rPr>
        <w:t>-</w:t>
      </w:r>
      <w:r>
        <w:rPr>
          <w:rFonts w:cs="Times New Roman"/>
          <w:color w:val="auto"/>
          <w:sz w:val="24"/>
          <w:szCs w:val="24"/>
        </w:rPr>
        <w:t xml:space="preserve"> </w:t>
      </w:r>
      <w:r w:rsidRPr="00C40491">
        <w:rPr>
          <w:rFonts w:cs="Times New Roman"/>
          <w:color w:val="auto"/>
          <w:sz w:val="24"/>
          <w:szCs w:val="24"/>
        </w:rPr>
        <w:t>CONFAZ</w:t>
      </w:r>
      <w:r w:rsidR="00E17AA7">
        <w:rPr>
          <w:rFonts w:cs="Times New Roman"/>
          <w:color w:val="auto"/>
          <w:sz w:val="24"/>
          <w:szCs w:val="24"/>
        </w:rPr>
        <w:t>;</w:t>
      </w:r>
    </w:p>
    <w:p w:rsidR="00CF69F1" w:rsidRPr="00C40491" w:rsidRDefault="00CF69F1" w:rsidP="00CF69F1">
      <w:pPr>
        <w:pStyle w:val="Ttulo3"/>
        <w:widowControl/>
        <w:tabs>
          <w:tab w:val="clear" w:pos="720"/>
          <w:tab w:val="num" w:pos="0"/>
        </w:tabs>
        <w:rPr>
          <w:rFonts w:eastAsia="Times New Roman" w:cs="Times New Roman"/>
          <w:b w:val="0"/>
          <w:bCs w:val="0"/>
          <w:kern w:val="0"/>
          <w:lang w:eastAsia="ar-SA" w:bidi="ar-SA"/>
        </w:rPr>
      </w:pPr>
    </w:p>
    <w:p w:rsidR="00CF69F1" w:rsidRPr="00C40491" w:rsidRDefault="00CF69F1" w:rsidP="00CF69F1">
      <w:pPr>
        <w:pStyle w:val="Recuodecorpodetexto"/>
        <w:ind w:firstLine="540"/>
        <w:rPr>
          <w:rFonts w:cs="Times New Roman"/>
          <w:color w:val="auto"/>
          <w:sz w:val="24"/>
          <w:szCs w:val="24"/>
        </w:rPr>
      </w:pPr>
      <w:r w:rsidRPr="00C40491">
        <w:rPr>
          <w:rFonts w:cs="Times New Roman"/>
          <w:color w:val="auto"/>
          <w:sz w:val="24"/>
          <w:szCs w:val="24"/>
          <w:u w:val="single"/>
        </w:rPr>
        <w:t>D</w:t>
      </w:r>
      <w:r w:rsidRPr="00C40491">
        <w:rPr>
          <w:rFonts w:cs="Times New Roman"/>
          <w:color w:val="auto"/>
          <w:sz w:val="24"/>
          <w:szCs w:val="24"/>
        </w:rPr>
        <w:t xml:space="preserve"> </w:t>
      </w:r>
      <w:r w:rsidRPr="00C40491">
        <w:rPr>
          <w:rFonts w:cs="Times New Roman"/>
          <w:color w:val="auto"/>
          <w:sz w:val="24"/>
          <w:szCs w:val="24"/>
          <w:u w:val="single"/>
        </w:rPr>
        <w:t>E</w:t>
      </w:r>
      <w:r w:rsidRPr="00C40491">
        <w:rPr>
          <w:rFonts w:cs="Times New Roman"/>
          <w:color w:val="auto"/>
          <w:sz w:val="24"/>
          <w:szCs w:val="24"/>
        </w:rPr>
        <w:t xml:space="preserve"> </w:t>
      </w:r>
      <w:r w:rsidRPr="00C40491">
        <w:rPr>
          <w:rFonts w:cs="Times New Roman"/>
          <w:color w:val="auto"/>
          <w:sz w:val="24"/>
          <w:szCs w:val="24"/>
          <w:u w:val="single"/>
        </w:rPr>
        <w:t>C</w:t>
      </w:r>
      <w:r w:rsidRPr="00C40491">
        <w:rPr>
          <w:rFonts w:cs="Times New Roman"/>
          <w:color w:val="auto"/>
          <w:sz w:val="24"/>
          <w:szCs w:val="24"/>
        </w:rPr>
        <w:t xml:space="preserve"> </w:t>
      </w:r>
      <w:r w:rsidRPr="00C40491">
        <w:rPr>
          <w:rFonts w:cs="Times New Roman"/>
          <w:color w:val="auto"/>
          <w:sz w:val="24"/>
          <w:szCs w:val="24"/>
          <w:u w:val="single"/>
        </w:rPr>
        <w:t>R</w:t>
      </w:r>
      <w:r w:rsidRPr="00C40491">
        <w:rPr>
          <w:rFonts w:cs="Times New Roman"/>
          <w:color w:val="auto"/>
          <w:sz w:val="24"/>
          <w:szCs w:val="24"/>
        </w:rPr>
        <w:t xml:space="preserve"> </w:t>
      </w:r>
      <w:r w:rsidRPr="00C40491">
        <w:rPr>
          <w:rFonts w:cs="Times New Roman"/>
          <w:color w:val="auto"/>
          <w:sz w:val="24"/>
          <w:szCs w:val="24"/>
          <w:u w:val="single"/>
        </w:rPr>
        <w:t>E</w:t>
      </w:r>
      <w:r w:rsidRPr="00C40491">
        <w:rPr>
          <w:rFonts w:cs="Times New Roman"/>
          <w:color w:val="auto"/>
          <w:sz w:val="24"/>
          <w:szCs w:val="24"/>
        </w:rPr>
        <w:t xml:space="preserve"> </w:t>
      </w:r>
      <w:r w:rsidRPr="00C40491">
        <w:rPr>
          <w:rFonts w:cs="Times New Roman"/>
          <w:color w:val="auto"/>
          <w:sz w:val="24"/>
          <w:szCs w:val="24"/>
          <w:u w:val="single"/>
        </w:rPr>
        <w:t>T</w:t>
      </w:r>
      <w:r w:rsidRPr="00C40491">
        <w:rPr>
          <w:rFonts w:cs="Times New Roman"/>
          <w:color w:val="auto"/>
          <w:sz w:val="24"/>
          <w:szCs w:val="24"/>
        </w:rPr>
        <w:t xml:space="preserve"> </w:t>
      </w:r>
      <w:r w:rsidRPr="00C40491">
        <w:rPr>
          <w:rFonts w:cs="Times New Roman"/>
          <w:color w:val="auto"/>
          <w:sz w:val="24"/>
          <w:szCs w:val="24"/>
          <w:u w:val="single"/>
        </w:rPr>
        <w:t>A:</w:t>
      </w:r>
    </w:p>
    <w:p w:rsidR="00CF69F1" w:rsidRPr="00C40491" w:rsidRDefault="00CF69F1" w:rsidP="00CF69F1">
      <w:pPr>
        <w:jc w:val="both"/>
        <w:rPr>
          <w:rFonts w:cs="Times New Roman"/>
          <w:lang w:eastAsia="ar-SA" w:bidi="ar-SA"/>
        </w:rPr>
      </w:pPr>
    </w:p>
    <w:p w:rsidR="00CF69F1" w:rsidRPr="00C40491" w:rsidRDefault="00CF69F1" w:rsidP="00CF69F1">
      <w:pPr>
        <w:widowControl/>
        <w:shd w:val="clear" w:color="auto" w:fill="FFFFFF"/>
        <w:suppressAutoHyphens w:val="0"/>
        <w:ind w:firstLine="540"/>
        <w:jc w:val="both"/>
        <w:textAlignment w:val="baseline"/>
        <w:rPr>
          <w:rFonts w:cs="Times New Roman"/>
          <w:bCs/>
          <w:lang w:eastAsia="ar-SA"/>
        </w:rPr>
      </w:pPr>
      <w:r w:rsidRPr="00C40491">
        <w:rPr>
          <w:rFonts w:cs="Times New Roman"/>
          <w:bCs/>
          <w:lang w:eastAsia="ar-SA"/>
        </w:rPr>
        <w:t>Art. 1º. Passam a vigorar</w:t>
      </w:r>
      <w:r w:rsidR="00633AF1">
        <w:rPr>
          <w:rFonts w:cs="Times New Roman"/>
          <w:bCs/>
          <w:lang w:eastAsia="ar-SA"/>
        </w:rPr>
        <w:t xml:space="preserve">, </w:t>
      </w:r>
      <w:r w:rsidRPr="00C40491">
        <w:rPr>
          <w:rFonts w:cs="Times New Roman"/>
          <w:bCs/>
          <w:lang w:eastAsia="ar-SA"/>
        </w:rPr>
        <w:t>com a seguinte redação</w:t>
      </w:r>
      <w:r w:rsidR="00633AF1">
        <w:rPr>
          <w:rFonts w:cs="Times New Roman"/>
          <w:bCs/>
          <w:lang w:eastAsia="ar-SA"/>
        </w:rPr>
        <w:t xml:space="preserve">, </w:t>
      </w:r>
      <w:r w:rsidRPr="00C40491">
        <w:rPr>
          <w:rFonts w:cs="Times New Roman"/>
          <w:bCs/>
          <w:lang w:eastAsia="ar-SA"/>
        </w:rPr>
        <w:t xml:space="preserve">os dispositivos adiante enumerados do Regulamento do Imposto sobre Operações Relativas à Circulação de Mercadorias e sobre Prestações de Serviços de Transporte Interestadual e Intermunicipal e de Comunicação </w:t>
      </w:r>
      <w:r w:rsidR="00633AF1">
        <w:rPr>
          <w:rFonts w:cs="Times New Roman"/>
          <w:bCs/>
          <w:lang w:eastAsia="ar-SA"/>
        </w:rPr>
        <w:t>-</w:t>
      </w:r>
      <w:r w:rsidRPr="00C40491">
        <w:rPr>
          <w:rFonts w:cs="Times New Roman"/>
          <w:bCs/>
          <w:lang w:eastAsia="ar-SA"/>
        </w:rPr>
        <w:t xml:space="preserve"> RICMS/RO, aprovado </w:t>
      </w:r>
      <w:proofErr w:type="gramStart"/>
      <w:r w:rsidRPr="00C40491">
        <w:rPr>
          <w:rFonts w:cs="Times New Roman"/>
          <w:bCs/>
          <w:lang w:eastAsia="ar-SA"/>
        </w:rPr>
        <w:t>pelo</w:t>
      </w:r>
      <w:proofErr w:type="gramEnd"/>
      <w:r w:rsidRPr="00C40491">
        <w:rPr>
          <w:rFonts w:cs="Times New Roman"/>
          <w:bCs/>
          <w:lang w:eastAsia="ar-SA"/>
        </w:rPr>
        <w:t xml:space="preserve"> Decreto n. 8.321, de 1998:</w:t>
      </w:r>
    </w:p>
    <w:p w:rsidR="00CF69F1" w:rsidRPr="00C40491"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w:t>
      </w:r>
      <w:r w:rsidR="007140C7" w:rsidRPr="004A10EC">
        <w:rPr>
          <w:rFonts w:cs="Times New Roman"/>
          <w:bCs/>
          <w:lang w:eastAsia="ar-SA"/>
        </w:rPr>
        <w:t>-</w:t>
      </w:r>
      <w:r w:rsidRPr="004A10EC">
        <w:rPr>
          <w:rFonts w:cs="Times New Roman"/>
          <w:bCs/>
          <w:lang w:eastAsia="ar-SA"/>
        </w:rPr>
        <w:t xml:space="preserve"> o inciso II do artigo 576-E: (Ajuste SINIEF 16/16, efeitos a partir de 01.01.17</w:t>
      </w:r>
      <w:proofErr w:type="gramStart"/>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576-E</w:t>
      </w:r>
      <w:proofErr w:type="gramStart"/>
      <w:r w:rsidRPr="004A10EC">
        <w:rPr>
          <w:rFonts w:cs="Times New Roman"/>
          <w:bCs/>
          <w:lang w:eastAsia="ar-SA"/>
        </w:rPr>
        <w:t>.</w:t>
      </w:r>
      <w:r w:rsidR="007140C7" w:rsidRPr="004A10EC">
        <w:rPr>
          <w:rFonts w:cs="Times New Roman"/>
          <w:bCs/>
          <w:lang w:eastAsia="ar-SA"/>
        </w:rPr>
        <w:t>.</w:t>
      </w:r>
      <w:r w:rsidRPr="004A10EC">
        <w:rPr>
          <w:rFonts w:cs="Times New Roman"/>
          <w:bCs/>
          <w:lang w:eastAsia="ar-SA"/>
        </w:rPr>
        <w:t>............................................................................................................................................</w:t>
      </w:r>
      <w:proofErr w:type="gramEnd"/>
    </w:p>
    <w:p w:rsidR="00CF69F1" w:rsidRPr="00661756"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460579"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no campo do CFOP: o código 5.912 ou 6.912, conforme o caso;</w:t>
      </w:r>
    </w:p>
    <w:p w:rsidR="00460579" w:rsidRPr="00661756" w:rsidRDefault="00460579"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460579"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 (NR);</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w:t>
      </w:r>
      <w:r w:rsidR="007140C7"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caput</w:t>
      </w:r>
      <w:r w:rsidRPr="004A10EC">
        <w:rPr>
          <w:rFonts w:cs="Times New Roman"/>
          <w:bCs/>
          <w:lang w:eastAsia="ar-SA"/>
        </w:rPr>
        <w:t xml:space="preserve"> e o § 9º do artigo 196-A: (Ajuste SINIEF 17/16, efeitos a partir de 01.02.17</w:t>
      </w: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“Art. 196-A.</w:t>
      </w:r>
      <w:proofErr w:type="gramEnd"/>
      <w:r w:rsidRPr="004A10EC">
        <w:rPr>
          <w:rFonts w:cs="Times New Roman"/>
          <w:bCs/>
          <w:lang w:eastAsia="ar-SA"/>
        </w:rPr>
        <w:t xml:space="preserve"> A Nota Fiscal Eletrônica – NF-e, modelo 55, poderá ser utilizada pelos contribuintes do Imposto sobre Produtos Industrializados – IPI ou Imposto sobre Operações Relativas à Circulação de Mercadorias e sobre a Prestação de Serviços de Transporte Interestadual e Intermunicipal e de Comunicação </w:t>
      </w:r>
      <w:r w:rsidR="0060653B">
        <w:rPr>
          <w:rFonts w:cs="Times New Roman"/>
          <w:bCs/>
          <w:lang w:eastAsia="ar-SA"/>
        </w:rPr>
        <w:t>-</w:t>
      </w:r>
      <w:r w:rsidRPr="004A10EC">
        <w:rPr>
          <w:rFonts w:cs="Times New Roman"/>
          <w:bCs/>
          <w:lang w:eastAsia="ar-SA"/>
        </w:rPr>
        <w:t xml:space="preserve"> ICMS em substituição:</w:t>
      </w:r>
    </w:p>
    <w:p w:rsidR="0060653B" w:rsidRPr="0060653B" w:rsidRDefault="0060653B" w:rsidP="00CF69F1">
      <w:pPr>
        <w:widowControl/>
        <w:shd w:val="clear" w:color="auto" w:fill="FFFFFF"/>
        <w:suppressAutoHyphens w:val="0"/>
        <w:ind w:firstLine="540"/>
        <w:jc w:val="both"/>
        <w:textAlignment w:val="baseline"/>
        <w:rPr>
          <w:rFonts w:cs="Times New Roman"/>
          <w:bCs/>
          <w:sz w:val="18"/>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16BBD"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9º</w:t>
      </w:r>
      <w:r w:rsidR="001B6BFD" w:rsidRPr="004A10EC">
        <w:rPr>
          <w:rFonts w:cs="Times New Roman"/>
          <w:bCs/>
          <w:lang w:eastAsia="ar-SA"/>
        </w:rPr>
        <w:t xml:space="preserve">. </w:t>
      </w:r>
      <w:r w:rsidRPr="004A10EC">
        <w:rPr>
          <w:rFonts w:cs="Times New Roman"/>
          <w:bCs/>
          <w:lang w:eastAsia="ar-SA"/>
        </w:rPr>
        <w:t xml:space="preserve">A NF-e poderá ser utilizada em substituição à Nota Fiscal de Produtor, modelo </w:t>
      </w:r>
      <w:proofErr w:type="gramStart"/>
      <w:r w:rsidRPr="004A10EC">
        <w:rPr>
          <w:rFonts w:cs="Times New Roman"/>
          <w:bCs/>
          <w:lang w:eastAsia="ar-SA"/>
        </w:rPr>
        <w:t>4</w:t>
      </w:r>
      <w:proofErr w:type="gramEnd"/>
      <w:r w:rsidRPr="004A10EC">
        <w:rPr>
          <w:rFonts w:cs="Times New Roman"/>
          <w:bCs/>
          <w:lang w:eastAsia="ar-SA"/>
        </w:rPr>
        <w:t>, somente pelos contribuintes que possuem Inscrição Estadual.</w:t>
      </w:r>
    </w:p>
    <w:p w:rsidR="00C16BBD" w:rsidRPr="0060653B" w:rsidRDefault="00C16BBD"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16BBD"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 xml:space="preserve">”(NR); </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III </w:t>
      </w:r>
      <w:r w:rsidR="005D2860" w:rsidRPr="004A10EC">
        <w:rPr>
          <w:rFonts w:cs="Times New Roman"/>
          <w:bCs/>
          <w:lang w:eastAsia="ar-SA"/>
        </w:rPr>
        <w:t>-</w:t>
      </w:r>
      <w:r w:rsidRPr="004A10EC">
        <w:rPr>
          <w:rFonts w:cs="Times New Roman"/>
          <w:bCs/>
          <w:lang w:eastAsia="ar-SA"/>
        </w:rPr>
        <w:t xml:space="preserve"> o artigo 197-B: (Ajuste SINIEF 17/16,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lastRenderedPageBreak/>
        <w:t>“Art. 197-B.</w:t>
      </w:r>
      <w:proofErr w:type="gramEnd"/>
      <w:r w:rsidRPr="004A10EC">
        <w:rPr>
          <w:rFonts w:cs="Times New Roman"/>
          <w:bCs/>
          <w:lang w:eastAsia="ar-SA"/>
        </w:rPr>
        <w:t xml:space="preserve"> Para emissão da NF-e, o contribuinte deverá estar previamente credenciado na Gerência de Fiscalização da Coordenadoria da Receita Estadual.</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1B6BFD" w:rsidRPr="004A10EC">
        <w:rPr>
          <w:rFonts w:cs="Times New Roman"/>
          <w:bCs/>
          <w:lang w:eastAsia="ar-SA"/>
        </w:rPr>
        <w:t xml:space="preserve">. </w:t>
      </w:r>
      <w:r w:rsidRPr="004A10EC">
        <w:rPr>
          <w:rFonts w:cs="Times New Roman"/>
          <w:bCs/>
          <w:lang w:eastAsia="ar-SA"/>
        </w:rPr>
        <w:t xml:space="preserve">O contribuinte credenciado para emissão de NF-e deverá </w:t>
      </w:r>
      <w:proofErr w:type="gramStart"/>
      <w:r w:rsidRPr="004A10EC">
        <w:rPr>
          <w:rFonts w:cs="Times New Roman"/>
          <w:bCs/>
          <w:lang w:eastAsia="ar-SA"/>
        </w:rPr>
        <w:t>observar,</w:t>
      </w:r>
      <w:proofErr w:type="gramEnd"/>
      <w:r w:rsidRPr="004A10EC">
        <w:rPr>
          <w:rFonts w:cs="Times New Roman"/>
          <w:bCs/>
          <w:lang w:eastAsia="ar-SA"/>
        </w:rPr>
        <w:t xml:space="preserve"> no que couber, as disposições relativas à emissão de documentos fiscais por sistema eletrônico de processamento de dados, constantes dos Convênios 57/95 e 58/95, ambos de 28 de junho de 1995 e legislação superveniente.</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1B6BFD" w:rsidRPr="004A10EC">
        <w:rPr>
          <w:rFonts w:cs="Times New Roman"/>
          <w:bCs/>
          <w:lang w:eastAsia="ar-SA"/>
        </w:rPr>
        <w:t xml:space="preserve">. </w:t>
      </w:r>
      <w:r w:rsidRPr="004A10EC">
        <w:rPr>
          <w:rFonts w:cs="Times New Roman"/>
          <w:bCs/>
          <w:lang w:eastAsia="ar-SA"/>
        </w:rPr>
        <w:t xml:space="preserve">O credenciamento a que se refere o </w:t>
      </w:r>
      <w:r w:rsidRPr="004A10EC">
        <w:rPr>
          <w:rFonts w:cs="Times New Roman"/>
          <w:bCs/>
          <w:i/>
          <w:lang w:eastAsia="ar-SA"/>
        </w:rPr>
        <w:t>caput</w:t>
      </w:r>
      <w:r w:rsidRPr="004A10EC">
        <w:rPr>
          <w:rFonts w:cs="Times New Roman"/>
          <w:bCs/>
          <w:lang w:eastAsia="ar-SA"/>
        </w:rPr>
        <w:t xml:space="preserve"> poderá ser:</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voluntário, quando solicitado pelo contribuinte;</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de ofício, quando efetuado pela Administração Tributária.</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1B6BFD" w:rsidRPr="004A10EC">
        <w:rPr>
          <w:rFonts w:cs="Times New Roman"/>
          <w:bCs/>
          <w:lang w:eastAsia="ar-SA"/>
        </w:rPr>
        <w:t xml:space="preserve">. </w:t>
      </w:r>
      <w:r w:rsidRPr="004A10EC">
        <w:rPr>
          <w:rFonts w:cs="Times New Roman"/>
          <w:bCs/>
          <w:lang w:eastAsia="ar-SA"/>
        </w:rPr>
        <w:t xml:space="preserve">É vedada a emissão de nota fiscal modelo </w:t>
      </w:r>
      <w:proofErr w:type="gramStart"/>
      <w:r w:rsidRPr="004A10EC">
        <w:rPr>
          <w:rFonts w:cs="Times New Roman"/>
          <w:bCs/>
          <w:lang w:eastAsia="ar-SA"/>
        </w:rPr>
        <w:t>1</w:t>
      </w:r>
      <w:proofErr w:type="gramEnd"/>
      <w:r w:rsidRPr="004A10EC">
        <w:rPr>
          <w:rFonts w:cs="Times New Roman"/>
          <w:bCs/>
          <w:lang w:eastAsia="ar-SA"/>
        </w:rPr>
        <w:t xml:space="preserve"> ou 1-A ou da Nota Fiscal de Produtor, modelo 4, por contribuinte credenciado à emissão de NF-e, exceto quando a legislação estadual assim permitir.”(NR); </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IV </w:t>
      </w:r>
      <w:r w:rsidR="00730181" w:rsidRPr="004A10EC">
        <w:rPr>
          <w:rFonts w:cs="Times New Roman"/>
          <w:bCs/>
          <w:lang w:eastAsia="ar-SA"/>
        </w:rPr>
        <w:t>-</w:t>
      </w:r>
      <w:r w:rsidRPr="004A10EC">
        <w:rPr>
          <w:rFonts w:cs="Times New Roman"/>
          <w:bCs/>
          <w:lang w:eastAsia="ar-SA"/>
        </w:rPr>
        <w:t xml:space="preserve"> o artigo 196-B1: (Ajuste SINIEF 17/16, efeitos a partir de 01.02.17</w:t>
      </w: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“Art. 196-B1.</w:t>
      </w:r>
      <w:proofErr w:type="gramEnd"/>
      <w:r w:rsidRPr="004A10EC">
        <w:rPr>
          <w:rFonts w:cs="Times New Roman"/>
          <w:bCs/>
          <w:lang w:eastAsia="ar-SA"/>
        </w:rPr>
        <w:t xml:space="preserve"> Ato COTEPE publicará o “Manual de Orientação do Contribuinte - MOC”, disciplinando a definição das especificações e critérios técnicos necessários para a integração entre os Portais das Secretarias de Fazendas dos Estados e os sistemas de informações das empresas emissoras de NF-e. </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Parágrafo único. Nota técnica publicada no Portal Nacional da NF-e poderá esclarecer questões referentes ao </w:t>
      </w:r>
      <w:proofErr w:type="gramStart"/>
      <w:r w:rsidRPr="004A10EC">
        <w:rPr>
          <w:rFonts w:cs="Times New Roman"/>
          <w:bCs/>
          <w:lang w:eastAsia="ar-SA"/>
        </w:rPr>
        <w:t>MOC.</w:t>
      </w:r>
      <w:proofErr w:type="gramEnd"/>
      <w:r w:rsidRPr="004A10EC">
        <w:rPr>
          <w:rFonts w:cs="Times New Roman"/>
          <w:bCs/>
          <w:lang w:eastAsia="ar-SA"/>
        </w:rPr>
        <w:t>”(NR);</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V </w:t>
      </w:r>
      <w:r w:rsidR="001B6BFD"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 xml:space="preserve">caput </w:t>
      </w:r>
      <w:r w:rsidRPr="004A10EC">
        <w:rPr>
          <w:rFonts w:cs="Times New Roman"/>
          <w:bCs/>
          <w:lang w:eastAsia="ar-SA"/>
        </w:rPr>
        <w:t xml:space="preserve">e seus incisos III e V, e os §§ 1º, 5º e 6º do artigo 196-C: (Ajuste SINIEF 17/16, efeitos a partir de </w:t>
      </w:r>
      <w:proofErr w:type="gramStart"/>
      <w:r w:rsidRPr="004A10EC">
        <w:rPr>
          <w:rFonts w:cs="Times New Roman"/>
          <w:bCs/>
          <w:lang w:eastAsia="ar-SA"/>
        </w:rPr>
        <w:t>01.02.17)</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196-C. A NF-e deverá ser emitida com base em leiaute estabelecido no MOC, por meio de </w:t>
      </w:r>
      <w:r w:rsidRPr="004A10EC">
        <w:rPr>
          <w:rFonts w:cs="Times New Roman"/>
          <w:bCs/>
          <w:i/>
          <w:lang w:eastAsia="ar-SA"/>
        </w:rPr>
        <w:t>software</w:t>
      </w:r>
      <w:r w:rsidRPr="004A10EC">
        <w:rPr>
          <w:rFonts w:cs="Times New Roman"/>
          <w:bCs/>
          <w:lang w:eastAsia="ar-SA"/>
        </w:rPr>
        <w:t xml:space="preserve"> desenvolvido ou adquirido pelo contribuinte ou disponibilizado pela administração tributária, observadas as seguintes formalidades:"; </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III - a NF-e deverá conter um “código numérico”, gerado pelo emitente, que comporá a “chave de acesso” de identificação da NF-e, juntamente com o CNPJ do emitente, número e série da NF-e;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V - a identificação das mercadorias comercializadas com a utilização da NF-e deverá conter o seu correspondente código estabelecido na Nomenclatura Comum do </w:t>
      </w:r>
      <w:proofErr w:type="gramStart"/>
      <w:r w:rsidRPr="004A10EC">
        <w:rPr>
          <w:rFonts w:cs="Times New Roman"/>
          <w:bCs/>
          <w:lang w:eastAsia="ar-SA"/>
        </w:rPr>
        <w:t>Mercosul</w:t>
      </w:r>
      <w:proofErr w:type="gramEnd"/>
      <w:r w:rsidRPr="004A10EC">
        <w:rPr>
          <w:rFonts w:cs="Times New Roman"/>
          <w:bCs/>
          <w:lang w:eastAsia="ar-SA"/>
        </w:rPr>
        <w:t xml:space="preserve"> – NCM.;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1B6BFD" w:rsidRPr="004A10EC">
        <w:rPr>
          <w:rFonts w:cs="Times New Roman"/>
          <w:bCs/>
          <w:lang w:eastAsia="ar-SA"/>
        </w:rPr>
        <w:t xml:space="preserve">. </w:t>
      </w:r>
      <w:r w:rsidRPr="004A10EC">
        <w:rPr>
          <w:rFonts w:cs="Times New Roman"/>
          <w:bCs/>
          <w:lang w:eastAsia="ar-SA"/>
        </w:rPr>
        <w:t>As séries da NF-e serão designadas por algarismos arábicos, em ordem crescente, observando-se o seguinte: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 utilização de série única será representada pelo número zero;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é vedada a utilização de subséries.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lastRenderedPageBreak/>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5º</w:t>
      </w:r>
      <w:r w:rsidR="00594A3F" w:rsidRPr="004A10EC">
        <w:rPr>
          <w:rFonts w:cs="Times New Roman"/>
          <w:bCs/>
          <w:lang w:eastAsia="ar-SA"/>
        </w:rPr>
        <w:t xml:space="preserve">. </w:t>
      </w:r>
      <w:r w:rsidRPr="004A10EC">
        <w:rPr>
          <w:rFonts w:cs="Times New Roman"/>
          <w:bCs/>
          <w:lang w:eastAsia="ar-SA"/>
        </w:rPr>
        <w:t>A NF-e deverá conter o Código de Regime Tributário - CRT e, quando for o caso, o Código de Situação da Operação no Simples Nacional - CSOSN, conforme definidos no Anexo I.</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FC594A" w:rsidRPr="0060653B" w:rsidRDefault="00CF69F1" w:rsidP="00CF69F1">
      <w:pPr>
        <w:widowControl/>
        <w:shd w:val="clear" w:color="auto" w:fill="FFFFFF"/>
        <w:suppressAutoHyphens w:val="0"/>
        <w:ind w:firstLine="540"/>
        <w:jc w:val="both"/>
        <w:textAlignment w:val="baseline"/>
        <w:rPr>
          <w:rFonts w:cs="Times New Roman"/>
          <w:bCs/>
          <w:sz w:val="18"/>
          <w:lang w:eastAsia="ar-SA"/>
        </w:rPr>
      </w:pPr>
      <w:r w:rsidRPr="004A10EC">
        <w:rPr>
          <w:rFonts w:cs="Times New Roman"/>
          <w:bCs/>
          <w:lang w:eastAsia="ar-SA"/>
        </w:rPr>
        <w:t>§ 6º</w:t>
      </w:r>
      <w:r w:rsidR="00594A3F" w:rsidRPr="004A10EC">
        <w:rPr>
          <w:rFonts w:cs="Times New Roman"/>
          <w:bCs/>
          <w:lang w:eastAsia="ar-SA"/>
        </w:rPr>
        <w:t xml:space="preserve">. </w:t>
      </w:r>
      <w:r w:rsidRPr="004A10EC">
        <w:rPr>
          <w:rFonts w:cs="Times New Roman"/>
          <w:bCs/>
          <w:lang w:eastAsia="ar-SA"/>
        </w:rPr>
        <w:t xml:space="preserve">Fica obrigatório o preenchimento dos campos </w:t>
      </w:r>
      <w:proofErr w:type="spellStart"/>
      <w:proofErr w:type="gramStart"/>
      <w:r w:rsidRPr="004A10EC">
        <w:rPr>
          <w:rFonts w:cs="Times New Roman"/>
          <w:bCs/>
          <w:lang w:eastAsia="ar-SA"/>
        </w:rPr>
        <w:t>cEAN</w:t>
      </w:r>
      <w:proofErr w:type="spellEnd"/>
      <w:proofErr w:type="gramEnd"/>
      <w:r w:rsidRPr="004A10EC">
        <w:rPr>
          <w:rFonts w:cs="Times New Roman"/>
          <w:bCs/>
          <w:lang w:eastAsia="ar-SA"/>
        </w:rPr>
        <w:t xml:space="preserve"> e </w:t>
      </w:r>
      <w:proofErr w:type="spellStart"/>
      <w:r w:rsidRPr="004A10EC">
        <w:rPr>
          <w:rFonts w:cs="Times New Roman"/>
          <w:bCs/>
          <w:lang w:eastAsia="ar-SA"/>
        </w:rPr>
        <w:t>cEANTrib</w:t>
      </w:r>
      <w:proofErr w:type="spellEnd"/>
      <w:r w:rsidRPr="004A10EC">
        <w:rPr>
          <w:rFonts w:cs="Times New Roman"/>
          <w:bCs/>
          <w:lang w:eastAsia="ar-SA"/>
        </w:rPr>
        <w:t xml:space="preserve"> da NF-e, quando o produto comercializado possuir código de barras com GTIN (Numeração Global de Item Comercial).</w:t>
      </w:r>
    </w:p>
    <w:p w:rsidR="0060653B" w:rsidRPr="0060653B" w:rsidRDefault="0060653B"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FC594A"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VI </w:t>
      </w:r>
      <w:r w:rsidR="00367B3C" w:rsidRPr="004A10EC">
        <w:rPr>
          <w:rFonts w:cs="Times New Roman"/>
          <w:bCs/>
          <w:lang w:eastAsia="ar-SA"/>
        </w:rPr>
        <w:t>-</w:t>
      </w:r>
      <w:r w:rsidRPr="004A10EC">
        <w:rPr>
          <w:rFonts w:cs="Times New Roman"/>
          <w:bCs/>
          <w:lang w:eastAsia="ar-SA"/>
        </w:rPr>
        <w:t xml:space="preserve"> o § 2º e o inciso I do § 3º do artigo 196-D: (Ajuste SINIEF 17/16, efeitos a partir de 01.02.17</w:t>
      </w: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196-D</w:t>
      </w:r>
      <w:proofErr w:type="gramStart"/>
      <w:r w:rsidRPr="004A10EC">
        <w:rPr>
          <w:rFonts w:cs="Times New Roman"/>
          <w:bCs/>
          <w:lang w:eastAsia="ar-SA"/>
        </w:rPr>
        <w:t>.</w:t>
      </w:r>
      <w:r w:rsidR="00367B3C" w:rsidRPr="004A10EC">
        <w:rPr>
          <w:rFonts w:cs="Times New Roman"/>
          <w:bCs/>
          <w:lang w:eastAsia="ar-SA"/>
        </w:rPr>
        <w:t>.</w:t>
      </w:r>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594A3F" w:rsidRPr="004A10EC">
        <w:rPr>
          <w:rFonts w:cs="Times New Roman"/>
          <w:bCs/>
          <w:lang w:eastAsia="ar-SA"/>
        </w:rPr>
        <w:t xml:space="preserve">. </w:t>
      </w:r>
      <w:r w:rsidRPr="004A10EC">
        <w:rPr>
          <w:rFonts w:cs="Times New Roman"/>
          <w:bCs/>
          <w:lang w:eastAsia="ar-SA"/>
        </w:rPr>
        <w:t xml:space="preserve">Para os efeitos fiscais, os vícios de que trata o § 1º do </w:t>
      </w:r>
      <w:r w:rsidRPr="004A10EC">
        <w:rPr>
          <w:rFonts w:cs="Times New Roman"/>
          <w:bCs/>
          <w:i/>
          <w:lang w:eastAsia="ar-SA"/>
        </w:rPr>
        <w:t>caput</w:t>
      </w:r>
      <w:r w:rsidRPr="004A10EC">
        <w:rPr>
          <w:rFonts w:cs="Times New Roman"/>
          <w:bCs/>
          <w:lang w:eastAsia="ar-SA"/>
        </w:rPr>
        <w:t xml:space="preserve"> atingem também o respectivo DANFE impresso nos termos dos artigos 196-I ou 196-L, que também não será considerado documento fiscal idôneo.</w:t>
      </w:r>
    </w:p>
    <w:p w:rsidR="00CF69F1" w:rsidRPr="0060653B"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3º</w:t>
      </w:r>
      <w:proofErr w:type="gramStart"/>
      <w:r w:rsidR="00C60F44" w:rsidRPr="004A10EC">
        <w:rPr>
          <w:rFonts w:cs="Times New Roman"/>
          <w:bCs/>
          <w:lang w:eastAsia="ar-SA"/>
        </w:rPr>
        <w:t>...</w:t>
      </w:r>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EB3EFF"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r w:rsidR="00EB3EFF" w:rsidRPr="004A10EC">
        <w:rPr>
          <w:rFonts w:cs="Times New Roman"/>
          <w:b/>
          <w:bCs/>
          <w:lang w:eastAsia="ar-SA"/>
        </w:rPr>
        <w:t>-</w:t>
      </w:r>
      <w:r w:rsidRPr="004A10EC">
        <w:rPr>
          <w:rFonts w:cs="Times New Roman"/>
          <w:bCs/>
          <w:lang w:eastAsia="ar-SA"/>
        </w:rPr>
        <w:t xml:space="preserve"> é resultado da aplicação de regras formais especificadas no MOC e não implica a convalidação das informações tributárias contidas na NF-e;</w:t>
      </w:r>
    </w:p>
    <w:p w:rsidR="00EB3EFF" w:rsidRPr="0060653B" w:rsidRDefault="00EB3EFF"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EB3EFF"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 (NR);</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VII </w:t>
      </w:r>
      <w:r w:rsidR="00A854F9" w:rsidRPr="004A10EC">
        <w:rPr>
          <w:rFonts w:cs="Times New Roman"/>
          <w:bCs/>
          <w:lang w:eastAsia="ar-SA"/>
        </w:rPr>
        <w:t>-</w:t>
      </w:r>
      <w:r w:rsidRPr="004A10EC">
        <w:rPr>
          <w:rFonts w:cs="Times New Roman"/>
          <w:bCs/>
          <w:lang w:eastAsia="ar-SA"/>
        </w:rPr>
        <w:t xml:space="preserve"> o inciso V do </w:t>
      </w:r>
      <w:r w:rsidRPr="004A10EC">
        <w:rPr>
          <w:rFonts w:cs="Times New Roman"/>
          <w:bCs/>
          <w:i/>
          <w:lang w:eastAsia="ar-SA"/>
        </w:rPr>
        <w:t>caput</w:t>
      </w:r>
      <w:r w:rsidRPr="004A10EC">
        <w:rPr>
          <w:rFonts w:cs="Times New Roman"/>
          <w:bCs/>
          <w:lang w:eastAsia="ar-SA"/>
        </w:rPr>
        <w:t xml:space="preserve"> e os §§ 1º e 2º do artigo 196-F: (Ajuste SINIEF 17/16, efeitos a partir de 01.02.17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196-F</w:t>
      </w:r>
      <w:proofErr w:type="gramStart"/>
      <w:r w:rsidRPr="004A10EC">
        <w:rPr>
          <w:rFonts w:cs="Times New Roman"/>
          <w:bCs/>
          <w:lang w:eastAsia="ar-SA"/>
        </w:rPr>
        <w:t>.</w:t>
      </w:r>
      <w:r w:rsidR="00C60F44" w:rsidRPr="004A10EC">
        <w:rPr>
          <w:rFonts w:cs="Times New Roman"/>
          <w:bCs/>
          <w:lang w:eastAsia="ar-SA"/>
        </w:rPr>
        <w:t>.</w:t>
      </w:r>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V - a observância ao leiaute do arquivo estabelecido no MOC;</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4F7255" w:rsidRPr="004A10EC">
        <w:rPr>
          <w:rFonts w:cs="Times New Roman"/>
          <w:bCs/>
          <w:lang w:eastAsia="ar-SA"/>
        </w:rPr>
        <w:t xml:space="preserve">. </w:t>
      </w:r>
      <w:r w:rsidRPr="004A10EC">
        <w:rPr>
          <w:rFonts w:cs="Times New Roman"/>
          <w:bCs/>
          <w:lang w:eastAsia="ar-SA"/>
        </w:rPr>
        <w:t>A autorização de uso poderá ser concedida pela Coordenadoria da Receita Estadual através da infraestrutura tecnológica da Secretaria da Receita Federal do Brasil - RFB ou de outra unidade federada, na condição de contingência prevista no inciso I do artigo 196-L.</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D77419"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r w:rsidR="004F7255" w:rsidRPr="004A10EC">
        <w:rPr>
          <w:rFonts w:cs="Times New Roman"/>
          <w:bCs/>
          <w:lang w:eastAsia="ar-SA"/>
        </w:rPr>
        <w:t xml:space="preserve">. </w:t>
      </w:r>
      <w:r w:rsidRPr="004A10EC">
        <w:rPr>
          <w:rFonts w:cs="Times New Roman"/>
          <w:bCs/>
          <w:lang w:eastAsia="ar-SA"/>
        </w:rPr>
        <w:t>O Governo do Estado de Rondônia poderá, por Protocolo, estabelecer que a Autorização de Uso seja concedida mediante a utilização de ambiente de autorização disponibilizado através de infraestrutura tecnológica da RFB ou de outra unidade federada.</w:t>
      </w:r>
    </w:p>
    <w:p w:rsidR="00CF69F1" w:rsidRPr="004A10EC" w:rsidRDefault="00D77419"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VIII </w:t>
      </w:r>
      <w:r w:rsidR="00184B68" w:rsidRPr="004A10EC">
        <w:rPr>
          <w:rFonts w:cs="Times New Roman"/>
          <w:bCs/>
          <w:lang w:eastAsia="ar-SA"/>
        </w:rPr>
        <w:t>-</w:t>
      </w:r>
      <w:r w:rsidRPr="004A10EC">
        <w:rPr>
          <w:rFonts w:cs="Times New Roman"/>
          <w:bCs/>
          <w:lang w:eastAsia="ar-SA"/>
        </w:rPr>
        <w:t xml:space="preserve"> os §§ 7º e 8º do artigo 196-G: (Ajuste SINIEF 17/16, efeitos a partir de 01.02.17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196-G</w:t>
      </w:r>
      <w:proofErr w:type="gramStart"/>
      <w:r w:rsidRPr="004A10EC">
        <w:rPr>
          <w:rFonts w:cs="Times New Roman"/>
          <w:bCs/>
          <w:lang w:eastAsia="ar-SA"/>
        </w:rPr>
        <w:t>.</w:t>
      </w:r>
      <w:r w:rsid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7º</w:t>
      </w:r>
      <w:r w:rsidR="004F7255" w:rsidRPr="004A10EC">
        <w:rPr>
          <w:rFonts w:cs="Times New Roman"/>
          <w:bCs/>
          <w:lang w:eastAsia="ar-SA"/>
        </w:rPr>
        <w:t xml:space="preserve">. </w:t>
      </w:r>
      <w:r w:rsidRPr="004A10EC">
        <w:rPr>
          <w:rFonts w:cs="Times New Roman"/>
          <w:bCs/>
          <w:lang w:eastAsia="ar-SA"/>
        </w:rPr>
        <w:t xml:space="preserve">Deverá, obrigatoriamente, ser encaminhado ou disponibilizado </w:t>
      </w:r>
      <w:r w:rsidRPr="004A10EC">
        <w:rPr>
          <w:rFonts w:cs="Times New Roman"/>
          <w:bCs/>
          <w:i/>
          <w:lang w:eastAsia="ar-SA"/>
        </w:rPr>
        <w:t>download</w:t>
      </w:r>
      <w:r w:rsidRPr="004A10EC">
        <w:rPr>
          <w:rFonts w:cs="Times New Roman"/>
          <w:bCs/>
          <w:lang w:eastAsia="ar-SA"/>
        </w:rPr>
        <w:t xml:space="preserve"> do arquivo da NF-e e seu respectivo Protocolo de Autorização de Uso:</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ao destinatário da mercadoria, pelo emitente da NF-e, imediatamente após o recebimento da autorização de uso da NF-e;</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ao transportador contratado, pelo tomador do serviço antes do início da prestação correspondente.</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184B68"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8º As empresas destinatárias podem informar o seu endereço de correio eletrônico no Portal Nacional da NF-e, conforme padrões técnicos a serem estabelecidos no MOC.</w:t>
      </w:r>
    </w:p>
    <w:p w:rsidR="00184B68" w:rsidRPr="0060653B" w:rsidRDefault="00184B68"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184B68"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 (NR);</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IX </w:t>
      </w:r>
      <w:r w:rsidR="00E73797"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 xml:space="preserve">caput </w:t>
      </w:r>
      <w:r w:rsidRPr="004A10EC">
        <w:rPr>
          <w:rFonts w:cs="Times New Roman"/>
          <w:bCs/>
          <w:lang w:eastAsia="ar-SA"/>
        </w:rPr>
        <w:t xml:space="preserve">e os §§ 2º, 3º e 4º do artigo 196-H: (Ajuste SINIEF 17/16, efeitos a partir de </w:t>
      </w:r>
      <w:proofErr w:type="gramStart"/>
      <w:r w:rsidRPr="004A10EC">
        <w:rPr>
          <w:rFonts w:cs="Times New Roman"/>
          <w:bCs/>
          <w:lang w:eastAsia="ar-SA"/>
        </w:rPr>
        <w:t>01.02.17)</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196-H. Concedida a Autorização de Uso da NF-e, a administração tributária da unidade federada do emitente deverá transmitir a NF-e para a RFB.”;</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 A Coordenadoria da Receita Estadual ou a RFB também poderão transmitir a NF-e ou fornecer informações parciais, observado o sigilo fiscal, para:</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r w:rsidR="004F7255" w:rsidRPr="004A10EC">
        <w:rPr>
          <w:rFonts w:cs="Times New Roman"/>
          <w:bCs/>
          <w:lang w:eastAsia="ar-SA"/>
        </w:rPr>
        <w:t>-</w:t>
      </w:r>
      <w:r w:rsidRPr="004A10EC">
        <w:rPr>
          <w:rFonts w:cs="Times New Roman"/>
          <w:bCs/>
          <w:lang w:eastAsia="ar-SA"/>
        </w:rPr>
        <w:t xml:space="preserve"> administrações tributárias municipais, nos casos em que a NF-e envolva serviços sujeitos ao ISSQN, mediante prévio convênio ou protocolo;</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 xml:space="preserve">II </w:t>
      </w:r>
      <w:r w:rsidR="004F7255" w:rsidRPr="004A10EC">
        <w:rPr>
          <w:rFonts w:cs="Times New Roman"/>
          <w:bCs/>
          <w:lang w:eastAsia="ar-SA"/>
        </w:rPr>
        <w:t>-</w:t>
      </w:r>
      <w:r w:rsidRPr="004A10EC">
        <w:rPr>
          <w:rFonts w:cs="Times New Roman"/>
          <w:bCs/>
          <w:lang w:eastAsia="ar-SA"/>
        </w:rPr>
        <w:t xml:space="preserve"> outros órgãos da administração direta, indireta, fundações e autarquias, que necessitem de informações da NF-e para desempenho de suas atividades, mediante prévio convênio ou protocolo;”</w:t>
      </w:r>
      <w:proofErr w:type="gramEnd"/>
      <w:r w:rsidRPr="004A10EC">
        <w:rPr>
          <w:rFonts w:cs="Times New Roman"/>
          <w:bCs/>
          <w:lang w:eastAsia="ar-SA"/>
        </w:rPr>
        <w:t>;</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3º</w:t>
      </w:r>
      <w:r w:rsidR="004F7255" w:rsidRPr="004A10EC">
        <w:rPr>
          <w:rFonts w:cs="Times New Roman"/>
          <w:bCs/>
          <w:lang w:eastAsia="ar-SA"/>
        </w:rPr>
        <w:t xml:space="preserve">. </w:t>
      </w:r>
      <w:r w:rsidRPr="004A10EC">
        <w:rPr>
          <w:rFonts w:cs="Times New Roman"/>
          <w:bCs/>
          <w:lang w:eastAsia="ar-SA"/>
        </w:rPr>
        <w:t xml:space="preserve">Na hipótese da Coordenadoria da Receita Estadual realizar a transmissão prevista no </w:t>
      </w:r>
      <w:r w:rsidRPr="004A10EC">
        <w:rPr>
          <w:rFonts w:cs="Times New Roman"/>
          <w:bCs/>
          <w:i/>
          <w:lang w:eastAsia="ar-SA"/>
        </w:rPr>
        <w:t>caput</w:t>
      </w:r>
      <w:r w:rsidRPr="004A10EC">
        <w:rPr>
          <w:rFonts w:cs="Times New Roman"/>
          <w:bCs/>
          <w:lang w:eastAsia="ar-SA"/>
        </w:rPr>
        <w:t xml:space="preserve"> por intermédio de WebService, ficará a RFB responsável pelo procedimento de que trata o §1º ou pela disponibilização do acesso a NF-e para as administrações tributárias que adotarem esta tecnologia. </w:t>
      </w:r>
    </w:p>
    <w:p w:rsidR="00CF69F1" w:rsidRPr="0060653B" w:rsidRDefault="00CF69F1" w:rsidP="00CF69F1">
      <w:pPr>
        <w:widowControl/>
        <w:shd w:val="clear" w:color="auto" w:fill="FFFFFF"/>
        <w:tabs>
          <w:tab w:val="left" w:pos="1575"/>
        </w:tabs>
        <w:suppressAutoHyphens w:val="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4º</w:t>
      </w:r>
      <w:r w:rsidR="004F7255" w:rsidRPr="004A10EC">
        <w:rPr>
          <w:rFonts w:cs="Times New Roman"/>
          <w:bCs/>
          <w:lang w:eastAsia="ar-SA"/>
        </w:rPr>
        <w:t xml:space="preserve">. </w:t>
      </w:r>
      <w:r w:rsidRPr="004A10EC">
        <w:rPr>
          <w:rFonts w:cs="Times New Roman"/>
          <w:bCs/>
          <w:lang w:eastAsia="ar-SA"/>
        </w:rPr>
        <w:t>Para o cálculo previsto no artigo 732-C, a RFB transmitirá as Notas Fiscais Eletrônicas - NF-e - que contenham o Grupo do Detalhamento Específico de Combustíveis das operações descritas no Convênio</w:t>
      </w:r>
      <w:proofErr w:type="gramStart"/>
      <w:r w:rsidRPr="004A10EC">
        <w:rPr>
          <w:rFonts w:cs="Times New Roman"/>
          <w:bCs/>
          <w:lang w:eastAsia="ar-SA"/>
        </w:rPr>
        <w:t xml:space="preserve">  </w:t>
      </w:r>
      <w:proofErr w:type="gramEnd"/>
      <w:r w:rsidRPr="004A10EC">
        <w:rPr>
          <w:rFonts w:cs="Times New Roman"/>
          <w:bCs/>
          <w:lang w:eastAsia="ar-SA"/>
        </w:rPr>
        <w:t>110/07 para ambiente próprio hospedado em servidor da Secretaria de Estado de Fazenda de Minas Gerais.”(NR);</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 </w:t>
      </w:r>
      <w:r w:rsidR="00C037BA"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caput</w:t>
      </w:r>
      <w:r w:rsidRPr="004A10EC">
        <w:rPr>
          <w:rFonts w:cs="Times New Roman"/>
          <w:bCs/>
          <w:lang w:eastAsia="ar-SA"/>
        </w:rPr>
        <w:t xml:space="preserve"> e os §§ 1º-A, 4º, 5º, 5º-A, 7º e 12 do artigo 196-I: (Ajuste SINIEF 17/16, efeitos a partir de </w:t>
      </w:r>
      <w:proofErr w:type="gramStart"/>
      <w:r w:rsidRPr="004A10EC">
        <w:rPr>
          <w:rFonts w:cs="Times New Roman"/>
          <w:bCs/>
          <w:lang w:eastAsia="ar-SA"/>
        </w:rPr>
        <w:t>01.02.17)</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196-I. Fica instituído o Documento Auxiliar da NF-e - DANFE, conforme leiaute estabelecido no MOC, para acompanhar o trânsito das mercadorias acobertado por NF-e ou para facilitar a consulta prevista no artigo 196-P3.”;</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1º-A</w:t>
      </w:r>
      <w:r w:rsidR="00C037BA" w:rsidRPr="004A10EC">
        <w:rPr>
          <w:rFonts w:cs="Times New Roman"/>
          <w:bCs/>
          <w:lang w:eastAsia="ar-SA"/>
        </w:rPr>
        <w:t xml:space="preserve">. </w:t>
      </w:r>
      <w:r w:rsidRPr="004A10EC">
        <w:rPr>
          <w:rFonts w:cs="Times New Roman"/>
          <w:bCs/>
          <w:lang w:eastAsia="ar-SA"/>
        </w:rPr>
        <w:t>A concessão da Autorização de Uso será formalizada através do fornecimento do correspondente número de Protocolo, o qual deverá ser impresso no DANFE, conforme definido no MOC, ressalvadas as hipóteses previstas no artigo 196-L.</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4º</w:t>
      </w:r>
      <w:r w:rsidR="00C037BA" w:rsidRPr="004A10EC">
        <w:rPr>
          <w:rFonts w:cs="Times New Roman"/>
          <w:bCs/>
          <w:lang w:eastAsia="ar-SA"/>
        </w:rPr>
        <w:t xml:space="preserve">. </w:t>
      </w:r>
      <w:r w:rsidRPr="004A10EC">
        <w:rPr>
          <w:rFonts w:cs="Times New Roman"/>
          <w:bCs/>
          <w:lang w:eastAsia="ar-SA"/>
        </w:rPr>
        <w:t xml:space="preserve">O DANFE deverá ser impresso em papel, exceto papel jornal, no tamanho mínimo A4 (210 x 297 mm) e máximo ofício </w:t>
      </w:r>
      <w:proofErr w:type="gramStart"/>
      <w:r w:rsidRPr="004A10EC">
        <w:rPr>
          <w:rFonts w:cs="Times New Roman"/>
          <w:bCs/>
          <w:lang w:eastAsia="ar-SA"/>
        </w:rPr>
        <w:t>2</w:t>
      </w:r>
      <w:proofErr w:type="gramEnd"/>
      <w:r w:rsidRPr="004A10EC">
        <w:rPr>
          <w:rFonts w:cs="Times New Roman"/>
          <w:bCs/>
          <w:lang w:eastAsia="ar-SA"/>
        </w:rPr>
        <w:t xml:space="preserve"> (230 x 330 mm), podendo ser utilizadas folhas soltas, Formulário de Segurança para Impressão de Documento Auxiliar de Documento Fiscal Eletrônico (FS-DA), formulário contínuo ou formulário </w:t>
      </w:r>
      <w:proofErr w:type="spellStart"/>
      <w:r w:rsidRPr="004A10EC">
        <w:rPr>
          <w:rFonts w:cs="Times New Roman"/>
          <w:bCs/>
          <w:lang w:eastAsia="ar-SA"/>
        </w:rPr>
        <w:t>pré-impresso</w:t>
      </w:r>
      <w:proofErr w:type="spellEnd"/>
      <w:r w:rsidRPr="004A10EC">
        <w:rPr>
          <w:rFonts w:cs="Times New Roman"/>
          <w:bCs/>
          <w:lang w:eastAsia="ar-SA"/>
        </w:rPr>
        <w:t>.</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5º</w:t>
      </w:r>
      <w:r w:rsidR="00821270" w:rsidRPr="004A10EC">
        <w:rPr>
          <w:rFonts w:cs="Times New Roman"/>
          <w:bCs/>
          <w:lang w:eastAsia="ar-SA"/>
        </w:rPr>
        <w:t xml:space="preserve">. </w:t>
      </w:r>
      <w:r w:rsidRPr="004A10EC">
        <w:rPr>
          <w:rFonts w:cs="Times New Roman"/>
          <w:bCs/>
          <w:lang w:eastAsia="ar-SA"/>
        </w:rPr>
        <w:t>O DANFE deverá conter código de barras, conforme padrão estabelecido no MOC.</w:t>
      </w:r>
    </w:p>
    <w:p w:rsidR="00590C34" w:rsidRPr="0060653B" w:rsidRDefault="00590C34"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5º-A Na hipótese de venda ocorrida fora do estabelecimento, o DANFE poderá ser impresso em qualquer tipo de papel, exceto papel jornal, em tamanho inferior ao A4 (210 x 297 mm), caso em que será denominado “DANFE Simplificado”, devendo ser observadas as definições constantes MOC.</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7º</w:t>
      </w:r>
      <w:r w:rsidR="006C2498" w:rsidRPr="004A10EC">
        <w:rPr>
          <w:rFonts w:cs="Times New Roman"/>
          <w:bCs/>
          <w:lang w:eastAsia="ar-SA"/>
        </w:rPr>
        <w:t xml:space="preserve">. </w:t>
      </w:r>
      <w:r w:rsidRPr="004A10EC">
        <w:rPr>
          <w:rFonts w:cs="Times New Roman"/>
          <w:bCs/>
          <w:lang w:eastAsia="ar-SA"/>
        </w:rPr>
        <w:t>As alterações de leiaute do DANFE permitidas são as previstas no MOC.</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 12. O DANFE não poderá conter informações que não existam no arquivo XML da NF-e com exceção das hipóteses previstas no </w:t>
      </w:r>
      <w:proofErr w:type="gramStart"/>
      <w:r w:rsidRPr="004A10EC">
        <w:rPr>
          <w:rFonts w:cs="Times New Roman"/>
          <w:bCs/>
          <w:lang w:eastAsia="ar-SA"/>
        </w:rPr>
        <w:t>MOC.</w:t>
      </w:r>
      <w:proofErr w:type="gramEnd"/>
      <w:r w:rsidRPr="004A10EC">
        <w:rPr>
          <w:rFonts w:cs="Times New Roman"/>
          <w:bCs/>
          <w:lang w:eastAsia="ar-SA"/>
        </w:rPr>
        <w:t>”(NR);</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590437">
        <w:rPr>
          <w:rFonts w:cs="Times New Roman"/>
          <w:bCs/>
          <w:lang w:eastAsia="ar-SA"/>
        </w:rPr>
        <w:t>XI</w:t>
      </w:r>
      <w:r w:rsidRPr="004F0E29">
        <w:rPr>
          <w:rFonts w:cs="Times New Roman"/>
          <w:bCs/>
          <w:lang w:eastAsia="ar-SA"/>
        </w:rPr>
        <w:t xml:space="preserve"> </w:t>
      </w:r>
      <w:r w:rsidR="00590C34">
        <w:rPr>
          <w:rFonts w:cs="Times New Roman"/>
          <w:bCs/>
          <w:lang w:eastAsia="ar-SA"/>
        </w:rPr>
        <w:t>-</w:t>
      </w:r>
      <w:r>
        <w:rPr>
          <w:rFonts w:cs="Times New Roman"/>
          <w:bCs/>
          <w:lang w:eastAsia="ar-SA"/>
        </w:rPr>
        <w:t xml:space="preserve"> os §§ 2º e 3º do artigo 196-J: (Ajuste SINIEF 17/16, efeitos a partir de 01.02.17</w:t>
      </w:r>
      <w:proofErr w:type="gramStart"/>
      <w:r w:rsidRPr="00C40491">
        <w:rPr>
          <w:rFonts w:cs="Times New Roman"/>
          <w:bCs/>
          <w:lang w:eastAsia="ar-SA"/>
        </w:rPr>
        <w:t>)</w:t>
      </w:r>
      <w:proofErr w:type="gramEnd"/>
      <w:r>
        <w:rPr>
          <w:rFonts w:cs="Times New Roman"/>
          <w:bCs/>
          <w:lang w:eastAsia="ar-SA"/>
        </w:rPr>
        <w:t xml:space="preserve"> </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Cs w:val="32"/>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Pr>
          <w:rFonts w:cs="Times New Roman"/>
          <w:bCs/>
          <w:lang w:eastAsia="ar-SA"/>
        </w:rPr>
        <w:t>“Art. 196-J</w:t>
      </w:r>
      <w:proofErr w:type="gramStart"/>
      <w:r>
        <w:rPr>
          <w:rFonts w:cs="Times New Roman"/>
          <w:bCs/>
          <w:lang w:eastAsia="ar-SA"/>
        </w:rPr>
        <w:t>. ...</w:t>
      </w:r>
      <w:proofErr w:type="gramEnd"/>
      <w:r>
        <w:rPr>
          <w:rFonts w:cs="Times New Roman"/>
          <w:bCs/>
          <w:lang w:eastAsia="ar-SA"/>
        </w:rPr>
        <w:t>.........................................................................................................................................</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A976BB"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A976BB">
        <w:rPr>
          <w:rFonts w:cs="Times New Roman"/>
          <w:bCs/>
          <w:lang w:eastAsia="ar-SA"/>
        </w:rPr>
        <w:t>§ 2º</w:t>
      </w:r>
      <w:r w:rsidR="00B6429B">
        <w:rPr>
          <w:rFonts w:cs="Times New Roman"/>
          <w:bCs/>
          <w:lang w:eastAsia="ar-SA"/>
        </w:rPr>
        <w:t xml:space="preserve">. </w:t>
      </w:r>
      <w:r w:rsidRPr="00A976BB">
        <w:rPr>
          <w:rFonts w:cs="Times New Roman"/>
          <w:bCs/>
          <w:lang w:eastAsia="ar-SA"/>
        </w:rPr>
        <w:t xml:space="preserve">O destinatário da NF-e também deverá cumprir o disposto no </w:t>
      </w:r>
      <w:r w:rsidRPr="00A976BB">
        <w:rPr>
          <w:rFonts w:cs="Times New Roman"/>
          <w:bCs/>
          <w:i/>
          <w:lang w:eastAsia="ar-SA"/>
        </w:rPr>
        <w:t>caput</w:t>
      </w:r>
      <w:r w:rsidRPr="00A976BB">
        <w:rPr>
          <w:rFonts w:cs="Times New Roman"/>
          <w:bCs/>
          <w:lang w:eastAsia="ar-SA"/>
        </w:rPr>
        <w:t xml:space="preserve"> </w:t>
      </w:r>
      <w:r>
        <w:rPr>
          <w:rFonts w:cs="Times New Roman"/>
          <w:bCs/>
          <w:lang w:eastAsia="ar-SA"/>
        </w:rPr>
        <w:t>deste artigo</w:t>
      </w:r>
      <w:r w:rsidRPr="00A976BB">
        <w:rPr>
          <w:rFonts w:cs="Times New Roman"/>
          <w:bCs/>
          <w:lang w:eastAsia="ar-SA"/>
        </w:rPr>
        <w:t xml:space="preserve"> e, caso não seja contribuinte credenciado para a emissão de NF-e, poderá, alternativamente, manter em arquivo o DANFE relativo à NF-e da operação, o qual deverá ser apresentado à Coordenadoria da Receita Estadual, quando solicitado.</w:t>
      </w:r>
    </w:p>
    <w:p w:rsidR="00CF69F1" w:rsidRPr="0060653B" w:rsidRDefault="00CF69F1" w:rsidP="00CF69F1">
      <w:pPr>
        <w:widowControl/>
        <w:shd w:val="clear" w:color="auto" w:fill="FFFFFF"/>
        <w:tabs>
          <w:tab w:val="left" w:pos="1575"/>
        </w:tabs>
        <w:suppressAutoHyphens w:val="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3º</w:t>
      </w:r>
      <w:r w:rsidR="00C57588" w:rsidRPr="004A10EC">
        <w:rPr>
          <w:rFonts w:cs="Times New Roman"/>
          <w:bCs/>
          <w:lang w:eastAsia="ar-SA"/>
        </w:rPr>
        <w:t xml:space="preserve">. </w:t>
      </w:r>
      <w:r w:rsidRPr="004A10EC">
        <w:rPr>
          <w:rFonts w:cs="Times New Roman"/>
          <w:bCs/>
          <w:lang w:eastAsia="ar-SA"/>
        </w:rPr>
        <w:t xml:space="preserve">O emitente de NF-e deverá guardar pelo prazo estabelecido na legislação tributária o DANFE que acompanhou o retorno de mercadoria não entregue ao destinatário e que contenha o motivo do fato em seu </w:t>
      </w:r>
      <w:proofErr w:type="gramStart"/>
      <w:r w:rsidRPr="004A10EC">
        <w:rPr>
          <w:rFonts w:cs="Times New Roman"/>
          <w:bCs/>
          <w:lang w:eastAsia="ar-SA"/>
        </w:rPr>
        <w:t>verso.</w:t>
      </w:r>
      <w:proofErr w:type="gramEnd"/>
      <w:r w:rsidRPr="004A10EC">
        <w:rPr>
          <w:rFonts w:cs="Times New Roman"/>
          <w:bCs/>
          <w:lang w:eastAsia="ar-SA"/>
        </w:rPr>
        <w:t>”(NR);</w:t>
      </w:r>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XII </w:t>
      </w:r>
      <w:r w:rsidR="00CF416D" w:rsidRPr="004A10EC">
        <w:rPr>
          <w:rFonts w:cs="Times New Roman"/>
          <w:bCs/>
          <w:lang w:eastAsia="ar-SA"/>
        </w:rPr>
        <w:t>-</w:t>
      </w:r>
      <w:r w:rsidRPr="004A10EC">
        <w:rPr>
          <w:rFonts w:cs="Times New Roman"/>
          <w:bCs/>
          <w:lang w:eastAsia="ar-SA"/>
        </w:rPr>
        <w:t xml:space="preserve"> o artigo 196-L: (Ajuste SINIEF 17/16, efeitos a partir de 01.02.17</w:t>
      </w:r>
      <w:proofErr w:type="gramStart"/>
      <w:r w:rsidRPr="004A10EC">
        <w:rPr>
          <w:rFonts w:cs="Times New Roman"/>
          <w:bCs/>
          <w:lang w:eastAsia="ar-SA"/>
        </w:rPr>
        <w:t>)</w:t>
      </w:r>
      <w:proofErr w:type="gramEnd"/>
    </w:p>
    <w:p w:rsidR="00CF69F1" w:rsidRPr="0060653B"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“Art. 196-L.</w:t>
      </w:r>
      <w:proofErr w:type="gramEnd"/>
      <w:r w:rsidRPr="004A10EC">
        <w:rPr>
          <w:rFonts w:cs="Times New Roman"/>
          <w:bCs/>
          <w:lang w:eastAsia="ar-SA"/>
        </w:rPr>
        <w:t xml:space="preserve"> Quando em decorrência de problemas técnicos não for possível transmitir a NF-e para a unidade federada do emitente, ou obter resposta à solicitação de Autorização de Uso da NF-e, o contribuinte poderá operar em contingência, gerando arquivos indicando este tipo de emissão, conforme definições constantes no MOC, mediante a adoção de uma das seguintes alternativas:</w:t>
      </w:r>
    </w:p>
    <w:p w:rsidR="00CF69F1" w:rsidRPr="0060653B" w:rsidRDefault="00CF69F1" w:rsidP="00CF69F1">
      <w:pPr>
        <w:widowControl/>
        <w:shd w:val="clear" w:color="auto" w:fill="FFFFFF"/>
        <w:tabs>
          <w:tab w:val="left" w:pos="1575"/>
        </w:tabs>
        <w:suppressAutoHyphens w:val="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 xml:space="preserve">I - transmitir a NF-e para a </w:t>
      </w:r>
      <w:proofErr w:type="spellStart"/>
      <w:r w:rsidRPr="004A10EC">
        <w:rPr>
          <w:rFonts w:cs="Times New Roman"/>
          <w:bCs/>
          <w:lang w:eastAsia="ar-SA"/>
        </w:rPr>
        <w:t>Sefaz</w:t>
      </w:r>
      <w:proofErr w:type="spellEnd"/>
      <w:r w:rsidRPr="004A10EC">
        <w:rPr>
          <w:rFonts w:cs="Times New Roman"/>
          <w:bCs/>
          <w:lang w:eastAsia="ar-SA"/>
        </w:rPr>
        <w:t xml:space="preserve"> Virtual de Contingência - SVC, nos termos dos artigos 196-D, 196-E e 196-F;</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 - transmitir Evento Prévio de Emissão em Contingência - EPEC, nos termos do artigo 196-U; </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w:t>
      </w:r>
      <w:r w:rsidR="00C57588" w:rsidRPr="004A10EC">
        <w:rPr>
          <w:rFonts w:cs="Times New Roman"/>
          <w:bCs/>
          <w:lang w:eastAsia="ar-SA"/>
        </w:rPr>
        <w:t>-</w:t>
      </w:r>
      <w:r w:rsidRPr="004A10EC">
        <w:rPr>
          <w:rFonts w:cs="Times New Roman"/>
          <w:bCs/>
          <w:lang w:eastAsia="ar-SA"/>
        </w:rPr>
        <w:t xml:space="preserve"> imprimir o DANFE em formulário de segurança – Formulário de Segurança para Impressão de Documento Auxiliar de Documento Fiscal Eletrônico (FS-DA), observado o disposto no Convênio ICMS 96/09, de 11 de dezembro de 2009;</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006D94" w:rsidRPr="004A10EC">
        <w:rPr>
          <w:rFonts w:cs="Times New Roman"/>
          <w:bCs/>
          <w:lang w:eastAsia="ar-SA"/>
        </w:rPr>
        <w:t xml:space="preserve">. </w:t>
      </w:r>
      <w:r w:rsidRPr="004A10EC">
        <w:rPr>
          <w:rFonts w:cs="Times New Roman"/>
          <w:bCs/>
          <w:lang w:eastAsia="ar-SA"/>
        </w:rPr>
        <w:t>Na hipótese prevista no inciso I, a Coordenadoria da Receita Estadual poderá autorizar a NF-e utilizando-se da infraestrutura tecnológica da RFB ou de outra unidade federada.</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r w:rsidR="00006D94" w:rsidRPr="004A10EC">
        <w:rPr>
          <w:rFonts w:cs="Times New Roman"/>
          <w:bCs/>
          <w:lang w:eastAsia="ar-SA"/>
        </w:rPr>
        <w:t xml:space="preserve">. </w:t>
      </w:r>
      <w:r w:rsidRPr="004A10EC">
        <w:rPr>
          <w:rFonts w:cs="Times New Roman"/>
          <w:bCs/>
          <w:lang w:eastAsia="ar-SA"/>
        </w:rPr>
        <w:t xml:space="preserve">Após a concessão da Autorização de Uso da NF-e, conforme disposto no § 1º, a SVC deverá transmitir a NF-e para a unidade federada do emitente, sem prejuízo do disposto no § 3º do artigo 196-F. </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3º</w:t>
      </w:r>
      <w:r w:rsidR="00006D94" w:rsidRPr="004A10EC">
        <w:rPr>
          <w:rFonts w:cs="Times New Roman"/>
          <w:bCs/>
          <w:lang w:eastAsia="ar-SA"/>
        </w:rPr>
        <w:t xml:space="preserve">. </w:t>
      </w:r>
      <w:r w:rsidRPr="004A10EC">
        <w:rPr>
          <w:rFonts w:cs="Times New Roman"/>
          <w:bCs/>
          <w:lang w:eastAsia="ar-SA"/>
        </w:rPr>
        <w:t xml:space="preserve">Na hipótese do inciso II do </w:t>
      </w:r>
      <w:r w:rsidRPr="004A10EC">
        <w:rPr>
          <w:rFonts w:cs="Times New Roman"/>
          <w:bCs/>
          <w:i/>
          <w:lang w:eastAsia="ar-SA"/>
        </w:rPr>
        <w:t>caput</w:t>
      </w:r>
      <w:r w:rsidRPr="004A10EC">
        <w:rPr>
          <w:rFonts w:cs="Times New Roman"/>
          <w:bCs/>
          <w:lang w:eastAsia="ar-SA"/>
        </w:rPr>
        <w:t>, o DANFE deverá ser impresso em no mínimo duas vias, constando no corpo a expressão “DANFE impresso em contingência - EPEC regularmente recebido pela Secretaria da Receita Federal do Brasil”, tendo as vias a seguinte destinação: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r w:rsidR="00006D94" w:rsidRPr="004A10EC">
        <w:rPr>
          <w:rFonts w:cs="Times New Roman"/>
          <w:bCs/>
          <w:lang w:eastAsia="ar-SA"/>
        </w:rPr>
        <w:t>-</w:t>
      </w:r>
      <w:r w:rsidRPr="004A10EC">
        <w:rPr>
          <w:rFonts w:cs="Times New Roman"/>
          <w:bCs/>
          <w:lang w:eastAsia="ar-SA"/>
        </w:rPr>
        <w:t xml:space="preserve"> uma das vias permitirá o trânsito das mercadorias e deverá ser mantida em arquivo pelo destinatário pelo prazo estabelecido na legislação tributária para a guarda de documentos fiscais;</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 </w:t>
      </w:r>
      <w:r w:rsidR="00006D94" w:rsidRPr="004A10EC">
        <w:rPr>
          <w:rFonts w:cs="Times New Roman"/>
          <w:bCs/>
          <w:lang w:eastAsia="ar-SA"/>
        </w:rPr>
        <w:t>-</w:t>
      </w:r>
      <w:r w:rsidRPr="004A10EC">
        <w:rPr>
          <w:rFonts w:cs="Times New Roman"/>
          <w:bCs/>
          <w:lang w:eastAsia="ar-SA"/>
        </w:rPr>
        <w:t xml:space="preserve"> outra via deverá ser mantida em arquivo pelo emitente pelo prazo estabelecido na legislação tributária para a guarda dos documentos fiscais.</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4º</w:t>
      </w:r>
      <w:r w:rsidR="00006D94" w:rsidRPr="004A10EC">
        <w:rPr>
          <w:rFonts w:cs="Times New Roman"/>
          <w:bCs/>
          <w:lang w:eastAsia="ar-SA"/>
        </w:rPr>
        <w:t xml:space="preserve">. </w:t>
      </w:r>
      <w:r w:rsidRPr="004A10EC">
        <w:rPr>
          <w:rFonts w:cs="Times New Roman"/>
          <w:bCs/>
          <w:lang w:eastAsia="ar-SA"/>
        </w:rPr>
        <w:t>Presume-se inábil o DANFE impresso nos termos do § 3º, quando não houver a regular recepção do Evento Prévio de Emissão em Contingência – EPEC - pela RFB, nos termos do artigo 196-U.</w:t>
      </w:r>
    </w:p>
    <w:p w:rsidR="00CF69F1" w:rsidRPr="00070D81" w:rsidRDefault="00CF69F1" w:rsidP="00CF69F1">
      <w:pPr>
        <w:widowControl/>
        <w:shd w:val="clear" w:color="auto" w:fill="FFFFFF"/>
        <w:tabs>
          <w:tab w:val="left" w:pos="1575"/>
        </w:tabs>
        <w:suppressAutoHyphens w:val="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5º</w:t>
      </w:r>
      <w:r w:rsidR="00006D94" w:rsidRPr="004A10EC">
        <w:rPr>
          <w:rFonts w:cs="Times New Roman"/>
          <w:bCs/>
          <w:lang w:eastAsia="ar-SA"/>
        </w:rPr>
        <w:t xml:space="preserve">. </w:t>
      </w:r>
      <w:r w:rsidRPr="004A10EC">
        <w:rPr>
          <w:rFonts w:cs="Times New Roman"/>
          <w:bCs/>
          <w:lang w:eastAsia="ar-SA"/>
        </w:rPr>
        <w:t xml:space="preserve">Na hipótese do inciso III do </w:t>
      </w:r>
      <w:r w:rsidRPr="004A10EC">
        <w:rPr>
          <w:rFonts w:cs="Times New Roman"/>
          <w:bCs/>
          <w:i/>
          <w:lang w:eastAsia="ar-SA"/>
        </w:rPr>
        <w:t>caput</w:t>
      </w:r>
      <w:r w:rsidRPr="004A10EC">
        <w:rPr>
          <w:rFonts w:cs="Times New Roman"/>
          <w:bCs/>
          <w:lang w:eastAsia="ar-SA"/>
        </w:rPr>
        <w:t>, o Formulário de Segurança – Documento Auxiliar (FS-DA) deverá ser utilizado para impressão de no mínimo duas vias do DANFE, constando no corpo a expressão “DANFE em Contingência - impresso em decorrência de problemas técnicos”, tendo as vias a seguinte destinação: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r w:rsidR="00006D94" w:rsidRPr="004A10EC">
        <w:rPr>
          <w:rFonts w:cs="Times New Roman"/>
          <w:bCs/>
          <w:lang w:eastAsia="ar-SA"/>
        </w:rPr>
        <w:t>-</w:t>
      </w:r>
      <w:r w:rsidRPr="004A10EC">
        <w:rPr>
          <w:rFonts w:cs="Times New Roman"/>
          <w:bCs/>
          <w:lang w:eastAsia="ar-SA"/>
        </w:rPr>
        <w:t xml:space="preserve"> uma das vias permitirá o trânsito das mercadorias e deverá ser mantida em arquivo pelo destinatário pelo prazo estabelecido na legislação tributária para a guarda de documentos fiscais;</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 </w:t>
      </w:r>
      <w:r w:rsidR="00006D94" w:rsidRPr="004A10EC">
        <w:rPr>
          <w:rFonts w:cs="Times New Roman"/>
          <w:bCs/>
          <w:lang w:eastAsia="ar-SA"/>
        </w:rPr>
        <w:t>-</w:t>
      </w:r>
      <w:r w:rsidRPr="004A10EC">
        <w:rPr>
          <w:rFonts w:cs="Times New Roman"/>
          <w:bCs/>
          <w:lang w:eastAsia="ar-SA"/>
        </w:rPr>
        <w:t xml:space="preserve"> outra via deverá ser mantida em arquivo pelo emitente pelo prazo estabelecido na legislação tributária para a guarda dos documentos fiscais.</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6º</w:t>
      </w:r>
      <w:r w:rsidR="00006D94" w:rsidRPr="004A10EC">
        <w:rPr>
          <w:rFonts w:cs="Times New Roman"/>
          <w:bCs/>
          <w:lang w:eastAsia="ar-SA"/>
        </w:rPr>
        <w:t xml:space="preserve">. </w:t>
      </w:r>
      <w:r w:rsidRPr="004A10EC">
        <w:rPr>
          <w:rFonts w:cs="Times New Roman"/>
          <w:bCs/>
          <w:lang w:eastAsia="ar-SA"/>
        </w:rPr>
        <w:t xml:space="preserve">Na hipótese do inciso III do </w:t>
      </w:r>
      <w:r w:rsidRPr="004A10EC">
        <w:rPr>
          <w:rFonts w:cs="Times New Roman"/>
          <w:bCs/>
          <w:i/>
          <w:lang w:eastAsia="ar-SA"/>
        </w:rPr>
        <w:t>caput</w:t>
      </w:r>
      <w:r w:rsidRPr="004A10EC">
        <w:rPr>
          <w:rFonts w:cs="Times New Roman"/>
          <w:bCs/>
          <w:lang w:eastAsia="ar-SA"/>
        </w:rPr>
        <w:t xml:space="preserve">, existindo a necessidade de impressão de vias adicionais do DANFE, dispensa-se a exigência do uso do Formulário de Segurança para Impressão de Documento Auxiliar de Documento Fiscal Eletrônico (FS-DA) das vias adicionais. </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7º</w:t>
      </w:r>
      <w:r w:rsidR="00006D94" w:rsidRPr="004A10EC">
        <w:rPr>
          <w:rFonts w:cs="Times New Roman"/>
          <w:bCs/>
          <w:lang w:eastAsia="ar-SA"/>
        </w:rPr>
        <w:t xml:space="preserve">. </w:t>
      </w:r>
      <w:r w:rsidRPr="004A10EC">
        <w:rPr>
          <w:rFonts w:cs="Times New Roman"/>
          <w:bCs/>
          <w:lang w:eastAsia="ar-SA"/>
        </w:rPr>
        <w:t xml:space="preserve">Na hipótese dos incisos II e III do </w:t>
      </w:r>
      <w:r w:rsidRPr="004A10EC">
        <w:rPr>
          <w:rFonts w:cs="Times New Roman"/>
          <w:bCs/>
          <w:i/>
          <w:lang w:eastAsia="ar-SA"/>
        </w:rPr>
        <w:t>caput</w:t>
      </w:r>
      <w:r w:rsidRPr="004A10EC">
        <w:rPr>
          <w:rFonts w:cs="Times New Roman"/>
          <w:bCs/>
          <w:lang w:eastAsia="ar-SA"/>
        </w:rPr>
        <w:t>, imediatamente após a cessação dos problemas técnicos que impediram a transmissão ou recepção do retorno da autorização da NF-e, e até o prazo limite de cento e sessenta e oito horas da emissão da NF-e, contado a partir da emissão da NF-e de que trata o § 12, o emitente deverá transmitir à administração tributária de sua jurisdição as NF-e geradas em contingência.</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 8º</w:t>
      </w:r>
      <w:r w:rsidR="00006D94" w:rsidRPr="004A10EC">
        <w:rPr>
          <w:rFonts w:cs="Times New Roman"/>
          <w:bCs/>
          <w:lang w:eastAsia="ar-SA"/>
        </w:rPr>
        <w:t xml:space="preserve">. </w:t>
      </w:r>
      <w:r w:rsidRPr="004A10EC">
        <w:rPr>
          <w:rFonts w:cs="Times New Roman"/>
          <w:bCs/>
          <w:lang w:eastAsia="ar-SA"/>
        </w:rPr>
        <w:t xml:space="preserve">Se a NF-e transmitida nos termos do § 7º vier a ser </w:t>
      </w:r>
      <w:proofErr w:type="gramStart"/>
      <w:r w:rsidRPr="004A10EC">
        <w:rPr>
          <w:rFonts w:cs="Times New Roman"/>
          <w:bCs/>
          <w:lang w:eastAsia="ar-SA"/>
        </w:rPr>
        <w:t>rejeitada</w:t>
      </w:r>
      <w:proofErr w:type="gramEnd"/>
      <w:r w:rsidRPr="004A10EC">
        <w:rPr>
          <w:rFonts w:cs="Times New Roman"/>
          <w:bCs/>
          <w:lang w:eastAsia="ar-SA"/>
        </w:rPr>
        <w:t xml:space="preserve"> pela Coordenadoria da Receita Estadual, o contribuinte deverá: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gerar novamente o arquivo com a mesma numeração e série, sanando a irregularidade desde que não se altere:</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as variáveis que determinam o valor do imposto tais como: base de cálculo, alíquota, diferença de preço, quantidade, valor da operação ou da prestação;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a correção de dados cadastrais que implique mudança do remetente ou do destinatário;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 a data de emissão ou de saída;</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solicitar Autorização de Uso da NF-e;</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III - imprimir o DANFE correspondente à NF-e autorizada, no mesmo tipo de papel utilizado para imprimir o DANFE original;</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IV - providenciar, junto ao destinatário, a entrega da NF-e autorizada bem como do novo DANFE impresso nos termos do inciso III, caso a geração saneadora da irregularidade da NF-e tenha promovido alguma alteração no DANFE.</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9º</w:t>
      </w:r>
      <w:r w:rsidR="00006D94" w:rsidRPr="004A10EC">
        <w:rPr>
          <w:rFonts w:cs="Times New Roman"/>
          <w:bCs/>
          <w:lang w:eastAsia="ar-SA"/>
        </w:rPr>
        <w:t xml:space="preserve">. </w:t>
      </w:r>
      <w:r w:rsidRPr="004A10EC">
        <w:rPr>
          <w:rFonts w:cs="Times New Roman"/>
          <w:bCs/>
          <w:lang w:eastAsia="ar-SA"/>
        </w:rPr>
        <w:t>O destinatário deverá manter em arquivo pelo prazo decadencial estabelecido pela legislação tributária junto à via mencionada no inciso I do § 3º ou no inciso I do § 5º, a via do DANFE recebida nos termos do inciso IV do § 8º.</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10</w:t>
      </w:r>
      <w:r w:rsidR="00006D94" w:rsidRPr="004A10EC">
        <w:rPr>
          <w:rFonts w:cs="Times New Roman"/>
          <w:bCs/>
          <w:lang w:eastAsia="ar-SA"/>
        </w:rPr>
        <w:t xml:space="preserve">. </w:t>
      </w:r>
      <w:r w:rsidRPr="004A10EC">
        <w:rPr>
          <w:rFonts w:cs="Times New Roman"/>
          <w:bCs/>
          <w:lang w:eastAsia="ar-SA"/>
        </w:rPr>
        <w:t xml:space="preserve">Se, </w:t>
      </w:r>
      <w:proofErr w:type="gramStart"/>
      <w:r w:rsidRPr="004A10EC">
        <w:rPr>
          <w:rFonts w:cs="Times New Roman"/>
          <w:bCs/>
          <w:lang w:eastAsia="ar-SA"/>
        </w:rPr>
        <w:t>após</w:t>
      </w:r>
      <w:proofErr w:type="gramEnd"/>
      <w:r w:rsidRPr="004A10EC">
        <w:rPr>
          <w:rFonts w:cs="Times New Roman"/>
          <w:bCs/>
          <w:lang w:eastAsia="ar-SA"/>
        </w:rPr>
        <w:t xml:space="preserve"> decorrido o prazo limite previsto no § 7º, o destinatário não puder confirmar a existência da Autorização de Uso da NF-e correspondente, deverá comunicar imediatamente o fato à unidade fazendária do seu domicílio.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11</w:t>
      </w:r>
      <w:r w:rsidR="00006D94" w:rsidRPr="004A10EC">
        <w:rPr>
          <w:rFonts w:cs="Times New Roman"/>
          <w:bCs/>
          <w:lang w:eastAsia="ar-SA"/>
        </w:rPr>
        <w:t xml:space="preserve">. </w:t>
      </w:r>
      <w:r w:rsidRPr="004A10EC">
        <w:rPr>
          <w:rFonts w:cs="Times New Roman"/>
          <w:bCs/>
          <w:lang w:eastAsia="ar-SA"/>
        </w:rPr>
        <w:t xml:space="preserve">Na hipótese dos incisos II e III do </w:t>
      </w:r>
      <w:r w:rsidRPr="004A10EC">
        <w:rPr>
          <w:rFonts w:cs="Times New Roman"/>
          <w:bCs/>
          <w:i/>
          <w:lang w:eastAsia="ar-SA"/>
        </w:rPr>
        <w:t>caput</w:t>
      </w:r>
      <w:r w:rsidRPr="004A10EC">
        <w:rPr>
          <w:rFonts w:cs="Times New Roman"/>
          <w:bCs/>
          <w:lang w:eastAsia="ar-SA"/>
        </w:rPr>
        <w:t>, as seguintes informações farão parte do arquivo da NF-e, devendo ser impressas no DANFE:</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o motivo da entrada em contingência;</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a data, hora com minutos e segundos do seu início.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12</w:t>
      </w:r>
      <w:r w:rsidR="00006D94" w:rsidRPr="004A10EC">
        <w:rPr>
          <w:rFonts w:cs="Times New Roman"/>
          <w:bCs/>
          <w:lang w:eastAsia="ar-SA"/>
        </w:rPr>
        <w:t xml:space="preserve">. </w:t>
      </w:r>
      <w:r w:rsidRPr="004A10EC">
        <w:rPr>
          <w:rFonts w:cs="Times New Roman"/>
          <w:bCs/>
          <w:lang w:eastAsia="ar-SA"/>
        </w:rPr>
        <w:t>Considera-se emitida a NF-e em contingência, tendo como condição resolutória a sua autorização de uso:</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 na hipótese do inciso II do </w:t>
      </w:r>
      <w:r w:rsidRPr="004A10EC">
        <w:rPr>
          <w:rFonts w:cs="Times New Roman"/>
          <w:bCs/>
          <w:i/>
          <w:lang w:eastAsia="ar-SA"/>
        </w:rPr>
        <w:t>caput</w:t>
      </w:r>
      <w:r w:rsidRPr="004A10EC">
        <w:rPr>
          <w:rFonts w:cs="Times New Roman"/>
          <w:bCs/>
          <w:lang w:eastAsia="ar-SA"/>
        </w:rPr>
        <w:t>, no momento da regular recepção do EPEC pela RFB, conforme previsto no artigo 196-U;</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 - na hipótese do inciso III do </w:t>
      </w:r>
      <w:r w:rsidRPr="004A10EC">
        <w:rPr>
          <w:rFonts w:cs="Times New Roman"/>
          <w:bCs/>
          <w:i/>
          <w:lang w:eastAsia="ar-SA"/>
        </w:rPr>
        <w:t>caput</w:t>
      </w:r>
      <w:r w:rsidRPr="004A10EC">
        <w:rPr>
          <w:rFonts w:cs="Times New Roman"/>
          <w:bCs/>
          <w:lang w:eastAsia="ar-SA"/>
        </w:rPr>
        <w:t>, no momento da impressão do respectivo DANFE em contingência.</w:t>
      </w:r>
    </w:p>
    <w:p w:rsidR="00CF69F1" w:rsidRPr="00070D8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13</w:t>
      </w:r>
      <w:r w:rsidR="00006D94" w:rsidRPr="004A10EC">
        <w:rPr>
          <w:rFonts w:cs="Times New Roman"/>
          <w:bCs/>
          <w:lang w:eastAsia="ar-SA"/>
        </w:rPr>
        <w:t xml:space="preserve">. </w:t>
      </w:r>
      <w:r w:rsidRPr="004A10EC">
        <w:rPr>
          <w:rFonts w:cs="Times New Roman"/>
          <w:bCs/>
          <w:lang w:eastAsia="ar-SA"/>
        </w:rPr>
        <w:t xml:space="preserve">Para os Estados do Acre, Amazonas, Mato Grosso, Rio de Janeiro, Rio Grande do Sul, Rondônia, Roraima e Santa Catarina, na hipótese do § 5º-A do artigo 196-I, havendo problemas técnicos de que trata o </w:t>
      </w:r>
      <w:r w:rsidRPr="004A10EC">
        <w:rPr>
          <w:rFonts w:cs="Times New Roman"/>
          <w:bCs/>
          <w:i/>
          <w:lang w:eastAsia="ar-SA"/>
        </w:rPr>
        <w:t>caput</w:t>
      </w:r>
      <w:r w:rsidRPr="004A10EC">
        <w:rPr>
          <w:rFonts w:cs="Times New Roman"/>
          <w:bCs/>
          <w:lang w:eastAsia="ar-SA"/>
        </w:rPr>
        <w:t xml:space="preserve">, o contribuinte poderá emitir, em no mínimo duas vias, o DANFE Simplificado em contingência, com a expressão “DANFE Simplificado em Contingência”, dispensada a utilização de </w:t>
      </w:r>
      <w:r w:rsidRPr="004A10EC">
        <w:rPr>
          <w:rFonts w:cs="Times New Roman"/>
          <w:bCs/>
          <w:lang w:eastAsia="ar-SA"/>
        </w:rPr>
        <w:lastRenderedPageBreak/>
        <w:t>formulário de segurança – Documento Auxiliar (FS-DA), devendo ser observadas as destinações de cada via conforme o disposto nos incisos I e II do § 5º.</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14</w:t>
      </w:r>
      <w:r w:rsidR="00006D94" w:rsidRPr="004A10EC">
        <w:rPr>
          <w:rFonts w:cs="Times New Roman"/>
          <w:bCs/>
          <w:lang w:eastAsia="ar-SA"/>
        </w:rPr>
        <w:t xml:space="preserve">. </w:t>
      </w:r>
      <w:r w:rsidRPr="004A10EC">
        <w:rPr>
          <w:rFonts w:cs="Times New Roman"/>
          <w:bCs/>
          <w:lang w:eastAsia="ar-SA"/>
        </w:rPr>
        <w:t>É vedada a reutilização, em contingência, de número de NF-e transmitida com tipo de emissão “Normal</w:t>
      </w:r>
      <w:proofErr w:type="gramStart"/>
      <w:r w:rsidRPr="004A10EC">
        <w:rPr>
          <w:rFonts w:cs="Times New Roman"/>
          <w:bCs/>
          <w:lang w:eastAsia="ar-SA"/>
        </w:rPr>
        <w:t>”.</w:t>
      </w:r>
      <w:proofErr w:type="gramEnd"/>
      <w:r w:rsidRPr="004A10EC">
        <w:rPr>
          <w:rFonts w:cs="Times New Roman"/>
          <w:bCs/>
          <w:lang w:eastAsia="ar-SA"/>
        </w:rPr>
        <w:t>”(NR);</w:t>
      </w:r>
    </w:p>
    <w:p w:rsidR="00CF69F1" w:rsidRPr="0069163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XIII</w:t>
      </w:r>
      <w:r w:rsidRPr="004A10EC">
        <w:rPr>
          <w:rFonts w:cs="Times New Roman"/>
          <w:b/>
          <w:bCs/>
          <w:lang w:eastAsia="ar-SA"/>
        </w:rPr>
        <w:t xml:space="preserve"> </w:t>
      </w:r>
      <w:r w:rsidR="00F326C2" w:rsidRPr="004A10EC">
        <w:rPr>
          <w:rFonts w:cs="Times New Roman"/>
          <w:bCs/>
          <w:lang w:eastAsia="ar-SA"/>
        </w:rPr>
        <w:t>-</w:t>
      </w:r>
      <w:r w:rsidRPr="004A10EC">
        <w:rPr>
          <w:rFonts w:cs="Times New Roman"/>
          <w:bCs/>
          <w:lang w:eastAsia="ar-SA"/>
        </w:rPr>
        <w:t xml:space="preserve"> os §§ 1º e 3º do artigo 196-N: (Ajuste SINIEF 17/16, efeitos a partir de 01.02.17</w:t>
      </w:r>
      <w:proofErr w:type="gramStart"/>
      <w:r w:rsidRPr="004A10EC">
        <w:rPr>
          <w:rFonts w:cs="Times New Roman"/>
          <w:bCs/>
          <w:lang w:eastAsia="ar-SA"/>
        </w:rPr>
        <w:t>)</w:t>
      </w:r>
      <w:proofErr w:type="gramEnd"/>
    </w:p>
    <w:p w:rsidR="00CF69F1" w:rsidRPr="0069163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196-N</w:t>
      </w:r>
      <w:proofErr w:type="gramStart"/>
      <w:r w:rsidRPr="004A10EC">
        <w:rPr>
          <w:rFonts w:cs="Times New Roman"/>
          <w:bCs/>
          <w:lang w:eastAsia="ar-SA"/>
        </w:rPr>
        <w:t>.</w:t>
      </w:r>
      <w:r w:rsidR="00477904" w:rsidRPr="004A10EC">
        <w:rPr>
          <w:rFonts w:cs="Times New Roman"/>
          <w:bCs/>
          <w:lang w:eastAsia="ar-SA"/>
        </w:rPr>
        <w:t>.</w:t>
      </w:r>
      <w:r w:rsidRPr="004A10EC">
        <w:rPr>
          <w:rFonts w:cs="Times New Roman"/>
          <w:bCs/>
          <w:lang w:eastAsia="ar-SA"/>
        </w:rPr>
        <w:t>..........................................................................................................................................</w:t>
      </w:r>
      <w:proofErr w:type="gramEnd"/>
    </w:p>
    <w:p w:rsidR="00CF69F1" w:rsidRPr="0069163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006D94" w:rsidRPr="004A10EC">
        <w:rPr>
          <w:rFonts w:cs="Times New Roman"/>
          <w:bCs/>
          <w:lang w:eastAsia="ar-SA"/>
        </w:rPr>
        <w:t xml:space="preserve">. </w:t>
      </w:r>
      <w:r w:rsidRPr="004A10EC">
        <w:rPr>
          <w:rFonts w:cs="Times New Roman"/>
          <w:bCs/>
          <w:lang w:eastAsia="ar-SA"/>
        </w:rPr>
        <w:t xml:space="preserve">O Pedido de Cancelamento de NF-e deverá atender ao leiaute estabelecido no </w:t>
      </w:r>
      <w:proofErr w:type="gramStart"/>
      <w:r w:rsidRPr="004A10EC">
        <w:rPr>
          <w:rFonts w:cs="Times New Roman"/>
          <w:bCs/>
          <w:lang w:eastAsia="ar-SA"/>
        </w:rPr>
        <w:t>MOC.</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69163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3º</w:t>
      </w:r>
      <w:r w:rsidR="00006D94" w:rsidRPr="004A10EC">
        <w:rPr>
          <w:rFonts w:cs="Times New Roman"/>
          <w:bCs/>
          <w:lang w:eastAsia="ar-SA"/>
        </w:rPr>
        <w:t xml:space="preserve">. </w:t>
      </w:r>
      <w:r w:rsidRPr="004A10EC">
        <w:rPr>
          <w:rFonts w:cs="Times New Roman"/>
          <w:bCs/>
          <w:lang w:eastAsia="ar-SA"/>
        </w:rPr>
        <w:t xml:space="preserve">O Pedido de Cancelamento de NF-e deverá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digital.”(NR);</w:t>
      </w:r>
    </w:p>
    <w:p w:rsidR="00CF69F1" w:rsidRPr="0069163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XIV </w:t>
      </w:r>
      <w:r w:rsidR="00D47181"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caput</w:t>
      </w:r>
      <w:r w:rsidRPr="004A10EC">
        <w:rPr>
          <w:rFonts w:cs="Times New Roman"/>
          <w:bCs/>
          <w:lang w:eastAsia="ar-SA"/>
        </w:rPr>
        <w:t xml:space="preserve"> e os §§ 1º, 3º e 7º do artigo 196-N1: (Ajuste SINIEF 17/16, efeitos a partir de </w:t>
      </w:r>
      <w:proofErr w:type="gramStart"/>
      <w:r w:rsidRPr="004A10EC">
        <w:rPr>
          <w:rFonts w:cs="Times New Roman"/>
          <w:bCs/>
          <w:lang w:eastAsia="ar-SA"/>
        </w:rPr>
        <w:t>01.02.17)</w:t>
      </w:r>
      <w:proofErr w:type="gramEnd"/>
    </w:p>
    <w:p w:rsidR="00CF69F1" w:rsidRPr="00691631" w:rsidRDefault="00CF69F1"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196-N1.</w:t>
      </w:r>
      <w:proofErr w:type="gramStart"/>
      <w:r w:rsidRPr="004A10EC">
        <w:rPr>
          <w:rFonts w:cs="Times New Roman"/>
          <w:bCs/>
          <w:lang w:eastAsia="ar-SA"/>
        </w:rPr>
        <w:t xml:space="preserve">  </w:t>
      </w:r>
      <w:proofErr w:type="gramEnd"/>
      <w:r w:rsidRPr="004A10EC">
        <w:rPr>
          <w:rFonts w:cs="Times New Roman"/>
          <w:bCs/>
          <w:lang w:eastAsia="ar-SA"/>
        </w:rPr>
        <w:t>As informações relativas à data, à hora de saída e ao transporte, caso não constem do arquivo XML da NF-e transmitido nos termos do artigo 196-E e seu respectivo DANFE, deverão ser comunicadas através de Registro de Saída.</w:t>
      </w:r>
      <w:r w:rsidR="00006D94" w:rsidRPr="004A10EC">
        <w:rPr>
          <w:rFonts w:cs="Times New Roman"/>
          <w:bCs/>
          <w:lang w:eastAsia="ar-SA"/>
        </w:rPr>
        <w:t>(NR)</w:t>
      </w:r>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b/>
      </w:r>
    </w:p>
    <w:p w:rsidR="00CF69F1" w:rsidRPr="004A10EC" w:rsidRDefault="00CF69F1" w:rsidP="00006D94">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006D94" w:rsidRPr="004A10EC">
        <w:rPr>
          <w:rFonts w:cs="Times New Roman"/>
          <w:bCs/>
          <w:lang w:eastAsia="ar-SA"/>
        </w:rPr>
        <w:t xml:space="preserve">. </w:t>
      </w:r>
      <w:r w:rsidRPr="004A10EC">
        <w:rPr>
          <w:rFonts w:cs="Times New Roman"/>
          <w:bCs/>
          <w:lang w:eastAsia="ar-SA"/>
        </w:rPr>
        <w:t>O Registro de Saída deverá atender ao leiaute estabelecido no MOC.</w:t>
      </w:r>
    </w:p>
    <w:p w:rsidR="00CF69F1" w:rsidRPr="00691631" w:rsidRDefault="00CF69F1" w:rsidP="00CF69F1">
      <w:pPr>
        <w:widowControl/>
        <w:shd w:val="clear" w:color="auto" w:fill="FFFFFF"/>
        <w:suppressAutoHyphens w:val="0"/>
        <w:jc w:val="both"/>
        <w:textAlignment w:val="baseline"/>
        <w:rPr>
          <w:rFonts w:cs="Times New Roman"/>
          <w:bCs/>
          <w:sz w:val="20"/>
          <w:lang w:eastAsia="ar-SA"/>
        </w:rPr>
      </w:pPr>
    </w:p>
    <w:p w:rsidR="00CF69F1" w:rsidRPr="004A10EC" w:rsidRDefault="00CF69F1" w:rsidP="00006D94">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r w:rsidR="00006D94" w:rsidRPr="004A10EC">
        <w:rPr>
          <w:rFonts w:cs="Times New Roman"/>
          <w:bCs/>
          <w:lang w:eastAsia="ar-SA"/>
        </w:rPr>
        <w:t>...........</w:t>
      </w:r>
      <w:proofErr w:type="gramEnd"/>
    </w:p>
    <w:p w:rsidR="00CF69F1" w:rsidRPr="004A10EC" w:rsidRDefault="00CF69F1" w:rsidP="00006D94">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006D94">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 3º O Registro de Saída deverá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w:t>
      </w:r>
    </w:p>
    <w:p w:rsidR="00CF69F1" w:rsidRPr="004A10EC" w:rsidRDefault="00CF69F1" w:rsidP="00CF69F1">
      <w:pPr>
        <w:widowControl/>
        <w:shd w:val="clear" w:color="auto" w:fill="FFFFFF"/>
        <w:suppressAutoHyphens w:val="0"/>
        <w:jc w:val="both"/>
        <w:textAlignment w:val="baseline"/>
        <w:rPr>
          <w:rFonts w:cs="Times New Roman"/>
          <w:bCs/>
          <w:lang w:eastAsia="ar-SA"/>
        </w:rPr>
      </w:pPr>
    </w:p>
    <w:p w:rsidR="00CF69F1" w:rsidRPr="004A10EC" w:rsidRDefault="00CF69F1" w:rsidP="00C63008">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r w:rsidR="00C63008" w:rsidRPr="004A10EC">
        <w:rPr>
          <w:rFonts w:cs="Times New Roman"/>
          <w:bCs/>
          <w:lang w:eastAsia="ar-SA"/>
        </w:rPr>
        <w:t>........................</w:t>
      </w:r>
      <w:proofErr w:type="gramEnd"/>
    </w:p>
    <w:p w:rsidR="00CF69F1" w:rsidRPr="004A10EC" w:rsidRDefault="00CF69F1" w:rsidP="00C63008">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D16380">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7º</w:t>
      </w:r>
      <w:r w:rsidR="00C63008" w:rsidRPr="004A10EC">
        <w:rPr>
          <w:rFonts w:cs="Times New Roman"/>
          <w:bCs/>
          <w:lang w:eastAsia="ar-SA"/>
        </w:rPr>
        <w:t xml:space="preserve">. </w:t>
      </w:r>
      <w:r w:rsidRPr="004A10EC">
        <w:rPr>
          <w:rFonts w:cs="Times New Roman"/>
          <w:bCs/>
          <w:lang w:eastAsia="ar-SA"/>
        </w:rPr>
        <w:t xml:space="preserve">Caso as informações relativas à data e à hora de saída não constem do arquivo XML da NF-e nem seja transmitido o Registro de Saída no prazo estabelecido no MOC será considerada a data de emissão da NF-e como data de </w:t>
      </w:r>
      <w:proofErr w:type="gramStart"/>
      <w:r w:rsidRPr="004A10EC">
        <w:rPr>
          <w:rFonts w:cs="Times New Roman"/>
          <w:bCs/>
          <w:lang w:eastAsia="ar-SA"/>
        </w:rPr>
        <w:t>saída.</w:t>
      </w:r>
      <w:proofErr w:type="gramEnd"/>
      <w:r w:rsidRPr="004A10EC">
        <w:rPr>
          <w:rFonts w:cs="Times New Roman"/>
          <w:bCs/>
          <w:lang w:eastAsia="ar-SA"/>
        </w:rPr>
        <w:t>”(NR);</w:t>
      </w:r>
    </w:p>
    <w:p w:rsidR="00CF69F1" w:rsidRPr="004A10EC" w:rsidRDefault="00CF69F1" w:rsidP="00CF69F1">
      <w:pPr>
        <w:widowControl/>
        <w:shd w:val="clear" w:color="auto" w:fill="FFFFFF"/>
        <w:suppressAutoHyphens w:val="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XV </w:t>
      </w:r>
      <w:r w:rsidR="0052123A" w:rsidRPr="004A10EC">
        <w:rPr>
          <w:rFonts w:cs="Times New Roman"/>
          <w:bCs/>
          <w:lang w:eastAsia="ar-SA"/>
        </w:rPr>
        <w:t>-</w:t>
      </w:r>
      <w:r w:rsidRPr="004A10EC">
        <w:rPr>
          <w:rFonts w:cs="Times New Roman"/>
          <w:bCs/>
          <w:lang w:eastAsia="ar-SA"/>
        </w:rPr>
        <w:t xml:space="preserve"> os §§ 1º e 4º do artigo 196-O: (Ajuste SINIEF 17/16,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196-O</w:t>
      </w:r>
      <w:proofErr w:type="gramStart"/>
      <w:r w:rsidRPr="004A10EC">
        <w:rPr>
          <w:rFonts w:cs="Times New Roman"/>
          <w:bCs/>
          <w:lang w:eastAsia="ar-SA"/>
        </w:rPr>
        <w:t>.</w:t>
      </w:r>
      <w:r w:rsidR="00C63008"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C63008" w:rsidRPr="004A10EC">
        <w:rPr>
          <w:rFonts w:cs="Times New Roman"/>
          <w:bCs/>
          <w:lang w:eastAsia="ar-SA"/>
        </w:rPr>
        <w:t xml:space="preserve">. </w:t>
      </w:r>
      <w:r w:rsidRPr="004A10EC">
        <w:rPr>
          <w:rFonts w:cs="Times New Roman"/>
          <w:bCs/>
          <w:lang w:eastAsia="ar-SA"/>
        </w:rPr>
        <w:t xml:space="preserve">O Pedido de Inutilização de Número da NF-e deverá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lastRenderedPageBreak/>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4º</w:t>
      </w:r>
      <w:r w:rsidR="00C63008" w:rsidRPr="004A10EC">
        <w:rPr>
          <w:rFonts w:cs="Times New Roman"/>
          <w:bCs/>
          <w:lang w:eastAsia="ar-SA"/>
        </w:rPr>
        <w:t xml:space="preserve">. </w:t>
      </w:r>
      <w:r w:rsidRPr="004A10EC">
        <w:rPr>
          <w:rFonts w:cs="Times New Roman"/>
          <w:bCs/>
          <w:lang w:eastAsia="ar-SA"/>
        </w:rPr>
        <w:t>A Coordenadoria da Receita Estadual deverá transmitir para a RFB as inutilizações de número de NF-e.</w:t>
      </w:r>
      <w:proofErr w:type="gramStart"/>
      <w:r w:rsidRPr="004A10EC">
        <w:rPr>
          <w:rFonts w:cs="Times New Roman"/>
          <w:bCs/>
          <w:lang w:eastAsia="ar-SA"/>
        </w:rPr>
        <w:t>”(</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XVI </w:t>
      </w:r>
      <w:r w:rsidR="00E7172C"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 xml:space="preserve">caput </w:t>
      </w:r>
      <w:r w:rsidRPr="004A10EC">
        <w:rPr>
          <w:rFonts w:cs="Times New Roman"/>
          <w:bCs/>
          <w:lang w:eastAsia="ar-SA"/>
        </w:rPr>
        <w:t>e os §§ 1º e 7º do artigo 196-O1: (Ajuste SINIEF 17/16,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“Art. 196-O1.</w:t>
      </w:r>
      <w:proofErr w:type="gramEnd"/>
      <w:r w:rsidRPr="004A10EC">
        <w:rPr>
          <w:rFonts w:cs="Times New Roman"/>
          <w:bCs/>
          <w:lang w:eastAsia="ar-SA"/>
        </w:rPr>
        <w:t xml:space="preserve"> Após a concessão da Autorização de Uso da NF-e, de que trata o artigo 196-G, o emitente poderá sanar erros em campos específicos da NF-e, por meio de Carta de Correção Eletrônica - CC-e, transmitida à Coordenadoria da Receita Estadual, desde que o erro não esteja relacionado com:</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as variáveis que determinam o valor do imposto tais como: base de cálculo, alíquota, diferença de preço, quantidade, valor da operação ou da prestação;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a correção de dados cadastrais que implique mudança do remetente ou do destinatário;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III - a data de emissão ou de saída.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52123A" w:rsidRPr="004A10EC">
        <w:rPr>
          <w:rFonts w:cs="Times New Roman"/>
          <w:bCs/>
          <w:lang w:eastAsia="ar-SA"/>
        </w:rPr>
        <w:t xml:space="preserve">. </w:t>
      </w:r>
      <w:r w:rsidRPr="004A10EC">
        <w:rPr>
          <w:rFonts w:cs="Times New Roman"/>
          <w:bCs/>
          <w:lang w:eastAsia="ar-SA"/>
        </w:rPr>
        <w:t xml:space="preserve">A Carta de Correção Eletrônica - CC-e deverá atender ao leiaute estabelecido no MOC e ser assinada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7º</w:t>
      </w:r>
      <w:r w:rsidR="00C63008" w:rsidRPr="004A10EC">
        <w:rPr>
          <w:rFonts w:cs="Times New Roman"/>
          <w:bCs/>
          <w:lang w:eastAsia="ar-SA"/>
        </w:rPr>
        <w:t xml:space="preserve">. </w:t>
      </w:r>
      <w:r w:rsidRPr="004A10EC">
        <w:rPr>
          <w:rFonts w:cs="Times New Roman"/>
          <w:bCs/>
          <w:lang w:eastAsia="ar-SA"/>
        </w:rPr>
        <w:t>É vedada a utilização de carta de correção em papel para sanar erros em campos específicos de NF-</w:t>
      </w:r>
      <w:proofErr w:type="gramStart"/>
      <w:r w:rsidRPr="004A10EC">
        <w:rPr>
          <w:rFonts w:cs="Times New Roman"/>
          <w:bCs/>
          <w:lang w:eastAsia="ar-SA"/>
        </w:rPr>
        <w:t>e.</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XVII </w:t>
      </w:r>
      <w:r w:rsidR="0052123A" w:rsidRPr="004A10EC">
        <w:rPr>
          <w:rFonts w:cs="Times New Roman"/>
          <w:bCs/>
          <w:lang w:eastAsia="ar-SA"/>
        </w:rPr>
        <w:t>-</w:t>
      </w:r>
      <w:r w:rsidRPr="004A10EC">
        <w:rPr>
          <w:rFonts w:cs="Times New Roman"/>
          <w:bCs/>
          <w:lang w:eastAsia="ar-SA"/>
        </w:rPr>
        <w:t xml:space="preserve"> o § 4º do artigo 196-P: (Ajuste SINIEF 17/16,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196-P</w:t>
      </w:r>
      <w:proofErr w:type="gramStart"/>
      <w:r w:rsidRPr="004A10EC">
        <w:rPr>
          <w:rFonts w:cs="Times New Roman"/>
          <w:bCs/>
          <w:lang w:eastAsia="ar-SA"/>
        </w:rPr>
        <w:t>.</w:t>
      </w:r>
      <w:r w:rsidR="00D7149E"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 4º A consulta prevista no </w:t>
      </w:r>
      <w:r w:rsidRPr="004A10EC">
        <w:rPr>
          <w:rFonts w:cs="Times New Roman"/>
          <w:bCs/>
          <w:i/>
          <w:lang w:eastAsia="ar-SA"/>
        </w:rPr>
        <w:t>caput</w:t>
      </w:r>
      <w:r w:rsidRPr="004A10EC">
        <w:rPr>
          <w:rFonts w:cs="Times New Roman"/>
          <w:bCs/>
          <w:lang w:eastAsia="ar-SA"/>
        </w:rPr>
        <w:t>, em relação à NF-e, poderá ser efetuada também, subsidiariamente, no ambiente nacional disponibilizado pela RFB.</w:t>
      </w:r>
      <w:proofErr w:type="gramStart"/>
      <w:r w:rsidRPr="004A10EC">
        <w:rPr>
          <w:rFonts w:cs="Times New Roman"/>
          <w:bCs/>
          <w:lang w:eastAsia="ar-SA"/>
        </w:rPr>
        <w:t>”(</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r w:rsidRPr="004A10EC">
        <w:rPr>
          <w:rFonts w:cs="Times New Roman"/>
          <w:bCs/>
          <w:lang w:eastAsia="ar-SA"/>
        </w:rPr>
        <w:t xml:space="preserve">XVIII </w:t>
      </w:r>
      <w:r w:rsidR="00870830" w:rsidRPr="004A10EC">
        <w:rPr>
          <w:rFonts w:cs="Times New Roman"/>
          <w:bCs/>
          <w:lang w:eastAsia="ar-SA"/>
        </w:rPr>
        <w:t>-</w:t>
      </w:r>
      <w:r w:rsidRPr="004A10EC">
        <w:rPr>
          <w:rFonts w:cs="Times New Roman"/>
          <w:bCs/>
          <w:lang w:eastAsia="ar-SA"/>
        </w:rPr>
        <w:t xml:space="preserve"> o inciso XI do § 1º e </w:t>
      </w:r>
      <w:r w:rsidRPr="004A10EC">
        <w:rPr>
          <w:color w:val="000000"/>
        </w:rPr>
        <w:t xml:space="preserve">o inciso I do § 2º do artigo 196-P2: </w:t>
      </w:r>
      <w:r w:rsidRPr="004A10EC">
        <w:rPr>
          <w:rFonts w:cs="Times New Roman"/>
          <w:bCs/>
          <w:lang w:eastAsia="ar-SA"/>
        </w:rPr>
        <w:t>(Ajuste SINIEF 17/16, efeitos a partir de 01.02.17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r w:rsidRPr="004A10EC">
        <w:rPr>
          <w:color w:val="000000"/>
        </w:rPr>
        <w:t>“Art. 196-P2</w:t>
      </w:r>
      <w:proofErr w:type="gramStart"/>
      <w:r w:rsidRPr="004A10EC">
        <w:rPr>
          <w:color w:val="000000"/>
        </w:rPr>
        <w:t>.</w:t>
      </w:r>
      <w:r w:rsidR="00DC24CE" w:rsidRPr="004A10EC">
        <w:rPr>
          <w:color w:val="000000"/>
        </w:rPr>
        <w:t>.</w:t>
      </w:r>
      <w:r w:rsidRPr="004A10EC">
        <w:rPr>
          <w:color w:val="000000"/>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r w:rsidRPr="004A10EC">
        <w:rPr>
          <w:color w:val="000000"/>
        </w:rPr>
        <w:t>§ 1º</w:t>
      </w:r>
      <w:proofErr w:type="gramStart"/>
      <w:r w:rsidRPr="004A10EC">
        <w:rPr>
          <w:color w:val="000000"/>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p>
    <w:p w:rsidR="00CF69F1" w:rsidRPr="004A10EC" w:rsidRDefault="00CF69F1" w:rsidP="00CF69F1">
      <w:pPr>
        <w:widowControl/>
        <w:shd w:val="clear" w:color="auto" w:fill="FFFFFF"/>
        <w:tabs>
          <w:tab w:val="left" w:pos="1575"/>
        </w:tabs>
        <w:suppressAutoHyphens w:val="0"/>
        <w:ind w:firstLine="540"/>
        <w:jc w:val="both"/>
        <w:textAlignment w:val="baseline"/>
        <w:rPr>
          <w:color w:val="000000"/>
        </w:rPr>
      </w:pPr>
      <w:proofErr w:type="gramStart"/>
      <w:r w:rsidRPr="004A10EC">
        <w:rPr>
          <w:color w:val="000000"/>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XI - Evento Prévio de Emissão em Contingência, conforme disposto no artigo 196-U;</w:t>
      </w:r>
    </w:p>
    <w:p w:rsidR="00447957" w:rsidRPr="004A10EC" w:rsidRDefault="00447957"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lastRenderedPageBreak/>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447957"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 qualquer pessoa, física ou jurídica, envolvida ou relacionada com a operação descrita na NF-e, conforme </w:t>
      </w:r>
      <w:proofErr w:type="gramStart"/>
      <w:r w:rsidRPr="004A10EC">
        <w:rPr>
          <w:rFonts w:cs="Times New Roman"/>
          <w:bCs/>
          <w:lang w:eastAsia="ar-SA"/>
        </w:rPr>
        <w:t>leiaute,</w:t>
      </w:r>
      <w:proofErr w:type="gramEnd"/>
      <w:r w:rsidRPr="004A10EC">
        <w:rPr>
          <w:rFonts w:cs="Times New Roman"/>
          <w:bCs/>
          <w:lang w:eastAsia="ar-SA"/>
        </w:rPr>
        <w:t xml:space="preserve"> prazos e procedimentos estabelecidos no MOC;</w:t>
      </w:r>
    </w:p>
    <w:p w:rsidR="00447957" w:rsidRPr="004A10EC" w:rsidRDefault="00447957"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447957"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XIX </w:t>
      </w:r>
      <w:r w:rsidR="00DF291C" w:rsidRPr="004A10EC">
        <w:rPr>
          <w:rFonts w:cs="Times New Roman"/>
          <w:bCs/>
          <w:lang w:eastAsia="ar-SA"/>
        </w:rPr>
        <w:t>-</w:t>
      </w:r>
      <w:r w:rsidRPr="004A10EC">
        <w:rPr>
          <w:rFonts w:cs="Times New Roman"/>
          <w:bCs/>
          <w:lang w:eastAsia="ar-SA"/>
        </w:rPr>
        <w:t xml:space="preserve"> o artigo 193-P3: (Ajuste SINIEF 17/16, efeitos a partir de 01.02.17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“Art. 196-P3.</w:t>
      </w:r>
      <w:proofErr w:type="gramEnd"/>
      <w:r w:rsidRPr="004A10EC">
        <w:rPr>
          <w:rFonts w:cs="Times New Roman"/>
          <w:bCs/>
          <w:lang w:eastAsia="ar-SA"/>
        </w:rPr>
        <w:t xml:space="preserve"> Na ocorrência dos eventos abaixo indicados fica obrigado o seu registro pelas seguintes pessoas:</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pelo emitente da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Carta de Correção Eletrônica de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Cancelamento de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 Evento Prévio de Emissão em Contingência;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pelo destinatário da NF-e, os seguintes eventos relativos à confirmação da operação descrita na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Confirmação da Operação;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Operação não Realizada;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 Desconhecimento da Operação.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D42974" w:rsidRPr="004A10EC">
        <w:rPr>
          <w:rFonts w:cs="Times New Roman"/>
          <w:bCs/>
          <w:lang w:eastAsia="ar-SA"/>
        </w:rPr>
        <w:t xml:space="preserve">. </w:t>
      </w:r>
      <w:r w:rsidRPr="004A10EC">
        <w:rPr>
          <w:rFonts w:cs="Times New Roman"/>
          <w:bCs/>
          <w:lang w:eastAsia="ar-SA"/>
        </w:rPr>
        <w:t xml:space="preserve">O cumprimento do disposto no inciso II do </w:t>
      </w:r>
      <w:r w:rsidRPr="004A10EC">
        <w:rPr>
          <w:rFonts w:cs="Times New Roman"/>
          <w:bCs/>
          <w:i/>
          <w:lang w:eastAsia="ar-SA"/>
        </w:rPr>
        <w:t>caput</w:t>
      </w:r>
      <w:r w:rsidRPr="004A10EC">
        <w:rPr>
          <w:rFonts w:cs="Times New Roman"/>
          <w:bCs/>
          <w:lang w:eastAsia="ar-SA"/>
        </w:rPr>
        <w:t xml:space="preserve"> deverá observar o cronograma e os prazos constantes no Anexo II.</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r w:rsidR="00D42974" w:rsidRPr="004A10EC">
        <w:rPr>
          <w:rFonts w:cs="Times New Roman"/>
          <w:bCs/>
          <w:lang w:eastAsia="ar-SA"/>
        </w:rPr>
        <w:t xml:space="preserve">. </w:t>
      </w:r>
      <w:r w:rsidRPr="004A10EC">
        <w:rPr>
          <w:rFonts w:cs="Times New Roman"/>
          <w:bCs/>
          <w:lang w:eastAsia="ar-SA"/>
        </w:rPr>
        <w:t xml:space="preserve">A critério da Coordenadoria da Receita Estadual, o registro dos eventos previstos no inciso II do </w:t>
      </w:r>
      <w:r w:rsidRPr="004A10EC">
        <w:rPr>
          <w:rFonts w:cs="Times New Roman"/>
          <w:bCs/>
          <w:i/>
          <w:lang w:eastAsia="ar-SA"/>
        </w:rPr>
        <w:t>caput</w:t>
      </w:r>
      <w:r w:rsidRPr="004A10EC">
        <w:rPr>
          <w:rFonts w:cs="Times New Roman"/>
          <w:bCs/>
          <w:lang w:eastAsia="ar-SA"/>
        </w:rPr>
        <w:t xml:space="preserve"> poderá ser exigido também de outros contribuintes que não estejam relacionados no Anexo </w:t>
      </w:r>
      <w:proofErr w:type="gramStart"/>
      <w:r w:rsidRPr="004A10EC">
        <w:rPr>
          <w:rFonts w:cs="Times New Roman"/>
          <w:bCs/>
          <w:lang w:eastAsia="ar-SA"/>
        </w:rPr>
        <w:t>II.</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 </w:t>
      </w:r>
      <w:r w:rsidR="007B783C" w:rsidRPr="004A10EC">
        <w:rPr>
          <w:rFonts w:cs="Times New Roman"/>
          <w:bCs/>
          <w:lang w:eastAsia="ar-SA"/>
        </w:rPr>
        <w:t>-</w:t>
      </w:r>
      <w:r w:rsidRPr="004A10EC">
        <w:rPr>
          <w:rFonts w:cs="Times New Roman"/>
          <w:bCs/>
          <w:lang w:eastAsia="ar-SA"/>
        </w:rPr>
        <w:t xml:space="preserve"> o artigo 196-S: (Ajuste SINIEF 17/16,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“Art. 196-S. A Coordenadoria da Receita Estadual disponibilizará </w:t>
      </w:r>
      <w:proofErr w:type="gramStart"/>
      <w:r w:rsidRPr="004A10EC">
        <w:rPr>
          <w:rFonts w:cs="Times New Roman"/>
          <w:bCs/>
          <w:lang w:eastAsia="ar-SA"/>
        </w:rPr>
        <w:t>às</w:t>
      </w:r>
      <w:proofErr w:type="gramEnd"/>
      <w:r w:rsidRPr="004A10EC">
        <w:rPr>
          <w:rFonts w:cs="Times New Roman"/>
          <w:bCs/>
          <w:lang w:eastAsia="ar-SA"/>
        </w:rPr>
        <w:t xml:space="preserve"> empresas autorizadas à sua emissão, consulta eletrônica referente à situação cadastral dos contribuintes do ICMS, conforme padrão estabelecido no MOC.”(NR);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XXI </w:t>
      </w:r>
      <w:r w:rsidR="00BC19B8" w:rsidRPr="004A10EC">
        <w:rPr>
          <w:rFonts w:cs="Times New Roman"/>
          <w:bCs/>
          <w:lang w:eastAsia="ar-SA"/>
        </w:rPr>
        <w:t>-</w:t>
      </w:r>
      <w:r w:rsidRPr="004A10EC">
        <w:rPr>
          <w:rFonts w:cs="Times New Roman"/>
          <w:bCs/>
          <w:lang w:eastAsia="ar-SA"/>
        </w:rPr>
        <w:t xml:space="preserve"> o artigo 196-U: (Ajuste SINIEF 17/16,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lastRenderedPageBreak/>
        <w:t>“Art. 196-U.</w:t>
      </w:r>
      <w:proofErr w:type="gramEnd"/>
      <w:r w:rsidRPr="004A10EC">
        <w:rPr>
          <w:rFonts w:cs="Times New Roman"/>
          <w:bCs/>
          <w:lang w:eastAsia="ar-SA"/>
        </w:rPr>
        <w:t xml:space="preserve"> O Evento Prévio de Emissão em Contingência - EPEC, transmitido pelo emitente da NF-e, deverá ser gerado com base em leiaute estabelecido no MOC, observadas as seguintes formalidades: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o arquivo digital do EPEC deverá ser elaborado no padrão XML (</w:t>
      </w:r>
      <w:proofErr w:type="spellStart"/>
      <w:r w:rsidRPr="004A10EC">
        <w:rPr>
          <w:rFonts w:cs="Times New Roman"/>
          <w:bCs/>
          <w:lang w:eastAsia="ar-SA"/>
        </w:rPr>
        <w:t>Extended</w:t>
      </w:r>
      <w:proofErr w:type="spellEnd"/>
      <w:r w:rsidRPr="004A10EC">
        <w:rPr>
          <w:rFonts w:cs="Times New Roman"/>
          <w:bCs/>
          <w:lang w:eastAsia="ar-SA"/>
        </w:rPr>
        <w:t xml:space="preserve"> </w:t>
      </w:r>
      <w:proofErr w:type="spellStart"/>
      <w:r w:rsidRPr="004A10EC">
        <w:rPr>
          <w:rFonts w:cs="Times New Roman"/>
          <w:bCs/>
          <w:lang w:eastAsia="ar-SA"/>
        </w:rPr>
        <w:t>Markup</w:t>
      </w:r>
      <w:proofErr w:type="spellEnd"/>
      <w:r w:rsidRPr="004A10EC">
        <w:rPr>
          <w:rFonts w:cs="Times New Roman"/>
          <w:bCs/>
          <w:lang w:eastAsia="ar-SA"/>
        </w:rPr>
        <w:t xml:space="preserve"> </w:t>
      </w:r>
      <w:proofErr w:type="spellStart"/>
      <w:r w:rsidRPr="004A10EC">
        <w:rPr>
          <w:rFonts w:cs="Times New Roman"/>
          <w:bCs/>
          <w:lang w:eastAsia="ar-SA"/>
        </w:rPr>
        <w:t>Language</w:t>
      </w:r>
      <w:proofErr w:type="spell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a transmissão do arquivo digital do EPEC deverá ser efetuada via Internet;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 o EPEC deverá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D42974" w:rsidRPr="004A10EC">
        <w:rPr>
          <w:rFonts w:cs="Times New Roman"/>
          <w:bCs/>
          <w:lang w:eastAsia="ar-SA"/>
        </w:rPr>
        <w:t xml:space="preserve">. </w:t>
      </w:r>
      <w:r w:rsidRPr="004A10EC">
        <w:rPr>
          <w:rFonts w:cs="Times New Roman"/>
          <w:bCs/>
          <w:lang w:eastAsia="ar-SA"/>
        </w:rPr>
        <w:t xml:space="preserve">O arquivo do EPEC conterá, no mínimo, as seguintes informações da NF-e: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a identificação do emitente;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para cada NF-e emitida: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o número da chave de acesso;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o CNPJ ou CPF do destinatário;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 a unidade federada de localização do destinatário;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d) o valor da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e) o valor do ICMS, quando devido;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f) o valor do ICMS retido por substituição tributária, quando devido.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r w:rsidR="00C63008" w:rsidRPr="004A10EC">
        <w:rPr>
          <w:rFonts w:cs="Times New Roman"/>
          <w:bCs/>
          <w:lang w:eastAsia="ar-SA"/>
        </w:rPr>
        <w:t xml:space="preserve">. </w:t>
      </w:r>
      <w:r w:rsidRPr="004A10EC">
        <w:rPr>
          <w:rFonts w:cs="Times New Roman"/>
          <w:bCs/>
          <w:lang w:eastAsia="ar-SA"/>
        </w:rPr>
        <w:t>Recebida a transmissão do arquivo do EPEC, a administração tributária responsável pela autorização analisará:</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o credenciamento do emitente para emissão de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a autoria da assinatura do arquivo digital do EPEC;</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III - a integridade do arquivo digital do EPEC;</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IV - a observância ao leiaute do arquivo estabelecido no MOC;</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V - outras validações previstas no MOC.</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3º</w:t>
      </w:r>
      <w:r w:rsidR="00D42974" w:rsidRPr="004A10EC">
        <w:rPr>
          <w:rFonts w:cs="Times New Roman"/>
          <w:bCs/>
          <w:lang w:eastAsia="ar-SA"/>
        </w:rPr>
        <w:t xml:space="preserve">. </w:t>
      </w:r>
      <w:r w:rsidRPr="004A10EC">
        <w:rPr>
          <w:rFonts w:cs="Times New Roman"/>
          <w:bCs/>
          <w:lang w:eastAsia="ar-SA"/>
        </w:rPr>
        <w:t xml:space="preserve">Do resultado da análise, a administração tributária responsável pela autorização cientificará o emitente: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da regular recepção do arquivo do EPEC;</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da rejeição do arquivo do EPEC, em virtude de: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falha na recepção ou no processamento do arquivo;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falha no reconhecimento da autoria ou da integridade do arquivo digital;</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 remetente não credenciado para emissão da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d) duplicidade de número da NF-e;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e) outras falhas no preenchimento ou no leiaute do arquivo do EPEC.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4º</w:t>
      </w:r>
      <w:r w:rsidR="00D42974" w:rsidRPr="004A10EC">
        <w:rPr>
          <w:rFonts w:cs="Times New Roman"/>
          <w:bCs/>
          <w:lang w:eastAsia="ar-SA"/>
        </w:rPr>
        <w:t xml:space="preserve">. </w:t>
      </w:r>
      <w:r w:rsidRPr="004A10EC">
        <w:rPr>
          <w:rFonts w:cs="Times New Roman"/>
          <w:bCs/>
          <w:lang w:eastAsia="ar-SA"/>
        </w:rPr>
        <w:t xml:space="preserve">A </w:t>
      </w:r>
      <w:proofErr w:type="spellStart"/>
      <w:r w:rsidRPr="004A10EC">
        <w:rPr>
          <w:rFonts w:cs="Times New Roman"/>
          <w:bCs/>
          <w:lang w:eastAsia="ar-SA"/>
        </w:rPr>
        <w:t>cientificação</w:t>
      </w:r>
      <w:proofErr w:type="spellEnd"/>
      <w:r w:rsidRPr="004A10EC">
        <w:rPr>
          <w:rFonts w:cs="Times New Roman"/>
          <w:bCs/>
          <w:lang w:eastAsia="ar-SA"/>
        </w:rPr>
        <w:t xml:space="preserve"> de que trata o § 3º será efetuada via internet, contendo: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o motivo da rejeição, na hipótese do inciso II do § 3º;</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o arquivo do EPEC, número do recibo, data, hora e minuto da recepção, bem como assinatura digital da administração tributária responsável pela autorização, na hipótese do inciso I do § 3º.</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5º</w:t>
      </w:r>
      <w:r w:rsidR="00D42974" w:rsidRPr="004A10EC">
        <w:rPr>
          <w:rFonts w:cs="Times New Roman"/>
          <w:bCs/>
          <w:lang w:eastAsia="ar-SA"/>
        </w:rPr>
        <w:t xml:space="preserve">. </w:t>
      </w:r>
      <w:r w:rsidRPr="004A10EC">
        <w:rPr>
          <w:rFonts w:cs="Times New Roman"/>
          <w:bCs/>
          <w:lang w:eastAsia="ar-SA"/>
        </w:rPr>
        <w:t>Presumem-se emitidas as NF-e referidas no EPEC, quando de sua regular recepção pela administração tributária responsável pela autorização, observado o disposto no § 1º do artigo 196-D.</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6º</w:t>
      </w:r>
      <w:r w:rsidR="00D42974" w:rsidRPr="004A10EC">
        <w:rPr>
          <w:rFonts w:cs="Times New Roman"/>
          <w:bCs/>
          <w:lang w:eastAsia="ar-SA"/>
        </w:rPr>
        <w:t xml:space="preserve">. </w:t>
      </w:r>
      <w:r w:rsidRPr="004A10EC">
        <w:rPr>
          <w:rFonts w:cs="Times New Roman"/>
          <w:bCs/>
          <w:lang w:eastAsia="ar-SA"/>
        </w:rPr>
        <w:t xml:space="preserve">A administração tributária responsável pela autorização disponibilizará </w:t>
      </w:r>
      <w:proofErr w:type="gramStart"/>
      <w:r w:rsidRPr="004A10EC">
        <w:rPr>
          <w:rFonts w:cs="Times New Roman"/>
          <w:bCs/>
          <w:lang w:eastAsia="ar-SA"/>
        </w:rPr>
        <w:t>às</w:t>
      </w:r>
      <w:proofErr w:type="gramEnd"/>
      <w:r w:rsidRPr="004A10EC">
        <w:rPr>
          <w:rFonts w:cs="Times New Roman"/>
          <w:bCs/>
          <w:lang w:eastAsia="ar-SA"/>
        </w:rPr>
        <w:t xml:space="preserve"> unidades federadas e à Superintendência da Zona Franca de Manaus acesso aos arquivos do EPEC recebidos.</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7º</w:t>
      </w:r>
      <w:r w:rsidR="00D42974" w:rsidRPr="004A10EC">
        <w:rPr>
          <w:rFonts w:cs="Times New Roman"/>
          <w:bCs/>
          <w:lang w:eastAsia="ar-SA"/>
        </w:rPr>
        <w:t xml:space="preserve">. </w:t>
      </w:r>
      <w:proofErr w:type="gramStart"/>
      <w:r w:rsidRPr="004A10EC">
        <w:rPr>
          <w:rFonts w:cs="Times New Roman"/>
          <w:bCs/>
          <w:lang w:eastAsia="ar-SA"/>
        </w:rPr>
        <w:t>Em caso de rejeição do arquivo digital, o mesmo não será arquivado na administração tributária responsável pela autorização pelo registro para consulta.”</w:t>
      </w:r>
      <w:proofErr w:type="gramEnd"/>
      <w:r w:rsidRPr="004A10EC">
        <w:rPr>
          <w:rFonts w:cs="Times New Roman"/>
          <w:bCs/>
          <w:lang w:eastAsia="ar-SA"/>
        </w:rPr>
        <w:t xml:space="preserve"> (NR);</w:t>
      </w:r>
    </w:p>
    <w:p w:rsidR="00C63008" w:rsidRPr="004A10EC" w:rsidRDefault="00C63008"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XXII </w:t>
      </w:r>
      <w:r w:rsidR="000933A9"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 xml:space="preserve">caput </w:t>
      </w:r>
      <w:r w:rsidRPr="004A10EC">
        <w:rPr>
          <w:rFonts w:cs="Times New Roman"/>
          <w:bCs/>
          <w:lang w:eastAsia="ar-SA"/>
        </w:rPr>
        <w:t>do Anexo XXII, mantidos seus incisos: (Ajuste SINIEF 17/16, efeitos a partir de 01.02.17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3075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 xml:space="preserve">“Além do disposto nos demais incisos do </w:t>
      </w:r>
      <w:r w:rsidRPr="004A10EC">
        <w:rPr>
          <w:rFonts w:cs="Times New Roman"/>
          <w:bCs/>
          <w:i/>
          <w:lang w:eastAsia="ar-SA"/>
        </w:rPr>
        <w:t>caput</w:t>
      </w:r>
      <w:r w:rsidRPr="004A10EC">
        <w:rPr>
          <w:rFonts w:cs="Times New Roman"/>
          <w:bCs/>
          <w:lang w:eastAsia="ar-SA"/>
        </w:rPr>
        <w:t xml:space="preserve"> do artigo 196-P3, é obrigatório o registro, pelo destinatário, nos termos do MOC, das situações de que trata o inciso III do </w:t>
      </w:r>
      <w:r w:rsidRPr="004A10EC">
        <w:rPr>
          <w:rFonts w:cs="Times New Roman"/>
          <w:bCs/>
          <w:i/>
          <w:lang w:eastAsia="ar-SA"/>
        </w:rPr>
        <w:t>caput</w:t>
      </w:r>
      <w:r w:rsidRPr="004A10EC">
        <w:rPr>
          <w:rFonts w:cs="Times New Roman"/>
          <w:bCs/>
          <w:lang w:eastAsia="ar-SA"/>
        </w:rPr>
        <w:t xml:space="preserve"> daquele artigo, para toda NF-e que:</w:t>
      </w:r>
    </w:p>
    <w:p w:rsidR="00C30751" w:rsidRPr="004A10EC" w:rsidRDefault="00C3075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End"/>
    </w:p>
    <w:p w:rsidR="00CF69F1" w:rsidRPr="004A10EC" w:rsidRDefault="00C3075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XXIII </w:t>
      </w:r>
      <w:r w:rsidR="00C40DD3" w:rsidRPr="004A10EC">
        <w:rPr>
          <w:rFonts w:cs="Times New Roman"/>
          <w:bCs/>
          <w:lang w:eastAsia="ar-SA"/>
        </w:rPr>
        <w:t>-</w:t>
      </w:r>
      <w:r w:rsidRPr="004A10EC">
        <w:rPr>
          <w:rFonts w:cs="Times New Roman"/>
          <w:bCs/>
          <w:lang w:eastAsia="ar-SA"/>
        </w:rPr>
        <w:t xml:space="preserve"> as descrições e respectivas notas explicativas dos códigos a seguir indicados, constantes do Anexo IX - Código Fiscal de Operações e Prestações </w:t>
      </w:r>
      <w:r w:rsidR="00C40DD3" w:rsidRPr="004A10EC">
        <w:rPr>
          <w:rFonts w:cs="Times New Roman"/>
          <w:bCs/>
          <w:lang w:eastAsia="ar-SA"/>
        </w:rPr>
        <w:t>-</w:t>
      </w:r>
      <w:r w:rsidRPr="004A10EC">
        <w:rPr>
          <w:rFonts w:cs="Times New Roman"/>
          <w:bCs/>
          <w:lang w:eastAsia="ar-SA"/>
        </w:rPr>
        <w:t xml:space="preserve"> CFOP: (Ajuste SINIEF 18/16, efeitos a partir de 01.01.17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w:t>
      </w:r>
      <w:proofErr w:type="gramStart"/>
      <w:r w:rsidRPr="004A10EC">
        <w:rPr>
          <w:rFonts w:cs="Times New Roman"/>
          <w:bCs/>
          <w:lang w:eastAsia="ar-SA"/>
        </w:rPr>
        <w:t>1.912 Entrada</w:t>
      </w:r>
      <w:proofErr w:type="gramEnd"/>
      <w:r w:rsidRPr="004A10EC">
        <w:rPr>
          <w:rFonts w:cs="Times New Roman"/>
          <w:bCs/>
          <w:lang w:eastAsia="ar-SA"/>
        </w:rPr>
        <w:t xml:space="preserve"> de mercadoria ou bem recebido para demonstração ou mostruário.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Classificam-se neste código as entradas de mercadorias ou bens recebidos para demonstração ou mostruário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1.913 Retorno</w:t>
      </w:r>
      <w:proofErr w:type="gramEnd"/>
      <w:r w:rsidRPr="004A10EC">
        <w:rPr>
          <w:rFonts w:cs="Times New Roman"/>
          <w:bCs/>
          <w:lang w:eastAsia="ar-SA"/>
        </w:rPr>
        <w:t xml:space="preserve"> de mercadoria ou bem remetido para demonstração, mostruário ou treinamento.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Classificam-se neste código as entradas em retorno de mercadorias ou bens remetidos para demonstração, mostruário ou treinamento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2.912 Entrada</w:t>
      </w:r>
      <w:proofErr w:type="gramEnd"/>
      <w:r w:rsidRPr="004A10EC">
        <w:rPr>
          <w:rFonts w:cs="Times New Roman"/>
          <w:bCs/>
          <w:lang w:eastAsia="ar-SA"/>
        </w:rPr>
        <w:t xml:space="preserve"> de mercadoria ou bem recebido para demonstração ou mostruário.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Classificam-se neste código as entradas de mercadorias ou bens recebidos para demonstração ou mostruário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2.913 Retorno</w:t>
      </w:r>
      <w:proofErr w:type="gramEnd"/>
      <w:r w:rsidRPr="004A10EC">
        <w:rPr>
          <w:rFonts w:cs="Times New Roman"/>
          <w:bCs/>
          <w:lang w:eastAsia="ar-SA"/>
        </w:rPr>
        <w:t xml:space="preserve"> de mercadoria ou bem remetido para demonstração, mostruário ou treinamento.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Classificam-se neste código as entradas em retorno de mercadorias ou bens remetidos para demonstração, mostruário ou treinamento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5.912 Remessa</w:t>
      </w:r>
      <w:proofErr w:type="gramEnd"/>
      <w:r w:rsidRPr="004A10EC">
        <w:rPr>
          <w:rFonts w:cs="Times New Roman"/>
          <w:bCs/>
          <w:lang w:eastAsia="ar-SA"/>
        </w:rPr>
        <w:t xml:space="preserve"> de mercadoria ou bem para demonstração, mostruário ou treinamento.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Classificam-se neste código as remessas de mercadorias ou bens para demonstração, mostruário ou treinamento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5.913 Retorno</w:t>
      </w:r>
      <w:proofErr w:type="gramEnd"/>
      <w:r w:rsidRPr="004A10EC">
        <w:rPr>
          <w:rFonts w:cs="Times New Roman"/>
          <w:bCs/>
          <w:lang w:eastAsia="ar-SA"/>
        </w:rPr>
        <w:t xml:space="preserve"> de mercadoria ou bem recebido para demonstração ou mostruário.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Classificam-se neste código as remessas em devolução de mercadorias ou bens recebidos para demonstração ou mostruário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6.912 Remessa</w:t>
      </w:r>
      <w:proofErr w:type="gramEnd"/>
      <w:r w:rsidRPr="004A10EC">
        <w:rPr>
          <w:rFonts w:cs="Times New Roman"/>
          <w:bCs/>
          <w:lang w:eastAsia="ar-SA"/>
        </w:rPr>
        <w:t xml:space="preserve"> de mercadoria ou bem para demonstração, mostruário ou treinamento.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Classificam-se neste código as remessas de mercadorias ou bens para demonstração, mostruário ou treinamento</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6.913 Retorno</w:t>
      </w:r>
      <w:proofErr w:type="gramEnd"/>
      <w:r w:rsidRPr="004A10EC">
        <w:rPr>
          <w:rFonts w:cs="Times New Roman"/>
          <w:bCs/>
          <w:lang w:eastAsia="ar-SA"/>
        </w:rPr>
        <w:t xml:space="preserve"> de mercadoria ou bem recebido para demonstração ou mostruário.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Classificam-se neste código as remessas em devolução de mercadorias ou bens recebidos para demonstração ou </w:t>
      </w:r>
      <w:proofErr w:type="gramStart"/>
      <w:r w:rsidRPr="004A10EC">
        <w:rPr>
          <w:rFonts w:cs="Times New Roman"/>
          <w:bCs/>
          <w:lang w:eastAsia="ar-SA"/>
        </w:rPr>
        <w:t>mostruário.</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XXIV </w:t>
      </w:r>
      <w:r w:rsidR="00C40DD3" w:rsidRPr="004A10EC">
        <w:rPr>
          <w:rFonts w:cs="Times New Roman"/>
          <w:bCs/>
          <w:lang w:eastAsia="ar-SA"/>
        </w:rPr>
        <w:t>-</w:t>
      </w:r>
      <w:r w:rsidRPr="004A10EC">
        <w:rPr>
          <w:rFonts w:cs="Times New Roman"/>
          <w:bCs/>
          <w:lang w:eastAsia="ar-SA"/>
        </w:rPr>
        <w:t xml:space="preserve"> o inciso III do artigo 576-D:</w:t>
      </w:r>
      <w:proofErr w:type="gramStart"/>
      <w:r w:rsidRPr="004A10EC">
        <w:rPr>
          <w:rFonts w:cs="Times New Roman"/>
          <w:bCs/>
          <w:lang w:eastAsia="ar-SA"/>
        </w:rPr>
        <w:t xml:space="preserve">  </w:t>
      </w:r>
      <w:proofErr w:type="gramEnd"/>
      <w:r w:rsidRPr="004A10EC">
        <w:rPr>
          <w:rFonts w:cs="Times New Roman"/>
          <w:bCs/>
          <w:lang w:eastAsia="ar-SA"/>
        </w:rPr>
        <w:t xml:space="preserve">(Ajuste SINIEF 20/16, efeitos a partir de 01.01.17)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576-D</w:t>
      </w:r>
      <w:proofErr w:type="gramStart"/>
      <w:r w:rsidRPr="004A10EC">
        <w:rPr>
          <w:rFonts w:cs="Times New Roman"/>
          <w:bCs/>
          <w:lang w:eastAsia="ar-SA"/>
        </w:rPr>
        <w:t>.</w:t>
      </w:r>
      <w:r w:rsidR="004B28DD" w:rsidRPr="004A10EC">
        <w:rPr>
          <w:rFonts w:cs="Times New Roman"/>
          <w:bCs/>
          <w:lang w:eastAsia="ar-SA"/>
        </w:rPr>
        <w:t>.</w:t>
      </w:r>
      <w:r w:rsidRPr="004A10EC">
        <w:rPr>
          <w:rFonts w:cs="Times New Roman"/>
          <w:bCs/>
          <w:lang w:eastAsia="ar-SA"/>
        </w:rPr>
        <w:t>...........................................................................................................................................</w:t>
      </w:r>
      <w:proofErr w:type="gramEnd"/>
    </w:p>
    <w:p w:rsidR="004B28DD" w:rsidRPr="004A10EC" w:rsidRDefault="004B28DD"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4B28DD"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w:t>
      </w:r>
      <w:r w:rsidR="004B28DD" w:rsidRPr="004A10EC">
        <w:rPr>
          <w:rFonts w:cs="Times New Roman"/>
          <w:bCs/>
          <w:lang w:eastAsia="ar-SA"/>
        </w:rPr>
        <w:t>-</w:t>
      </w:r>
      <w:r w:rsidRPr="004A10EC">
        <w:rPr>
          <w:rFonts w:cs="Times New Roman"/>
          <w:bCs/>
          <w:lang w:eastAsia="ar-SA"/>
        </w:rPr>
        <w:t xml:space="preserve"> sem destaque do ICMS;</w:t>
      </w:r>
    </w:p>
    <w:p w:rsidR="004B28DD" w:rsidRPr="004A10EC" w:rsidRDefault="004B28DD"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4B28DD"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XXV – o inciso III do artigo 576-E:</w:t>
      </w:r>
      <w:proofErr w:type="gramStart"/>
      <w:r w:rsidRPr="004A10EC">
        <w:rPr>
          <w:rFonts w:cs="Times New Roman"/>
          <w:bCs/>
          <w:lang w:eastAsia="ar-SA"/>
        </w:rPr>
        <w:t xml:space="preserve">  </w:t>
      </w:r>
      <w:proofErr w:type="gramEnd"/>
      <w:r w:rsidRPr="004A10EC">
        <w:rPr>
          <w:rFonts w:cs="Times New Roman"/>
          <w:bCs/>
          <w:lang w:eastAsia="ar-SA"/>
        </w:rPr>
        <w:t xml:space="preserve">(Ajuste SINIEF 20/16, efeitos a partir de 01.01.17)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576-E</w:t>
      </w:r>
      <w:proofErr w:type="gramStart"/>
      <w:r w:rsidRPr="004A10EC">
        <w:rPr>
          <w:rFonts w:cs="Times New Roman"/>
          <w:bCs/>
          <w:lang w:eastAsia="ar-SA"/>
        </w:rPr>
        <w:t>.</w:t>
      </w:r>
      <w:r w:rsidR="004B4FA9"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4B4FA9"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w:t>
      </w:r>
      <w:r w:rsidR="004B4FA9" w:rsidRPr="004A10EC">
        <w:rPr>
          <w:rFonts w:cs="Times New Roman"/>
          <w:bCs/>
          <w:lang w:eastAsia="ar-SA"/>
        </w:rPr>
        <w:t>-</w:t>
      </w:r>
      <w:r w:rsidRPr="004A10EC">
        <w:rPr>
          <w:rFonts w:cs="Times New Roman"/>
          <w:bCs/>
          <w:lang w:eastAsia="ar-SA"/>
        </w:rPr>
        <w:t xml:space="preserve"> sem destaque do ICMS;</w:t>
      </w:r>
    </w:p>
    <w:p w:rsidR="004B4FA9" w:rsidRPr="004A10EC" w:rsidRDefault="004B4FA9"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4B4FA9"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 xml:space="preserve">XXVI </w:t>
      </w:r>
      <w:r w:rsidR="004B4FA9" w:rsidRPr="004A10EC">
        <w:rPr>
          <w:rFonts w:cs="Times New Roman"/>
          <w:bCs/>
          <w:lang w:eastAsia="ar-SA"/>
        </w:rPr>
        <w:t>-</w:t>
      </w:r>
      <w:r w:rsidRPr="004A10EC">
        <w:rPr>
          <w:rFonts w:cs="Times New Roman"/>
          <w:bCs/>
          <w:lang w:eastAsia="ar-SA"/>
        </w:rPr>
        <w:t xml:space="preserve"> o inciso III do artigo 576-F:</w:t>
      </w:r>
      <w:proofErr w:type="gramStart"/>
      <w:r w:rsidRPr="004A10EC">
        <w:rPr>
          <w:rFonts w:cs="Times New Roman"/>
          <w:bCs/>
          <w:lang w:eastAsia="ar-SA"/>
        </w:rPr>
        <w:t xml:space="preserve">  </w:t>
      </w:r>
      <w:proofErr w:type="gramEnd"/>
      <w:r w:rsidRPr="004A10EC">
        <w:rPr>
          <w:rFonts w:cs="Times New Roman"/>
          <w:bCs/>
          <w:lang w:eastAsia="ar-SA"/>
        </w:rPr>
        <w:t xml:space="preserve">(Ajuste SINIEF 20/16, efeitos a partir de 01.01.17)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576-F</w:t>
      </w:r>
      <w:proofErr w:type="gramStart"/>
      <w:r w:rsidRPr="004A10EC">
        <w:rPr>
          <w:rFonts w:cs="Times New Roman"/>
          <w:bCs/>
          <w:lang w:eastAsia="ar-SA"/>
        </w:rPr>
        <w:t>.</w:t>
      </w:r>
      <w:r w:rsidR="00B97D71"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B97D7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w:t>
      </w:r>
      <w:r w:rsidR="00B97D71" w:rsidRPr="004A10EC">
        <w:rPr>
          <w:rFonts w:cs="Times New Roman"/>
          <w:bCs/>
          <w:lang w:eastAsia="ar-SA"/>
        </w:rPr>
        <w:t>-</w:t>
      </w:r>
      <w:r w:rsidRPr="004A10EC">
        <w:rPr>
          <w:rFonts w:cs="Times New Roman"/>
          <w:bCs/>
          <w:lang w:eastAsia="ar-SA"/>
        </w:rPr>
        <w:t xml:space="preserve"> sem destaque do ICMS;</w:t>
      </w:r>
    </w:p>
    <w:p w:rsidR="00B97D71" w:rsidRPr="004A10EC" w:rsidRDefault="00B97D7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B97D7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XXVII </w:t>
      </w:r>
      <w:r w:rsidR="00FD0813" w:rsidRPr="004A10EC">
        <w:rPr>
          <w:rFonts w:cs="Times New Roman"/>
          <w:bCs/>
          <w:lang w:eastAsia="ar-SA"/>
        </w:rPr>
        <w:t>-</w:t>
      </w:r>
      <w:r w:rsidRPr="004A10EC">
        <w:rPr>
          <w:rFonts w:cs="Times New Roman"/>
          <w:bCs/>
          <w:lang w:eastAsia="ar-SA"/>
        </w:rPr>
        <w:t xml:space="preserve"> </w:t>
      </w:r>
      <w:r w:rsidR="0057444B" w:rsidRPr="004A10EC">
        <w:rPr>
          <w:rFonts w:cs="Times New Roman"/>
          <w:bCs/>
          <w:lang w:eastAsia="ar-SA"/>
        </w:rPr>
        <w:t>o</w:t>
      </w:r>
      <w:r w:rsidRPr="004A10EC">
        <w:rPr>
          <w:rFonts w:cs="Times New Roman"/>
          <w:bCs/>
          <w:lang w:eastAsia="ar-SA"/>
        </w:rPr>
        <w:t xml:space="preserve"> § 13 do artigo 406-C: (Ajuste SINIEF 25/16, efeitos a partir de 15.12.16</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406-C</w:t>
      </w:r>
      <w:proofErr w:type="gramStart"/>
      <w:r w:rsidRPr="004A10EC">
        <w:rPr>
          <w:rFonts w:cs="Times New Roman"/>
          <w:bCs/>
          <w:lang w:eastAsia="ar-SA"/>
        </w:rPr>
        <w:t>.</w:t>
      </w:r>
      <w:r w:rsidR="0057444B"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13</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 para os estabelecimentos industriais pertencentes </w:t>
      </w:r>
      <w:proofErr w:type="gramStart"/>
      <w:r w:rsidRPr="004A10EC">
        <w:rPr>
          <w:rFonts w:cs="Times New Roman"/>
          <w:bCs/>
          <w:lang w:eastAsia="ar-SA"/>
        </w:rPr>
        <w:t>a</w:t>
      </w:r>
      <w:proofErr w:type="gramEnd"/>
      <w:r w:rsidRPr="004A10EC">
        <w:rPr>
          <w:rFonts w:cs="Times New Roman"/>
          <w:bCs/>
          <w:lang w:eastAsia="ar-SA"/>
        </w:rPr>
        <w:t xml:space="preserve"> empresa com faturamento anual igual ou superior a R$300.000.000,00:</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1º de janeiro de 2017, restrita à informação dos saldos de estoques escriturados nos Registros K200 e K280, para os estabelecimentos industriais classificados nas divisões 10 a 32 da Classificação Nacional de Atividades Econômicas (CNAE);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1º de janeiro de 2019, correspondente à escrituração completa do Bloco K, para os estabelecimentos industriais classificados nas divisões 11, 12 e nos grupos 291, 292 e 293 da CNAE;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c) </w:t>
      </w:r>
      <w:proofErr w:type="gramStart"/>
      <w:r w:rsidRPr="004A10EC">
        <w:rPr>
          <w:rFonts w:cs="Times New Roman"/>
          <w:bCs/>
          <w:lang w:eastAsia="ar-SA"/>
        </w:rPr>
        <w:t>1º de janeiro de 2020, correspondente à escrituração completa do Bloco K, para os estabelecimentos industriais classificados nas divisões 27 e 30 da CNAE;”</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d) 1º de janeiro de 2021, correspondente à escrituração completa do Bloco K, para os estabelecimentos industriais classificados na divisão 23 e nos grupos 294 e 295 da CNAE;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e) 1º de janeiro de 2022, correspondente à escrituração completa do Bloco K, para os estabelecimentos industriais classificados nas divisões 10, 13, 14, 15, 16, 17, 18, 19, 20, 21, 22, 24, 25, 26, 28, 31 e 32 da CNAE;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 II - 1º de janeiro de 2018, restrita à informação dos saldos de estoques escriturados nos Registros K200 e K280, para os estabelecimentos industriais classificados nas divisões 10 a 32 da CNAE pertencentes </w:t>
      </w:r>
      <w:proofErr w:type="gramStart"/>
      <w:r w:rsidRPr="004A10EC">
        <w:rPr>
          <w:rFonts w:cs="Times New Roman"/>
          <w:bCs/>
          <w:lang w:eastAsia="ar-SA"/>
        </w:rPr>
        <w:t>a</w:t>
      </w:r>
      <w:proofErr w:type="gramEnd"/>
      <w:r w:rsidRPr="004A10EC">
        <w:rPr>
          <w:rFonts w:cs="Times New Roman"/>
          <w:bCs/>
          <w:lang w:eastAsia="ar-SA"/>
        </w:rPr>
        <w:t xml:space="preserve"> empresa com faturamento anual igual ou superior a R$78.000.000,00,  com escrituração completa conforme escalonamento a ser definido;</w:t>
      </w:r>
    </w:p>
    <w:p w:rsidR="00CF69F1" w:rsidRPr="004A10EC" w:rsidRDefault="00CF69F1" w:rsidP="00CF69F1">
      <w:pPr>
        <w:widowControl/>
        <w:shd w:val="clear" w:color="auto" w:fill="FFFFFF"/>
        <w:tabs>
          <w:tab w:val="left" w:pos="1575"/>
        </w:tabs>
        <w:suppressAutoHyphens w:val="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- 1º de janeiro de 2019, restrita à informação dos saldos de estoques escriturados nos Registros K200 e K280, para os demais estabelecimentos industriais classificados nas divisões 10 a 32; os estabelecimentos atacadistas classificados nos grupos 462 a 469 da CNAE e os estabelecimentos equiparados a industrial, com escrituração completa conforme escalonamento a ser </w:t>
      </w:r>
      <w:proofErr w:type="gramStart"/>
      <w:r w:rsidRPr="004A10EC">
        <w:rPr>
          <w:rFonts w:cs="Times New Roman"/>
          <w:bCs/>
          <w:lang w:eastAsia="ar-SA"/>
        </w:rPr>
        <w:t>definido.</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 xml:space="preserve">XXVIII </w:t>
      </w:r>
      <w:r w:rsidR="00C639DE" w:rsidRPr="004A10EC">
        <w:rPr>
          <w:rFonts w:cs="Times New Roman"/>
          <w:bCs/>
          <w:lang w:eastAsia="ar-SA"/>
        </w:rPr>
        <w:t>-</w:t>
      </w:r>
      <w:r w:rsidRPr="004A10EC">
        <w:rPr>
          <w:rFonts w:cs="Times New Roman"/>
          <w:bCs/>
          <w:lang w:eastAsia="ar-SA"/>
        </w:rPr>
        <w:t xml:space="preserve"> as alíneas “a”, “b” e “c” do inciso I e o </w:t>
      </w:r>
      <w:r w:rsidRPr="004A10EC">
        <w:rPr>
          <w:rFonts w:cs="Times New Roman"/>
          <w:bCs/>
          <w:i/>
          <w:lang w:eastAsia="ar-SA"/>
        </w:rPr>
        <w:t>caput</w:t>
      </w:r>
      <w:r w:rsidRPr="004A10EC">
        <w:rPr>
          <w:rFonts w:cs="Times New Roman"/>
          <w:bCs/>
          <w:lang w:eastAsia="ar-SA"/>
        </w:rPr>
        <w:t xml:space="preserve"> do inciso II</w:t>
      </w:r>
      <w:r w:rsidR="00C2416C" w:rsidRPr="004A10EC">
        <w:rPr>
          <w:rFonts w:cs="Times New Roman"/>
          <w:bCs/>
          <w:lang w:eastAsia="ar-SA"/>
        </w:rPr>
        <w:t xml:space="preserve">, todos do artigo </w:t>
      </w:r>
      <w:r w:rsidRPr="004A10EC">
        <w:rPr>
          <w:rFonts w:cs="Times New Roman"/>
          <w:bCs/>
          <w:lang w:eastAsia="ar-SA"/>
        </w:rPr>
        <w:t>359-B: (Convênio ICMS 127/16,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359-B</w:t>
      </w:r>
      <w:proofErr w:type="gramStart"/>
      <w:r w:rsidRPr="004A10EC">
        <w:rPr>
          <w:rFonts w:cs="Times New Roman"/>
          <w:bCs/>
          <w:lang w:eastAsia="ar-SA"/>
        </w:rPr>
        <w:t>.</w:t>
      </w:r>
      <w:r w:rsidR="00912ACD"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proofErr w:type="gramStart"/>
      <w:r w:rsidR="0098768F" w:rsidRPr="004A10EC">
        <w:rPr>
          <w:rFonts w:cs="Times New Roman"/>
          <w:bCs/>
          <w:lang w:eastAsia="ar-SA"/>
        </w:rPr>
        <w:t>-</w:t>
      </w:r>
      <w:r w:rsidRPr="004A10EC">
        <w:rPr>
          <w:rFonts w:cs="Times New Roman"/>
          <w:bCs/>
          <w:lang w:eastAsia="ar-SA"/>
        </w:rPr>
        <w:t xml:space="preserve"> ...</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emitir mensalmente nota fiscal, modelo 55, ou, na hipótese de dispensa da inscrição no cadastro de contribuintes do ICMS, requerer a emissão de nota fiscal avulsa;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em caso de incidência do imposto, a base de cálculo da operação é o preço total contratado, ao qual será integrado o montante do próprio imposto, constituindo o respectivo destaque mera indicação para fins de controle;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c) </w:t>
      </w:r>
      <w:proofErr w:type="gramStart"/>
      <w:r w:rsidRPr="004A10EC">
        <w:rPr>
          <w:rFonts w:cs="Times New Roman"/>
          <w:bCs/>
          <w:lang w:eastAsia="ar-SA"/>
        </w:rPr>
        <w:t>em se tratando de fornecimento a consumidor livre, especial ou a autoprodutor, o ICMS será devido à unidade federada onde ocorrer o consumo, como nas demais hipóteses;”</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1730D0"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 </w:t>
      </w:r>
      <w:r w:rsidR="001730D0" w:rsidRPr="004A10EC">
        <w:rPr>
          <w:rFonts w:cs="Times New Roman"/>
          <w:bCs/>
          <w:lang w:eastAsia="ar-SA"/>
        </w:rPr>
        <w:t>-</w:t>
      </w:r>
      <w:r w:rsidRPr="004A10EC">
        <w:rPr>
          <w:rFonts w:cs="Times New Roman"/>
          <w:bCs/>
          <w:lang w:eastAsia="ar-SA"/>
        </w:rPr>
        <w:t xml:space="preserve"> relativamente às liquidações no Mercado de Curto Prazo da CCEE e às apurações e liquidações do MCSD, o agente emitirá nota fiscal, modelo 55, ou, na hipótese de dispensa da inscrição no cadastro de contribuintes do ICMS, deverá requerer a emissão de nota fiscal avulsa, relativamente às diferenças apuradas:</w:t>
      </w:r>
    </w:p>
    <w:p w:rsidR="001730D0" w:rsidRPr="004A10EC" w:rsidRDefault="001730D0"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1730D0"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 xml:space="preserve">”(NR);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XXIX </w:t>
      </w:r>
      <w:r w:rsidR="004A676A" w:rsidRPr="004A10EC">
        <w:rPr>
          <w:rFonts w:cs="Times New Roman"/>
          <w:bCs/>
          <w:lang w:eastAsia="ar-SA"/>
        </w:rPr>
        <w:t>-</w:t>
      </w:r>
      <w:r w:rsidRPr="004A10EC">
        <w:rPr>
          <w:rFonts w:cs="Times New Roman"/>
          <w:bCs/>
          <w:lang w:eastAsia="ar-SA"/>
        </w:rPr>
        <w:t xml:space="preserve"> os incisos I e II e as alíneas “a” e “b” do inciso III</w:t>
      </w:r>
      <w:r w:rsidR="004A676A" w:rsidRPr="004A10EC">
        <w:rPr>
          <w:rFonts w:cs="Times New Roman"/>
          <w:bCs/>
          <w:lang w:eastAsia="ar-SA"/>
        </w:rPr>
        <w:t xml:space="preserve">, todos </w:t>
      </w:r>
      <w:r w:rsidRPr="004A10EC">
        <w:rPr>
          <w:rFonts w:cs="Times New Roman"/>
          <w:bCs/>
          <w:lang w:eastAsia="ar-SA"/>
        </w:rPr>
        <w:t>do artigo 359-C: (Convênio ICMS 127/16,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359-C</w:t>
      </w:r>
      <w:proofErr w:type="gramStart"/>
      <w:r w:rsidRPr="004A10EC">
        <w:rPr>
          <w:rFonts w:cs="Times New Roman"/>
          <w:bCs/>
          <w:lang w:eastAsia="ar-SA"/>
        </w:rPr>
        <w:t>.</w:t>
      </w:r>
      <w:r w:rsidR="004A676A"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 para determinação da posição credora ou devedora, relativamente à liquidação no Mercado de Curto Prazo ou liquidações do MCSD, deve ser observado o valor final da contabilização da CCEE por perfil </w:t>
      </w:r>
      <w:proofErr w:type="gramStart"/>
      <w:r w:rsidRPr="004A10EC">
        <w:rPr>
          <w:rFonts w:cs="Times New Roman"/>
          <w:bCs/>
          <w:lang w:eastAsia="ar-SA"/>
        </w:rPr>
        <w:t>do agente e excluídas</w:t>
      </w:r>
      <w:proofErr w:type="gramEnd"/>
      <w:r w:rsidRPr="004A10EC">
        <w:rPr>
          <w:rFonts w:cs="Times New Roman"/>
          <w:bCs/>
          <w:lang w:eastAsia="ar-SA"/>
        </w:rPr>
        <w:t xml:space="preserve"> as parcelas relativas aos ajustes de inadimplência, já tributados em liquidações anteriores, bem como os respectivos juros e multa moratórios lançados no processo de contabilização e liquidação financeira;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 - o agente, exceto o consumidor livre, especial e o autoprodutor, quando estiver enquadrado na hipótese da alínea "b", deverá emitir a nota fiscal, modelo 55, sem destaque de ICMS;</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w:t>
      </w:r>
      <w:proofErr w:type="gramStart"/>
      <w:r w:rsidRPr="004A10EC">
        <w:rPr>
          <w:rFonts w:cs="Times New Roman"/>
          <w:bCs/>
          <w:lang w:eastAsia="ar-SA"/>
        </w:rPr>
        <w:t>- ...</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a) no campo dados do emitente, as inscrições no CNPJ e no cadastro de contribuintes do ICMS do emitente e no campo descrição do produto, a expressão "Relativa à Liquidação no Mercado de Curto Prazo" ou </w:t>
      </w:r>
      <w:proofErr w:type="gramStart"/>
      <w:r w:rsidRPr="004A10EC">
        <w:rPr>
          <w:rFonts w:cs="Times New Roman"/>
          <w:bCs/>
          <w:lang w:eastAsia="ar-SA"/>
        </w:rPr>
        <w:t>“Relativa à apuração e Liquidação do Mecanismo de Compensação de Sobras e Déficits - MCSD;</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End"/>
    </w:p>
    <w:p w:rsidR="004D73EF"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b) os dados da liquidação na CCEE, incluindo o valor total da liquidação financeira e o valor efetivamente liquidado, no quadro "Dados Adicionais", no campo </w:t>
      </w:r>
      <w:proofErr w:type="gramStart"/>
      <w:r w:rsidRPr="004A10EC">
        <w:rPr>
          <w:rFonts w:cs="Times New Roman"/>
          <w:bCs/>
          <w:lang w:eastAsia="ar-SA"/>
        </w:rPr>
        <w:t>"Informações Complementares.</w:t>
      </w:r>
      <w:proofErr w:type="gramEnd"/>
    </w:p>
    <w:p w:rsidR="004D73EF" w:rsidRPr="004A10EC" w:rsidRDefault="004D73EF"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4D73EF"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 </w:t>
      </w:r>
      <w:r w:rsidR="005A2099"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 xml:space="preserve">caput </w:t>
      </w:r>
      <w:r w:rsidRPr="004A10EC">
        <w:rPr>
          <w:rFonts w:cs="Times New Roman"/>
          <w:bCs/>
          <w:lang w:eastAsia="ar-SA"/>
        </w:rPr>
        <w:t>e as alíneas “a” e “b” do inciso I do artigo 359-D: (Convênio ICMS 127/16,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“Art. 359-D.</w:t>
      </w:r>
      <w:proofErr w:type="gramEnd"/>
      <w:r w:rsidRPr="004A10EC">
        <w:rPr>
          <w:rFonts w:cs="Times New Roman"/>
          <w:bCs/>
          <w:lang w:eastAsia="ar-SA"/>
        </w:rPr>
        <w:t xml:space="preserve"> Cada estabelecimento ou domicílio do agente que se enquadrar no caso do inciso II, "b", do artigo 359-B, quando for responsável pelo pagamento do imposto deverá:</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proofErr w:type="gramStart"/>
      <w:r w:rsidRPr="004A10EC">
        <w:rPr>
          <w:rFonts w:cs="Times New Roman"/>
          <w:bCs/>
          <w:lang w:eastAsia="ar-SA"/>
        </w:rPr>
        <w:t>- ...</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fazer constar, como base de cálculo da operação, o valor obtido considerando a regra do inciso I do artigo 359-C, ao qual deverá ser integrado o montante do próprio imposto;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980CC2"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b) em caso de haver mais de um estabelecimento por perfil, observar o rateio da base de cálculo proporcional ao consumo verificado em cada ponto de consumo associado ao perfil;</w:t>
      </w:r>
    </w:p>
    <w:p w:rsidR="00980CC2" w:rsidRPr="004A10EC" w:rsidRDefault="00980CC2"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980CC2"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 (NR);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XXXI </w:t>
      </w:r>
      <w:r w:rsidR="00AB0ABE" w:rsidRPr="004A10EC">
        <w:rPr>
          <w:rFonts w:cs="Times New Roman"/>
          <w:bCs/>
          <w:lang w:eastAsia="ar-SA"/>
        </w:rPr>
        <w:t>-</w:t>
      </w:r>
      <w:r w:rsidRPr="004A10EC">
        <w:rPr>
          <w:rFonts w:cs="Times New Roman"/>
          <w:bCs/>
          <w:lang w:eastAsia="ar-SA"/>
        </w:rPr>
        <w:t xml:space="preserve"> o artigo 359-E. (Convênio ICMS 127/16,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“Art. 359-E.</w:t>
      </w:r>
      <w:proofErr w:type="gramEnd"/>
      <w:r w:rsidRPr="004A10EC">
        <w:rPr>
          <w:rFonts w:cs="Times New Roman"/>
          <w:bCs/>
          <w:lang w:eastAsia="ar-SA"/>
        </w:rPr>
        <w:t xml:space="preserve"> A CCEE prestará as informações relativas à contabilização e à liquidação no Mercado de Curto Prazo e à apuração e liquidação do MCSD, de acordo com as disposições previstas no Ato COTEPE/ICMS 31/12, de 11 de junho de 2012.</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Parágrafo único O fisco poderá, a qualquer tempo, além das informações constantes no Ato COTEPE/ICMS 31/12, requisitar a CCEE outros dados constantes em sistema de contabilização e liquidação, relativos aos agentes que </w:t>
      </w:r>
      <w:proofErr w:type="gramStart"/>
      <w:r w:rsidRPr="004A10EC">
        <w:rPr>
          <w:rFonts w:cs="Times New Roman"/>
          <w:bCs/>
          <w:lang w:eastAsia="ar-SA"/>
        </w:rPr>
        <w:t>especificar.</w:t>
      </w:r>
      <w:proofErr w:type="gramEnd"/>
      <w:r w:rsidRPr="004A10EC">
        <w:rPr>
          <w:rFonts w:cs="Times New Roman"/>
          <w:bCs/>
          <w:lang w:eastAsia="ar-SA"/>
        </w:rPr>
        <w:t xml:space="preserve">”(NR); </w:t>
      </w:r>
    </w:p>
    <w:p w:rsidR="00934035" w:rsidRPr="004A10EC" w:rsidRDefault="00934035"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XXXII </w:t>
      </w:r>
      <w:r w:rsidR="00934035" w:rsidRPr="004A10EC">
        <w:rPr>
          <w:rFonts w:cs="Times New Roman"/>
          <w:bCs/>
          <w:lang w:eastAsia="ar-SA"/>
        </w:rPr>
        <w:t>-</w:t>
      </w:r>
      <w:r w:rsidRPr="004A10EC">
        <w:rPr>
          <w:rFonts w:cs="Times New Roman"/>
          <w:bCs/>
          <w:lang w:eastAsia="ar-SA"/>
        </w:rPr>
        <w:t xml:space="preserve"> o </w:t>
      </w:r>
      <w:r w:rsidRPr="004A10EC">
        <w:rPr>
          <w:rFonts w:cs="Times New Roman"/>
          <w:bCs/>
          <w:i/>
          <w:lang w:eastAsia="ar-SA"/>
        </w:rPr>
        <w:t xml:space="preserve">caput, </w:t>
      </w:r>
      <w:r w:rsidRPr="004A10EC">
        <w:rPr>
          <w:rFonts w:cs="Times New Roman"/>
          <w:bCs/>
          <w:lang w:eastAsia="ar-SA"/>
        </w:rPr>
        <w:t xml:space="preserve">o </w:t>
      </w:r>
      <w:r w:rsidRPr="004A10EC">
        <w:rPr>
          <w:rFonts w:cs="Times New Roman"/>
          <w:bCs/>
          <w:i/>
          <w:lang w:eastAsia="ar-SA"/>
        </w:rPr>
        <w:t xml:space="preserve">caput </w:t>
      </w:r>
      <w:r w:rsidRPr="004A10EC">
        <w:rPr>
          <w:rFonts w:cs="Times New Roman"/>
          <w:bCs/>
          <w:lang w:eastAsia="ar-SA"/>
        </w:rPr>
        <w:t xml:space="preserve">do § 1º, o </w:t>
      </w:r>
      <w:r w:rsidRPr="004A10EC">
        <w:rPr>
          <w:rFonts w:cs="Times New Roman"/>
          <w:bCs/>
          <w:i/>
          <w:lang w:eastAsia="ar-SA"/>
        </w:rPr>
        <w:t>caput</w:t>
      </w:r>
      <w:r w:rsidRPr="004A10EC">
        <w:rPr>
          <w:rFonts w:cs="Times New Roman"/>
          <w:bCs/>
          <w:lang w:eastAsia="ar-SA"/>
        </w:rPr>
        <w:t xml:space="preserve"> do inciso I e a alínea ‘a’ do inciso I</w:t>
      </w:r>
      <w:r w:rsidR="00573EDA" w:rsidRPr="004A10EC">
        <w:rPr>
          <w:rFonts w:cs="Times New Roman"/>
          <w:bCs/>
          <w:lang w:eastAsia="ar-SA"/>
        </w:rPr>
        <w:t xml:space="preserve">, todos </w:t>
      </w:r>
      <w:r w:rsidRPr="004A10EC">
        <w:rPr>
          <w:rFonts w:cs="Times New Roman"/>
          <w:bCs/>
          <w:lang w:eastAsia="ar-SA"/>
        </w:rPr>
        <w:t>do artigo 783-A: (Convênio ICMS 129/16, efeitos a partir de 01.0</w:t>
      </w:r>
      <w:r w:rsidR="005F2D64" w:rsidRPr="004A10EC">
        <w:rPr>
          <w:rFonts w:cs="Times New Roman"/>
          <w:bCs/>
          <w:lang w:eastAsia="ar-SA"/>
        </w:rPr>
        <w:t>1</w:t>
      </w:r>
      <w:r w:rsidRPr="004A10EC">
        <w:rPr>
          <w:rFonts w:cs="Times New Roman"/>
          <w:bCs/>
          <w:lang w:eastAsia="ar-SA"/>
        </w:rPr>
        <w:t>.17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“Art. 783-A. Fica atribuída </w:t>
      </w:r>
      <w:proofErr w:type="gramStart"/>
      <w:r w:rsidRPr="004A10EC">
        <w:rPr>
          <w:rFonts w:cs="Times New Roman"/>
          <w:bCs/>
          <w:lang w:eastAsia="ar-SA"/>
        </w:rPr>
        <w:t>a</w:t>
      </w:r>
      <w:proofErr w:type="gramEnd"/>
      <w:r w:rsidRPr="004A10EC">
        <w:rPr>
          <w:rFonts w:cs="Times New Roman"/>
          <w:bCs/>
          <w:lang w:eastAsia="ar-SA"/>
        </w:rPr>
        <w:t xml:space="preserve"> responsabilidade pelo pagamento do imposto devido pela conexão e pelo uso dos sistemas de transmissão ao consumidor que, estando conectado diretamente à Rede Básica de transmissão, promover a entrada de energia elétrica no seu estabelecimento ou domicílio.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 Sem prejuízo do cumprimento das obrigações principal e acessórias, previstas na legislação tributária de regência do ICMS, o consumidor conectado diretamente à Rede Básica de transmissão de energia elétrica deverá:</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r w:rsidR="004D58C4" w:rsidRPr="004A10EC">
        <w:rPr>
          <w:rFonts w:cs="Times New Roman"/>
          <w:bCs/>
          <w:lang w:eastAsia="ar-SA"/>
        </w:rPr>
        <w:t>-</w:t>
      </w:r>
      <w:r w:rsidRPr="004A10EC">
        <w:rPr>
          <w:rFonts w:cs="Times New Roman"/>
          <w:bCs/>
          <w:lang w:eastAsia="ar-SA"/>
        </w:rPr>
        <w:t xml:space="preserve"> emitir nota fiscal, modelo 55, ou, na hipótese de dispensa da inscrição no Cadastro de Contribuintes do ICMS, requerer a emissão de nota fiscal avulsa, até o último dia útil do segundo mês subsequente ao das operações de conexão e uso do sistema de transmissão de energia elétrica, na qual conste: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4D58C4" w:rsidRPr="004A10EC" w:rsidRDefault="004D58C4" w:rsidP="004D58C4">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 xml:space="preserve">a) </w:t>
      </w:r>
      <w:r w:rsidR="00CF69F1" w:rsidRPr="004A10EC">
        <w:rPr>
          <w:rFonts w:cs="Times New Roman"/>
          <w:bCs/>
          <w:lang w:eastAsia="ar-SA"/>
        </w:rPr>
        <w:t xml:space="preserve">como base de cálculo do imposto, o montante correspondente </w:t>
      </w:r>
      <w:proofErr w:type="gramStart"/>
      <w:r w:rsidR="00CF69F1" w:rsidRPr="004A10EC">
        <w:rPr>
          <w:rFonts w:cs="Times New Roman"/>
          <w:bCs/>
          <w:lang w:eastAsia="ar-SA"/>
        </w:rPr>
        <w:t>a</w:t>
      </w:r>
      <w:proofErr w:type="gramEnd"/>
      <w:r w:rsidR="00CF69F1" w:rsidRPr="004A10EC">
        <w:rPr>
          <w:rFonts w:cs="Times New Roman"/>
          <w:bCs/>
          <w:lang w:eastAsia="ar-SA"/>
        </w:rPr>
        <w:t xml:space="preserve"> soma dos valores da conexão e encargo de uso do sistema de transmissão pagos às empresas transmissoras, e quaisquer outros encargos inerentes ao consumo da energia elétrica, ainda que devidos a terceiros, ao qual deve ser integrado o montante do próprio imposto;</w:t>
      </w:r>
    </w:p>
    <w:p w:rsidR="00C54789" w:rsidRPr="004A10EC" w:rsidRDefault="00C54789" w:rsidP="004D58C4">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4D58C4" w:rsidP="004D58C4">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XXXIII </w:t>
      </w:r>
      <w:r w:rsidR="00C54789" w:rsidRPr="004A10EC">
        <w:rPr>
          <w:rFonts w:cs="Times New Roman"/>
          <w:bCs/>
          <w:lang w:eastAsia="ar-SA"/>
        </w:rPr>
        <w:t>-</w:t>
      </w:r>
      <w:r w:rsidRPr="004A10EC">
        <w:rPr>
          <w:rFonts w:cs="Times New Roman"/>
          <w:bCs/>
          <w:lang w:eastAsia="ar-SA"/>
        </w:rPr>
        <w:t xml:space="preserve"> o inciso I e o § 2º</w:t>
      </w:r>
      <w:r w:rsidR="00313047" w:rsidRPr="004A10EC">
        <w:rPr>
          <w:rFonts w:cs="Times New Roman"/>
          <w:bCs/>
          <w:lang w:eastAsia="ar-SA"/>
        </w:rPr>
        <w:t xml:space="preserve"> </w:t>
      </w:r>
      <w:r w:rsidRPr="004A10EC">
        <w:rPr>
          <w:rFonts w:cs="Times New Roman"/>
          <w:bCs/>
          <w:lang w:eastAsia="ar-SA"/>
        </w:rPr>
        <w:t>do artigo 783-B: (Convênio ICMS 129/16, efeitos a partir de 01.0</w:t>
      </w:r>
      <w:r w:rsidR="00935F22" w:rsidRPr="004A10EC">
        <w:rPr>
          <w:rFonts w:cs="Times New Roman"/>
          <w:bCs/>
          <w:lang w:eastAsia="ar-SA"/>
        </w:rPr>
        <w:t>1</w:t>
      </w:r>
      <w:r w:rsidRPr="004A10EC">
        <w:rPr>
          <w:rFonts w:cs="Times New Roman"/>
          <w:bCs/>
          <w:lang w:eastAsia="ar-SA"/>
        </w:rPr>
        <w:t>.17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783-B</w:t>
      </w:r>
      <w:proofErr w:type="gramStart"/>
      <w:r w:rsidRPr="004A10EC">
        <w:rPr>
          <w:rFonts w:cs="Times New Roman"/>
          <w:bCs/>
          <w:lang w:eastAsia="ar-SA"/>
        </w:rPr>
        <w:t>. ...</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 pelo uso dos sistemas de transmissão, desde que o Operador Nacional do Sistema (ONS) preste as informações na forma e no </w:t>
      </w:r>
      <w:proofErr w:type="gramStart"/>
      <w:r w:rsidRPr="004A10EC">
        <w:rPr>
          <w:rFonts w:cs="Times New Roman"/>
          <w:bCs/>
          <w:lang w:eastAsia="ar-SA"/>
        </w:rPr>
        <w:t>prazo previstos no Ato</w:t>
      </w:r>
      <w:proofErr w:type="gramEnd"/>
      <w:r w:rsidRPr="004A10EC">
        <w:rPr>
          <w:rFonts w:cs="Times New Roman"/>
          <w:bCs/>
          <w:lang w:eastAsia="ar-SA"/>
        </w:rPr>
        <w:t xml:space="preserve"> COTEPE ICMS 31/12, de 11 de junho de 2012;</w:t>
      </w:r>
    </w:p>
    <w:p w:rsidR="00313047" w:rsidRPr="004A10EC" w:rsidRDefault="00313047"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313047"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 Na hipótese do não fornecimento do relatório a que se refere o inciso I no prazo previsto no art</w:t>
      </w:r>
      <w:r w:rsidR="00B90834" w:rsidRPr="004A10EC">
        <w:rPr>
          <w:rFonts w:cs="Times New Roman"/>
          <w:bCs/>
          <w:lang w:eastAsia="ar-SA"/>
        </w:rPr>
        <w:t>igo</w:t>
      </w:r>
      <w:proofErr w:type="gramStart"/>
      <w:r w:rsidR="00B90834" w:rsidRPr="004A10EC">
        <w:rPr>
          <w:rFonts w:cs="Times New Roman"/>
          <w:bCs/>
          <w:lang w:eastAsia="ar-SA"/>
        </w:rPr>
        <w:t xml:space="preserve">  </w:t>
      </w:r>
      <w:proofErr w:type="gramEnd"/>
      <w:r w:rsidRPr="004A10EC">
        <w:rPr>
          <w:rFonts w:cs="Times New Roman"/>
          <w:bCs/>
          <w:lang w:eastAsia="ar-SA"/>
        </w:rPr>
        <w:t>2º do Ato COTEPE ICMS 31/12, o agente de transmissão de energia elétrica terá o prazo de 15 (quinze) dias para a emissão dos respectivos documentos fiscais.</w:t>
      </w:r>
    </w:p>
    <w:p w:rsidR="00313047" w:rsidRPr="004A10EC" w:rsidRDefault="00313047"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313047"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XXXIV </w:t>
      </w:r>
      <w:r w:rsidR="004010CE" w:rsidRPr="004A10EC">
        <w:rPr>
          <w:rFonts w:cs="Times New Roman"/>
          <w:bCs/>
          <w:lang w:eastAsia="ar-SA"/>
        </w:rPr>
        <w:t>-</w:t>
      </w:r>
      <w:r w:rsidRPr="004A10EC">
        <w:rPr>
          <w:rFonts w:cs="Times New Roman"/>
          <w:bCs/>
          <w:lang w:eastAsia="ar-SA"/>
        </w:rPr>
        <w:t xml:space="preserve"> o inciso III do artigo 370-D: (Convênio ICMS 130/16, efeitos a partir de 01.0</w:t>
      </w:r>
      <w:r w:rsidR="00104603" w:rsidRPr="004A10EC">
        <w:rPr>
          <w:rFonts w:cs="Times New Roman"/>
          <w:bCs/>
          <w:lang w:eastAsia="ar-SA"/>
        </w:rPr>
        <w:t>1</w:t>
      </w:r>
      <w:r w:rsidRPr="004A10EC">
        <w:rPr>
          <w:rFonts w:cs="Times New Roman"/>
          <w:bCs/>
          <w:lang w:eastAsia="ar-SA"/>
        </w:rPr>
        <w:t>.18</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370-D</w:t>
      </w:r>
      <w:proofErr w:type="gramStart"/>
      <w:r w:rsidRPr="004A10EC">
        <w:rPr>
          <w:rFonts w:cs="Times New Roman"/>
          <w:bCs/>
          <w:lang w:eastAsia="ar-SA"/>
        </w:rPr>
        <w:t>.</w:t>
      </w:r>
      <w:r w:rsidR="00685B2E"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685B2E"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 os documentos fiscais deverão ser numerados em ordem crescente e consecutiva, de </w:t>
      </w:r>
      <w:proofErr w:type="gramStart"/>
      <w:r w:rsidRPr="004A10EC">
        <w:rPr>
          <w:rFonts w:cs="Times New Roman"/>
          <w:bCs/>
          <w:lang w:eastAsia="ar-SA"/>
        </w:rPr>
        <w:t>1</w:t>
      </w:r>
      <w:proofErr w:type="gramEnd"/>
      <w:r w:rsidRPr="004A10EC">
        <w:rPr>
          <w:rFonts w:cs="Times New Roman"/>
          <w:bCs/>
          <w:lang w:eastAsia="ar-SA"/>
        </w:rPr>
        <w:t xml:space="preserve"> a 999.999.999, devendo ser reiniciada a numeração quando atingido este limite.</w:t>
      </w:r>
    </w:p>
    <w:p w:rsidR="00685B2E" w:rsidRPr="004A10EC" w:rsidRDefault="00685B2E"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685B2E"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XXXV </w:t>
      </w:r>
      <w:r w:rsidR="009D6E78" w:rsidRPr="004A10EC">
        <w:rPr>
          <w:rFonts w:cs="Times New Roman"/>
          <w:bCs/>
          <w:lang w:eastAsia="ar-SA"/>
        </w:rPr>
        <w:t>-</w:t>
      </w:r>
      <w:r w:rsidRPr="004A10EC">
        <w:rPr>
          <w:rFonts w:cs="Times New Roman"/>
          <w:bCs/>
          <w:lang w:eastAsia="ar-SA"/>
        </w:rPr>
        <w:t xml:space="preserve"> o item 2.1.2 do Anexo XVII</w:t>
      </w:r>
      <w:r w:rsidR="0051638A" w:rsidRPr="004A10EC">
        <w:rPr>
          <w:rFonts w:cs="Times New Roman"/>
          <w:bCs/>
          <w:lang w:eastAsia="ar-SA"/>
        </w:rPr>
        <w:t xml:space="preserve"> - M</w:t>
      </w:r>
      <w:bookmarkStart w:id="1" w:name="_Ref17272245"/>
      <w:bookmarkEnd w:id="1"/>
      <w:r w:rsidR="0051638A" w:rsidRPr="004A10EC">
        <w:rPr>
          <w:rFonts w:cs="Times New Roman"/>
          <w:bCs/>
          <w:lang w:eastAsia="ar-SA"/>
        </w:rPr>
        <w:t>anual de orientação para contribuintes prestadores de</w:t>
      </w:r>
      <w:proofErr w:type="gramStart"/>
      <w:r w:rsidR="0051638A" w:rsidRPr="004A10EC">
        <w:rPr>
          <w:rFonts w:cs="Times New Roman"/>
          <w:bCs/>
          <w:lang w:eastAsia="ar-SA"/>
        </w:rPr>
        <w:t xml:space="preserve">  </w:t>
      </w:r>
      <w:proofErr w:type="gramEnd"/>
      <w:r w:rsidR="0051638A" w:rsidRPr="004A10EC">
        <w:rPr>
          <w:rFonts w:cs="Times New Roman"/>
          <w:bCs/>
          <w:lang w:eastAsia="ar-SA"/>
        </w:rPr>
        <w:t>serviços comunicação e fornecedores de energia elétrica</w:t>
      </w:r>
      <w:r w:rsidRPr="004A10EC">
        <w:rPr>
          <w:rFonts w:cs="Times New Roman"/>
          <w:bCs/>
          <w:lang w:eastAsia="ar-SA"/>
        </w:rPr>
        <w:t>: (Convênio ICMS 130/16, efeitos a partir de 01.0</w:t>
      </w:r>
      <w:r w:rsidR="00E772F6" w:rsidRPr="004A10EC">
        <w:rPr>
          <w:rFonts w:cs="Times New Roman"/>
          <w:bCs/>
          <w:lang w:eastAsia="ar-SA"/>
        </w:rPr>
        <w:t>1</w:t>
      </w:r>
      <w:r w:rsidRPr="004A10EC">
        <w:rPr>
          <w:rFonts w:cs="Times New Roman"/>
          <w:bCs/>
          <w:lang w:eastAsia="ar-SA"/>
        </w:rPr>
        <w:t>.18)</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“2.1.2 Numerar os documentos fiscais em ordem crescente e consecutiva de 000.000.001 a 999.999.999, de forma contínua, sem intervalo ou quebra de sequência de numeração, devendo ser reiniciada a numeração quando atingido este limite;</w:t>
      </w:r>
      <w:proofErr w:type="gramStart"/>
      <w:r w:rsidRPr="004A10EC">
        <w:rPr>
          <w:rFonts w:cs="Times New Roman"/>
          <w:bCs/>
          <w:lang w:eastAsia="ar-SA"/>
        </w:rPr>
        <w:t>”(</w:t>
      </w:r>
      <w:proofErr w:type="gramEnd"/>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XXXVI </w:t>
      </w:r>
      <w:r w:rsidR="0051638A" w:rsidRPr="004A10EC">
        <w:rPr>
          <w:rFonts w:cs="Times New Roman"/>
          <w:bCs/>
          <w:lang w:eastAsia="ar-SA"/>
        </w:rPr>
        <w:t>-</w:t>
      </w:r>
      <w:r w:rsidRPr="004A10EC">
        <w:rPr>
          <w:rFonts w:cs="Times New Roman"/>
          <w:bCs/>
          <w:lang w:eastAsia="ar-SA"/>
        </w:rPr>
        <w:t xml:space="preserve"> os itens 61 e 62 da Tabela II</w:t>
      </w:r>
      <w:r w:rsidR="007F39EE" w:rsidRPr="004A10EC">
        <w:rPr>
          <w:rFonts w:cs="Times New Roman"/>
          <w:bCs/>
          <w:lang w:eastAsia="ar-SA"/>
        </w:rPr>
        <w:t xml:space="preserve"> - Autopeças, </w:t>
      </w:r>
      <w:r w:rsidR="007A5F63" w:rsidRPr="004A10EC">
        <w:rPr>
          <w:rFonts w:cs="Times New Roman"/>
          <w:bCs/>
          <w:lang w:eastAsia="ar-SA"/>
        </w:rPr>
        <w:t>constante</w:t>
      </w:r>
      <w:r w:rsidR="009459C1" w:rsidRPr="004A10EC">
        <w:rPr>
          <w:rFonts w:cs="Times New Roman"/>
          <w:bCs/>
          <w:lang w:eastAsia="ar-SA"/>
        </w:rPr>
        <w:t>s</w:t>
      </w:r>
      <w:r w:rsidR="007A5F63" w:rsidRPr="004A10EC">
        <w:rPr>
          <w:rFonts w:cs="Times New Roman"/>
          <w:bCs/>
          <w:lang w:eastAsia="ar-SA"/>
        </w:rPr>
        <w:t xml:space="preserve"> n</w:t>
      </w:r>
      <w:r w:rsidRPr="004A10EC">
        <w:rPr>
          <w:rFonts w:cs="Times New Roman"/>
          <w:bCs/>
          <w:lang w:eastAsia="ar-SA"/>
        </w:rPr>
        <w:t>o Anexo XXIV: (Convênio ICMS 132/16,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
    <w:tbl>
      <w:tblPr>
        <w:tblW w:w="0" w:type="auto"/>
        <w:tblInd w:w="7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62"/>
        <w:gridCol w:w="1275"/>
        <w:gridCol w:w="1559"/>
        <w:gridCol w:w="5943"/>
      </w:tblGrid>
      <w:tr w:rsidR="00CF69F1" w:rsidRPr="004A10EC" w:rsidTr="009D6C8C">
        <w:trPr>
          <w:trHeight w:val="301"/>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color w:val="000000"/>
              </w:rPr>
            </w:pPr>
            <w:proofErr w:type="gramEnd"/>
            <w:r w:rsidRPr="004A10EC">
              <w:rPr>
                <w:rFonts w:cs="Times New Roman"/>
                <w:color w:val="000000"/>
              </w:rPr>
              <w:t>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color w:val="000000"/>
              </w:rPr>
            </w:pPr>
            <w:r w:rsidRPr="004A10EC">
              <w:rPr>
                <w:rFonts w:cs="Times New Roman"/>
                <w:color w:val="000000"/>
              </w:rPr>
              <w:t>01.061.00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color w:val="000000"/>
              </w:rPr>
            </w:pPr>
            <w:r w:rsidRPr="004A10EC">
              <w:rPr>
                <w:rFonts w:cs="Times New Roman"/>
                <w:color w:val="000000"/>
              </w:rPr>
              <w:t>8527.21.00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both"/>
              <w:rPr>
                <w:rFonts w:cs="Times New Roman"/>
                <w:color w:val="000000"/>
              </w:rPr>
            </w:pPr>
            <w:r w:rsidRPr="004A10EC">
              <w:rPr>
                <w:rFonts w:cs="Times New Roman"/>
                <w:color w:val="000000"/>
              </w:rPr>
              <w:t xml:space="preserve">Aparelhos receptores de radiodifusão que só funcionem com fonte externa de energia combinados com um aparelho </w:t>
            </w:r>
            <w:r w:rsidRPr="004A10EC">
              <w:rPr>
                <w:rFonts w:cs="Times New Roman"/>
                <w:color w:val="000000"/>
              </w:rPr>
              <w:lastRenderedPageBreak/>
              <w:t xml:space="preserve">de gravação ou de reprodução de som, do tipo utilizado em veículos </w:t>
            </w:r>
            <w:proofErr w:type="gramStart"/>
            <w:r w:rsidRPr="004A10EC">
              <w:rPr>
                <w:rFonts w:cs="Times New Roman"/>
                <w:color w:val="000000"/>
              </w:rPr>
              <w:t>automóveis</w:t>
            </w:r>
            <w:proofErr w:type="gramEnd"/>
          </w:p>
        </w:tc>
      </w:tr>
      <w:tr w:rsidR="00CF69F1" w:rsidRPr="004A10EC" w:rsidTr="009D6C8C">
        <w:trPr>
          <w:trHeight w:val="301"/>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color w:val="000000"/>
              </w:rPr>
            </w:pPr>
            <w:r w:rsidRPr="004A10EC">
              <w:rPr>
                <w:rFonts w:cs="Times New Roman"/>
                <w:color w:val="000000"/>
              </w:rPr>
              <w:lastRenderedPageBreak/>
              <w:t>62.0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color w:val="000000"/>
              </w:rPr>
            </w:pPr>
            <w:r w:rsidRPr="004A10EC">
              <w:rPr>
                <w:rFonts w:cs="Times New Roman"/>
                <w:color w:val="000000"/>
              </w:rPr>
              <w:t>01.062.00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color w:val="000000"/>
              </w:rPr>
            </w:pPr>
            <w:r w:rsidRPr="004A10EC">
              <w:rPr>
                <w:rFonts w:cs="Times New Roman"/>
                <w:color w:val="000000"/>
              </w:rPr>
              <w:t>8527.29.00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both"/>
              <w:rPr>
                <w:rFonts w:cs="Times New Roman"/>
                <w:color w:val="000000"/>
              </w:rPr>
            </w:pPr>
            <w:r w:rsidRPr="004A10EC">
              <w:rPr>
                <w:rFonts w:cs="Times New Roman"/>
                <w:color w:val="000000"/>
              </w:rPr>
              <w:t xml:space="preserve">Outros aparelhos receptores de radiodifusão que só funcionem com fonte externa de energia, do tipo utilizado em veículos </w:t>
            </w:r>
            <w:proofErr w:type="gramStart"/>
            <w:r w:rsidRPr="004A10EC">
              <w:rPr>
                <w:rFonts w:cs="Times New Roman"/>
                <w:color w:val="000000"/>
              </w:rPr>
              <w:t>automóveis</w:t>
            </w:r>
            <w:proofErr w:type="gramEnd"/>
          </w:p>
        </w:tc>
      </w:tr>
    </w:tbl>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jc w:val="both"/>
        <w:textAlignment w:val="baseline"/>
        <w:rPr>
          <w:rFonts w:cs="Times New Roman"/>
          <w:bCs/>
          <w:lang w:eastAsia="ar-SA"/>
        </w:rPr>
      </w:pPr>
      <w:r w:rsidRPr="004A10EC">
        <w:rPr>
          <w:rFonts w:cs="Times New Roman"/>
          <w:bCs/>
          <w:lang w:eastAsia="ar-SA"/>
        </w:rPr>
        <w:t xml:space="preserve">                                                                                                                                                      </w:t>
      </w:r>
      <w:proofErr w:type="gramStart"/>
      <w:r w:rsidRPr="004A10EC">
        <w:rPr>
          <w:rFonts w:cs="Times New Roman"/>
          <w:bCs/>
          <w:lang w:eastAsia="ar-SA"/>
        </w:rPr>
        <w:t>”(NR);</w:t>
      </w:r>
    </w:p>
    <w:p w:rsidR="00CF69F1" w:rsidRPr="004A10EC" w:rsidRDefault="00CF69F1" w:rsidP="00CF69F1">
      <w:pPr>
        <w:widowControl/>
        <w:shd w:val="clear" w:color="auto" w:fill="FFFFFF"/>
        <w:tabs>
          <w:tab w:val="left" w:pos="1575"/>
        </w:tabs>
        <w:suppressAutoHyphens w:val="0"/>
        <w:jc w:val="both"/>
        <w:textAlignment w:val="baseline"/>
        <w:rPr>
          <w:rFonts w:cs="Times New Roman"/>
          <w:bCs/>
          <w:lang w:eastAsia="ar-SA"/>
        </w:rPr>
      </w:pPr>
      <w:proofErr w:type="gramEnd"/>
    </w:p>
    <w:p w:rsidR="00CF69F1" w:rsidRPr="004A10EC" w:rsidRDefault="00CF69F1" w:rsidP="00CF69F1">
      <w:pPr>
        <w:widowControl/>
        <w:shd w:val="clear" w:color="auto" w:fill="FFFFFF"/>
        <w:tabs>
          <w:tab w:val="left" w:pos="1575"/>
        </w:tabs>
        <w:suppressAutoHyphens w:val="0"/>
        <w:ind w:firstLine="567"/>
        <w:jc w:val="both"/>
        <w:textAlignment w:val="baseline"/>
        <w:rPr>
          <w:rFonts w:cs="Times New Roman"/>
          <w:bCs/>
          <w:lang w:eastAsia="ar-SA"/>
        </w:rPr>
      </w:pPr>
      <w:r w:rsidRPr="004A10EC">
        <w:rPr>
          <w:rFonts w:cs="Times New Roman"/>
          <w:bCs/>
          <w:lang w:eastAsia="ar-SA"/>
        </w:rPr>
        <w:t xml:space="preserve">XXXVII </w:t>
      </w:r>
      <w:r w:rsidR="00B170CA" w:rsidRPr="004A10EC">
        <w:rPr>
          <w:rFonts w:cs="Times New Roman"/>
          <w:bCs/>
          <w:lang w:eastAsia="ar-SA"/>
        </w:rPr>
        <w:t>-</w:t>
      </w:r>
      <w:r w:rsidRPr="004A10EC">
        <w:rPr>
          <w:rFonts w:cs="Times New Roman"/>
          <w:bCs/>
          <w:lang w:eastAsia="ar-SA"/>
        </w:rPr>
        <w:t xml:space="preserve"> os itens 13 e 19 da Tabela IX</w:t>
      </w:r>
      <w:r w:rsidR="007F39EE" w:rsidRPr="004A10EC">
        <w:rPr>
          <w:rFonts w:cs="Times New Roman"/>
          <w:bCs/>
          <w:lang w:eastAsia="ar-SA"/>
        </w:rPr>
        <w:t xml:space="preserve"> - </w:t>
      </w:r>
      <w:r w:rsidR="007F39EE" w:rsidRPr="004A10EC">
        <w:rPr>
          <w:bCs/>
          <w:color w:val="000000"/>
        </w:rPr>
        <w:t xml:space="preserve">Ferramentas, </w:t>
      </w:r>
      <w:r w:rsidR="007A5F63" w:rsidRPr="004A10EC">
        <w:rPr>
          <w:rFonts w:cs="Times New Roman"/>
          <w:bCs/>
          <w:lang w:eastAsia="ar-SA"/>
        </w:rPr>
        <w:t>constante</w:t>
      </w:r>
      <w:r w:rsidR="007F39EE" w:rsidRPr="004A10EC">
        <w:rPr>
          <w:rFonts w:cs="Times New Roman"/>
          <w:bCs/>
          <w:lang w:eastAsia="ar-SA"/>
        </w:rPr>
        <w:t>s</w:t>
      </w:r>
      <w:r w:rsidR="007A5F63" w:rsidRPr="004A10EC">
        <w:rPr>
          <w:rFonts w:cs="Times New Roman"/>
          <w:bCs/>
          <w:lang w:eastAsia="ar-SA"/>
        </w:rPr>
        <w:t xml:space="preserve"> n</w:t>
      </w:r>
      <w:r w:rsidRPr="004A10EC">
        <w:rPr>
          <w:rFonts w:cs="Times New Roman"/>
          <w:bCs/>
          <w:lang w:eastAsia="ar-SA"/>
        </w:rPr>
        <w:t>o Anexo XXIV</w:t>
      </w:r>
      <w:r w:rsidR="00F83C79" w:rsidRPr="004A10EC">
        <w:rPr>
          <w:rFonts w:cs="Times New Roman"/>
          <w:bCs/>
          <w:lang w:eastAsia="ar-SA"/>
        </w:rPr>
        <w:t xml:space="preserve"> -</w:t>
      </w:r>
      <w:r w:rsidRPr="004A10EC">
        <w:rPr>
          <w:rFonts w:cs="Times New Roman"/>
          <w:bCs/>
          <w:lang w:eastAsia="ar-SA"/>
        </w:rPr>
        <w:t>: (Convênio ICMS 132/16,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jc w:val="both"/>
        <w:textAlignment w:val="baseline"/>
        <w:rPr>
          <w:rFonts w:cs="Times New Roman"/>
          <w:bCs/>
          <w:lang w:eastAsia="ar-SA"/>
        </w:rPr>
      </w:pPr>
    </w:p>
    <w:p w:rsidR="00CF69F1" w:rsidRPr="004A10EC" w:rsidRDefault="00CF69F1" w:rsidP="00CF69F1">
      <w:pPr>
        <w:rPr>
          <w:rFonts w:eastAsia="Times New Roman" w:cs="Times New Roman"/>
        </w:rPr>
      </w:pPr>
      <w:proofErr w:type="gramStart"/>
      <w:r w:rsidRPr="004A10EC">
        <w:rPr>
          <w:rFonts w:eastAsia="Times New Roman" w:cs="Times New Roman"/>
        </w:rPr>
        <w:t>“</w:t>
      </w:r>
    </w:p>
    <w:tbl>
      <w:tblPr>
        <w:tblW w:w="0" w:type="auto"/>
        <w:tblInd w:w="70" w:type="dxa"/>
        <w:tblBorders>
          <w:top w:val="nil"/>
          <w:left w:val="nil"/>
          <w:bottom w:val="single" w:sz="4" w:space="0" w:color="000000"/>
          <w:right w:val="nil"/>
          <w:insideH w:val="single" w:sz="4" w:space="0" w:color="000000"/>
          <w:insideV w:val="nil"/>
        </w:tblBorders>
        <w:tblCellMar>
          <w:left w:w="70" w:type="dxa"/>
          <w:right w:w="70" w:type="dxa"/>
        </w:tblCellMar>
        <w:tblLook w:val="04A0" w:firstRow="1" w:lastRow="0" w:firstColumn="1" w:lastColumn="0" w:noHBand="0" w:noVBand="1"/>
      </w:tblPr>
      <w:tblGrid>
        <w:gridCol w:w="845"/>
        <w:gridCol w:w="1286"/>
        <w:gridCol w:w="1560"/>
        <w:gridCol w:w="5807"/>
      </w:tblGrid>
      <w:tr w:rsidR="00CF69F1" w:rsidRPr="004A10EC" w:rsidTr="009D6C8C">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rPr>
            </w:pPr>
            <w:proofErr w:type="gramEnd"/>
            <w:r w:rsidRPr="004A10EC">
              <w:rPr>
                <w:rFonts w:cs="Times New Roman"/>
              </w:rPr>
              <w:t>13.0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rPr>
            </w:pPr>
            <w:r w:rsidRPr="004A10EC">
              <w:rPr>
                <w:rFonts w:cs="Times New Roman"/>
              </w:rPr>
              <w:t>08.013.00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rPr>
            </w:pPr>
            <w:r w:rsidRPr="004A10EC">
              <w:rPr>
                <w:rFonts w:cs="Times New Roman"/>
              </w:rPr>
              <w:t>8207</w:t>
            </w:r>
          </w:p>
        </w:tc>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spacing w:after="120"/>
              <w:jc w:val="both"/>
              <w:rPr>
                <w:rFonts w:cs="Times New Roman"/>
              </w:rPr>
            </w:pPr>
            <w:r w:rsidRPr="004A10EC">
              <w:rPr>
                <w:rFonts w:cs="Times New Roman"/>
              </w:rPr>
              <w:t xml:space="preserve">Outras ferramentas intercambiáveis para ferramentas manuais, mesmo mecânicas, ou para máquinas-ferramentas (por exemplo, de embutir, estampar, puncionar, furar, tornear, aparafusar), incluídas as fieiras de </w:t>
            </w:r>
            <w:proofErr w:type="spellStart"/>
            <w:r w:rsidRPr="004A10EC">
              <w:rPr>
                <w:rFonts w:cs="Times New Roman"/>
              </w:rPr>
              <w:t>estiragem</w:t>
            </w:r>
            <w:proofErr w:type="spellEnd"/>
            <w:r w:rsidRPr="004A10EC">
              <w:rPr>
                <w:rFonts w:cs="Times New Roman"/>
              </w:rPr>
              <w:t xml:space="preserve"> ou de extrusão, para metais, e as ferramentas de perfuração ou de sondagem, exceto forma ou gabarito de produtos em </w:t>
            </w:r>
            <w:proofErr w:type="spellStart"/>
            <w:r w:rsidRPr="004A10EC">
              <w:rPr>
                <w:rFonts w:cs="Times New Roman"/>
              </w:rPr>
              <w:t>epoxy</w:t>
            </w:r>
            <w:proofErr w:type="spellEnd"/>
            <w:r w:rsidRPr="004A10EC">
              <w:rPr>
                <w:rFonts w:cs="Times New Roman"/>
                <w:b/>
              </w:rPr>
              <w:t xml:space="preserve"> </w:t>
            </w:r>
            <w:r w:rsidRPr="004A10EC">
              <w:rPr>
                <w:rFonts w:cs="Times New Roman"/>
              </w:rPr>
              <w:t xml:space="preserve">e as classificadas no CEST </w:t>
            </w:r>
            <w:proofErr w:type="gramStart"/>
            <w:r w:rsidRPr="004A10EC">
              <w:rPr>
                <w:rFonts w:cs="Times New Roman"/>
              </w:rPr>
              <w:t>08.012.00</w:t>
            </w:r>
            <w:proofErr w:type="gramEnd"/>
          </w:p>
        </w:tc>
      </w:tr>
      <w:tr w:rsidR="00CF69F1" w:rsidRPr="004A10EC" w:rsidTr="009D6C8C">
        <w:trPr>
          <w:trHeight w:val="301"/>
        </w:trPr>
        <w:tc>
          <w:tcPr>
            <w:tcW w:w="845" w:type="dxa"/>
            <w:tcBorders>
              <w:top w:val="single" w:sz="4" w:space="0" w:color="auto"/>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rPr>
            </w:pPr>
            <w:r w:rsidRPr="004A10EC">
              <w:rPr>
                <w:rFonts w:cs="Times New Roman"/>
              </w:rPr>
              <w:t>19.0</w:t>
            </w:r>
          </w:p>
        </w:tc>
        <w:tc>
          <w:tcPr>
            <w:tcW w:w="1286" w:type="dxa"/>
            <w:tcBorders>
              <w:top w:val="single" w:sz="4" w:space="0" w:color="auto"/>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rPr>
            </w:pPr>
            <w:r w:rsidRPr="004A10EC">
              <w:rPr>
                <w:rFonts w:cs="Times New Roman"/>
              </w:rPr>
              <w:t>08.019.00</w:t>
            </w:r>
          </w:p>
        </w:tc>
        <w:tc>
          <w:tcPr>
            <w:tcW w:w="1560" w:type="dxa"/>
            <w:tcBorders>
              <w:top w:val="single" w:sz="4" w:space="0" w:color="auto"/>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rPr>
            </w:pPr>
            <w:r w:rsidRPr="004A10EC">
              <w:rPr>
                <w:rFonts w:cs="Times New Roman"/>
              </w:rPr>
              <w:t>8467</w:t>
            </w:r>
          </w:p>
        </w:tc>
        <w:tc>
          <w:tcPr>
            <w:tcW w:w="5807" w:type="dxa"/>
            <w:tcBorders>
              <w:top w:val="single" w:sz="4" w:space="0" w:color="auto"/>
              <w:left w:val="single" w:sz="4" w:space="0" w:color="000000"/>
              <w:bottom w:val="single" w:sz="4" w:space="0" w:color="000000"/>
              <w:right w:val="single" w:sz="4" w:space="0" w:color="000000"/>
            </w:tcBorders>
            <w:shd w:val="clear" w:color="auto" w:fill="auto"/>
            <w:tcMar>
              <w:left w:w="65" w:type="dxa"/>
            </w:tcMar>
            <w:vAlign w:val="center"/>
          </w:tcPr>
          <w:p w:rsidR="00CF69F1" w:rsidRPr="004A10EC" w:rsidRDefault="00CF69F1" w:rsidP="009D6C8C">
            <w:pPr>
              <w:jc w:val="both"/>
              <w:rPr>
                <w:rFonts w:cs="Times New Roman"/>
              </w:rPr>
            </w:pPr>
            <w:r w:rsidRPr="004A10EC">
              <w:rPr>
                <w:rFonts w:cs="Times New Roman"/>
              </w:rPr>
              <w:t xml:space="preserve">Ferramentas pneumáticas, hidráulicas ou com motor (elétrico ou não elétrico) incorporado, de uso manual, exceto o descrito no CEST </w:t>
            </w:r>
            <w:proofErr w:type="gramStart"/>
            <w:r w:rsidRPr="004A10EC">
              <w:rPr>
                <w:rFonts w:cs="Times New Roman"/>
              </w:rPr>
              <w:t>08.019.01</w:t>
            </w:r>
            <w:proofErr w:type="gramEnd"/>
          </w:p>
        </w:tc>
      </w:tr>
    </w:tbl>
    <w:p w:rsidR="00CF69F1" w:rsidRPr="004A10EC" w:rsidRDefault="00CF69F1" w:rsidP="00CF69F1">
      <w:pPr>
        <w:rPr>
          <w:rFonts w:eastAsia="Times New Roman" w:cs="Times New Roman"/>
        </w:rPr>
      </w:pPr>
    </w:p>
    <w:p w:rsidR="00CF69F1" w:rsidRPr="004A10EC" w:rsidRDefault="00CF69F1" w:rsidP="00CF69F1">
      <w:pPr>
        <w:rPr>
          <w:rFonts w:cs="Times New Roman"/>
        </w:rPr>
      </w:pPr>
      <w:r w:rsidRPr="004A10EC">
        <w:rPr>
          <w:rFonts w:eastAsia="Times New Roman" w:cs="Times New Roman"/>
        </w:rPr>
        <w:t xml:space="preserve">                                                                                                                                                            </w:t>
      </w:r>
      <w:proofErr w:type="gramStart"/>
      <w:r w:rsidRPr="004A10EC">
        <w:rPr>
          <w:rFonts w:eastAsia="Times New Roman" w:cs="Times New Roman"/>
        </w:rPr>
        <w:t>”(NR)</w:t>
      </w:r>
      <w:r w:rsidRPr="004A10EC">
        <w:rPr>
          <w:rFonts w:cs="Times New Roman"/>
        </w:rPr>
        <w:t>;</w:t>
      </w:r>
    </w:p>
    <w:p w:rsidR="00CF69F1" w:rsidRPr="004A10EC" w:rsidRDefault="00CF69F1" w:rsidP="00CF69F1">
      <w:pPr>
        <w:rPr>
          <w:rFonts w:cs="Times New Roman"/>
        </w:rPr>
      </w:pPr>
      <w:proofErr w:type="gramEnd"/>
    </w:p>
    <w:p w:rsidR="00CF69F1" w:rsidRPr="004A10EC" w:rsidRDefault="00CF69F1" w:rsidP="00CF69F1">
      <w:pPr>
        <w:ind w:firstLine="567"/>
        <w:rPr>
          <w:rFonts w:cs="Times New Roman"/>
        </w:rPr>
      </w:pPr>
      <w:r w:rsidRPr="004A10EC">
        <w:rPr>
          <w:rFonts w:cs="Times New Roman"/>
        </w:rPr>
        <w:t xml:space="preserve">XXXVIII </w:t>
      </w:r>
      <w:r w:rsidR="007A5F63" w:rsidRPr="004A10EC">
        <w:rPr>
          <w:rFonts w:cs="Times New Roman"/>
        </w:rPr>
        <w:t>-</w:t>
      </w:r>
      <w:r w:rsidRPr="004A10EC">
        <w:rPr>
          <w:rFonts w:cs="Times New Roman"/>
        </w:rPr>
        <w:t xml:space="preserve"> os itens 53.2, 54.2 e 107 da Tabela XVIII</w:t>
      </w:r>
      <w:r w:rsidR="00E7001C" w:rsidRPr="004A10EC">
        <w:rPr>
          <w:rFonts w:cs="Times New Roman"/>
        </w:rPr>
        <w:t xml:space="preserve"> - </w:t>
      </w:r>
      <w:r w:rsidR="00E7001C" w:rsidRPr="004A10EC">
        <w:rPr>
          <w:bCs/>
          <w:color w:val="000000"/>
        </w:rPr>
        <w:t xml:space="preserve">Produtos Alimentícios, </w:t>
      </w:r>
      <w:r w:rsidR="00601543" w:rsidRPr="004A10EC">
        <w:rPr>
          <w:rFonts w:cs="Times New Roman"/>
        </w:rPr>
        <w:t>constantes n</w:t>
      </w:r>
      <w:r w:rsidRPr="004A10EC">
        <w:rPr>
          <w:rFonts w:cs="Times New Roman"/>
        </w:rPr>
        <w:t xml:space="preserve">o Anexo XXIV: </w:t>
      </w:r>
      <w:r w:rsidRPr="004A10EC">
        <w:rPr>
          <w:rFonts w:cs="Times New Roman"/>
          <w:bCs/>
          <w:lang w:eastAsia="ar-SA"/>
        </w:rPr>
        <w:t xml:space="preserve">(Convênio ICMS 132/16, efeitos a partir de </w:t>
      </w:r>
      <w:proofErr w:type="gramStart"/>
      <w:r w:rsidRPr="004A10EC">
        <w:rPr>
          <w:rFonts w:cs="Times New Roman"/>
          <w:bCs/>
          <w:lang w:eastAsia="ar-SA"/>
        </w:rPr>
        <w:t>01.02.17)</w:t>
      </w:r>
      <w:proofErr w:type="gramEnd"/>
    </w:p>
    <w:p w:rsidR="00CF69F1" w:rsidRPr="004A10EC" w:rsidRDefault="00CF69F1" w:rsidP="00CF69F1">
      <w:pPr>
        <w:widowControl/>
        <w:shd w:val="clear" w:color="auto" w:fill="FFFFFF"/>
        <w:tabs>
          <w:tab w:val="left" w:pos="1575"/>
        </w:tabs>
        <w:suppressAutoHyphens w:val="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rPr>
          <w:rFonts w:eastAsia="Times New Roman" w:cs="Times New Roman"/>
        </w:rPr>
      </w:pPr>
      <w:proofErr w:type="gramStart"/>
      <w:r w:rsidRPr="004A10EC">
        <w:rPr>
          <w:rFonts w:eastAsia="Times New Roman" w:cs="Times New Roman"/>
        </w:rPr>
        <w:t>“</w:t>
      </w:r>
    </w:p>
    <w:tbl>
      <w:tblPr>
        <w:tblW w:w="0" w:type="auto"/>
        <w:tblInd w:w="7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45"/>
        <w:gridCol w:w="1286"/>
        <w:gridCol w:w="1560"/>
        <w:gridCol w:w="5807"/>
      </w:tblGrid>
      <w:tr w:rsidR="00CF69F1" w:rsidRPr="004A10EC" w:rsidTr="009D6C8C">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rPr>
            </w:pPr>
            <w:proofErr w:type="gramEnd"/>
            <w:r w:rsidRPr="004A10EC">
              <w:rPr>
                <w:rFonts w:cs="Times New Roman"/>
              </w:rPr>
              <w:t>53.2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rPr>
            </w:pPr>
            <w:r w:rsidRPr="004A10EC">
              <w:rPr>
                <w:rFonts w:cs="Times New Roman"/>
              </w:rPr>
              <w:t>17.053.02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center"/>
              <w:rPr>
                <w:rFonts w:cs="Times New Roman"/>
              </w:rPr>
            </w:pPr>
            <w:r w:rsidRPr="004A10EC">
              <w:rPr>
                <w:rFonts w:cs="Times New Roman"/>
              </w:rPr>
              <w:t>1905.31.00</w:t>
            </w:r>
          </w:p>
        </w:tc>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4A10EC" w:rsidRDefault="00CF69F1" w:rsidP="009D6C8C">
            <w:pPr>
              <w:jc w:val="both"/>
              <w:rPr>
                <w:rFonts w:cs="Times New Roman"/>
                <w:i/>
              </w:rPr>
            </w:pPr>
            <w:r w:rsidRPr="004A10EC">
              <w:rPr>
                <w:rFonts w:cs="Times New Roman"/>
              </w:rPr>
              <w:t xml:space="preserve">Biscoitos e bolachas derivados de farinha de trigo dos tipos "cream cracker" e "água e sal" de consumo popular </w:t>
            </w:r>
          </w:p>
        </w:tc>
      </w:tr>
      <w:tr w:rsidR="00CF69F1" w:rsidRPr="004A10EC" w:rsidTr="009D6C8C">
        <w:trPr>
          <w:trHeight w:val="301"/>
        </w:trPr>
        <w:tc>
          <w:tcPr>
            <w:tcW w:w="845" w:type="dxa"/>
            <w:tcBorders>
              <w:top w:val="single" w:sz="4" w:space="0" w:color="auto"/>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color w:val="000000"/>
              </w:rPr>
            </w:pPr>
            <w:r w:rsidRPr="004A10EC">
              <w:rPr>
                <w:rFonts w:cs="Times New Roman"/>
                <w:color w:val="000000"/>
              </w:rPr>
              <w:t>54.2</w:t>
            </w:r>
          </w:p>
        </w:tc>
        <w:tc>
          <w:tcPr>
            <w:tcW w:w="1286" w:type="dxa"/>
            <w:tcBorders>
              <w:top w:val="single" w:sz="4" w:space="0" w:color="auto"/>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color w:val="000000"/>
              </w:rPr>
            </w:pPr>
            <w:r w:rsidRPr="004A10EC">
              <w:rPr>
                <w:rFonts w:cs="Times New Roman"/>
                <w:color w:val="000000"/>
              </w:rPr>
              <w:t>17.054.02</w:t>
            </w:r>
          </w:p>
        </w:tc>
        <w:tc>
          <w:tcPr>
            <w:tcW w:w="1560" w:type="dxa"/>
            <w:tcBorders>
              <w:top w:val="single" w:sz="4" w:space="0" w:color="auto"/>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color w:val="000000"/>
              </w:rPr>
            </w:pPr>
            <w:r w:rsidRPr="004A10EC">
              <w:rPr>
                <w:rFonts w:cs="Times New Roman"/>
                <w:color w:val="000000"/>
              </w:rPr>
              <w:t>1905.31.00</w:t>
            </w:r>
          </w:p>
        </w:tc>
        <w:tc>
          <w:tcPr>
            <w:tcW w:w="5807" w:type="dxa"/>
            <w:tcBorders>
              <w:top w:val="single" w:sz="4" w:space="0" w:color="auto"/>
              <w:left w:val="single" w:sz="4" w:space="0" w:color="000000"/>
              <w:bottom w:val="single" w:sz="4" w:space="0" w:color="000000"/>
              <w:right w:val="single" w:sz="4" w:space="0" w:color="000000"/>
            </w:tcBorders>
            <w:shd w:val="clear" w:color="auto" w:fill="auto"/>
            <w:tcMar>
              <w:left w:w="65" w:type="dxa"/>
            </w:tcMar>
            <w:vAlign w:val="center"/>
          </w:tcPr>
          <w:p w:rsidR="00CF69F1" w:rsidRPr="004A10EC" w:rsidRDefault="00CF69F1" w:rsidP="009D6C8C">
            <w:pPr>
              <w:jc w:val="both"/>
              <w:rPr>
                <w:rFonts w:cs="Times New Roman"/>
                <w:color w:val="000000"/>
              </w:rPr>
            </w:pPr>
            <w:r w:rsidRPr="004A10EC">
              <w:rPr>
                <w:rFonts w:cs="Times New Roman"/>
                <w:color w:val="000000"/>
              </w:rPr>
              <w:t>Biscoitos e bolachas não derivados de farinha de trigo dos tipos "cream cracker" e "água e sal" de consumo popular</w:t>
            </w:r>
          </w:p>
        </w:tc>
      </w:tr>
      <w:tr w:rsidR="00CF69F1" w:rsidRPr="00527CFA" w:rsidTr="009D6C8C">
        <w:trPr>
          <w:trHeight w:val="301"/>
        </w:trPr>
        <w:tc>
          <w:tcPr>
            <w:tcW w:w="845" w:type="dxa"/>
            <w:tcBorders>
              <w:top w:val="single" w:sz="4" w:space="0" w:color="000000"/>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color w:val="000000"/>
              </w:rPr>
            </w:pPr>
            <w:r w:rsidRPr="004A10EC">
              <w:rPr>
                <w:rFonts w:cs="Times New Roman"/>
                <w:color w:val="000000"/>
              </w:rPr>
              <w:t>107.0</w:t>
            </w:r>
          </w:p>
        </w:tc>
        <w:tc>
          <w:tcPr>
            <w:tcW w:w="1286" w:type="dxa"/>
            <w:tcBorders>
              <w:top w:val="single" w:sz="4" w:space="0" w:color="000000"/>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color w:val="000000"/>
              </w:rPr>
            </w:pPr>
            <w:r w:rsidRPr="004A10EC">
              <w:rPr>
                <w:rFonts w:cs="Times New Roman"/>
                <w:color w:val="000000"/>
              </w:rPr>
              <w:t>17.107.00</w:t>
            </w:r>
          </w:p>
        </w:tc>
        <w:tc>
          <w:tcPr>
            <w:tcW w:w="1560" w:type="dxa"/>
            <w:tcBorders>
              <w:top w:val="single" w:sz="4" w:space="0" w:color="000000"/>
              <w:left w:val="single" w:sz="4" w:space="0" w:color="000000"/>
              <w:bottom w:val="single" w:sz="4" w:space="0" w:color="000000"/>
              <w:right w:val="nil"/>
            </w:tcBorders>
            <w:shd w:val="clear" w:color="auto" w:fill="auto"/>
            <w:tcMar>
              <w:left w:w="65" w:type="dxa"/>
            </w:tcMar>
            <w:vAlign w:val="center"/>
          </w:tcPr>
          <w:p w:rsidR="00CF69F1" w:rsidRPr="004A10EC" w:rsidRDefault="00CF69F1" w:rsidP="009D6C8C">
            <w:pPr>
              <w:jc w:val="center"/>
              <w:rPr>
                <w:rFonts w:cs="Times New Roman"/>
                <w:color w:val="000000"/>
              </w:rPr>
            </w:pPr>
            <w:r w:rsidRPr="004A10EC">
              <w:rPr>
                <w:rFonts w:cs="Times New Roman"/>
                <w:color w:val="000000"/>
              </w:rPr>
              <w:t>2101.1</w:t>
            </w:r>
          </w:p>
        </w:tc>
        <w:tc>
          <w:tcPr>
            <w:tcW w:w="5807"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rsidR="00CF69F1" w:rsidRPr="00527CFA" w:rsidRDefault="00CF69F1" w:rsidP="009D6C8C">
            <w:pPr>
              <w:jc w:val="both"/>
              <w:rPr>
                <w:rFonts w:cs="Times New Roman"/>
                <w:color w:val="000000"/>
              </w:rPr>
            </w:pPr>
            <w:r w:rsidRPr="004A10EC">
              <w:rPr>
                <w:rFonts w:cs="Times New Roman"/>
                <w:color w:val="000000"/>
              </w:rPr>
              <w:t xml:space="preserve">Extratos, essências e concentrados de café e preparações à base destes extratos, essências ou concentrados ou à base de café, em embalagens de conteúdo inferior ou igual a 500 g, exceto as preparações indicadas no CEST </w:t>
            </w:r>
            <w:proofErr w:type="gramStart"/>
            <w:r w:rsidRPr="004A10EC">
              <w:rPr>
                <w:rFonts w:cs="Times New Roman"/>
                <w:color w:val="000000"/>
              </w:rPr>
              <w:t>17.109.00</w:t>
            </w:r>
            <w:proofErr w:type="gramEnd"/>
          </w:p>
        </w:tc>
      </w:tr>
    </w:tbl>
    <w:p w:rsidR="00CF69F1" w:rsidRDefault="00CF69F1" w:rsidP="00CF69F1">
      <w:pPr>
        <w:rPr>
          <w:rFonts w:eastAsia="Times New Roman" w:cs="Times New Roman"/>
        </w:rPr>
      </w:pPr>
    </w:p>
    <w:p w:rsidR="00CF69F1" w:rsidRDefault="00CF69F1" w:rsidP="00CF69F1">
      <w:pPr>
        <w:rPr>
          <w:rFonts w:eastAsia="Times New Roman" w:cs="Times New Roman"/>
        </w:rPr>
      </w:pPr>
      <w:r>
        <w:rPr>
          <w:rFonts w:eastAsia="Times New Roman" w:cs="Times New Roman"/>
        </w:rPr>
        <w:t xml:space="preserve">                                                                                                                                                          </w:t>
      </w:r>
      <w:proofErr w:type="gramStart"/>
      <w:r w:rsidRPr="00527CFA">
        <w:rPr>
          <w:rFonts w:eastAsia="Times New Roman" w:cs="Times New Roman"/>
        </w:rPr>
        <w:t>”</w:t>
      </w:r>
      <w:r>
        <w:rPr>
          <w:rFonts w:eastAsia="Times New Roman" w:cs="Times New Roman"/>
        </w:rPr>
        <w:t>(NR);</w:t>
      </w:r>
    </w:p>
    <w:p w:rsidR="00CF69F1" w:rsidRDefault="00CF69F1" w:rsidP="00CF69F1">
      <w:pPr>
        <w:rPr>
          <w:rFonts w:eastAsia="Times New Roman" w:cs="Times New Roman"/>
        </w:rPr>
      </w:pP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590437">
        <w:rPr>
          <w:rFonts w:cs="Times New Roman"/>
          <w:bCs/>
          <w:lang w:eastAsia="ar-SA"/>
        </w:rPr>
        <w:t xml:space="preserve">XXXIX </w:t>
      </w:r>
      <w:r w:rsidR="004C4CAC" w:rsidRPr="00590437">
        <w:rPr>
          <w:rFonts w:cs="Times New Roman"/>
          <w:bCs/>
          <w:lang w:eastAsia="ar-SA"/>
        </w:rPr>
        <w:t>-</w:t>
      </w:r>
      <w:r w:rsidRPr="00590437">
        <w:rPr>
          <w:rFonts w:cs="Times New Roman"/>
          <w:bCs/>
          <w:lang w:eastAsia="ar-SA"/>
        </w:rPr>
        <w:t xml:space="preserve"> os itens 61 e 62 da Tabela II </w:t>
      </w:r>
      <w:r w:rsidR="00926B74" w:rsidRPr="00590437">
        <w:rPr>
          <w:rFonts w:cs="Times New Roman"/>
          <w:bCs/>
          <w:lang w:eastAsia="ar-SA"/>
        </w:rPr>
        <w:t xml:space="preserve">- autopeças - </w:t>
      </w:r>
      <w:r w:rsidR="00CB66AA" w:rsidRPr="00590437">
        <w:rPr>
          <w:rFonts w:cs="Times New Roman"/>
          <w:bCs/>
          <w:lang w:eastAsia="ar-SA"/>
        </w:rPr>
        <w:t>constantes n</w:t>
      </w:r>
      <w:r w:rsidRPr="00590437">
        <w:rPr>
          <w:rFonts w:cs="Times New Roman"/>
          <w:bCs/>
          <w:lang w:eastAsia="ar-SA"/>
        </w:rPr>
        <w:t>o Anexo V: (Convênio ICMS 132/16, efeitos a partir de 01.02.17</w:t>
      </w:r>
      <w:proofErr w:type="gramStart"/>
      <w:r w:rsidRPr="00590437">
        <w:rPr>
          <w:rFonts w:cs="Times New Roman"/>
          <w:bCs/>
          <w:lang w:eastAsia="ar-SA"/>
        </w:rPr>
        <w:t>)</w:t>
      </w: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Pr>
          <w:rFonts w:cs="Times New Roman"/>
          <w:bCs/>
          <w:lang w:eastAsia="ar-SA"/>
        </w:rPr>
        <w:t>“</w:t>
      </w:r>
    </w:p>
    <w:tbl>
      <w:tblPr>
        <w:tblW w:w="9498" w:type="dxa"/>
        <w:tblInd w:w="70" w:type="dxa"/>
        <w:tblBorders>
          <w:top w:val="nil"/>
          <w:left w:val="nil"/>
          <w:bottom w:val="nil"/>
          <w:right w:val="nil"/>
          <w:insideH w:val="nil"/>
          <w:insideV w:val="nil"/>
        </w:tblBorders>
        <w:tblLayout w:type="fixed"/>
        <w:tblCellMar>
          <w:left w:w="70" w:type="dxa"/>
          <w:right w:w="70" w:type="dxa"/>
        </w:tblCellMar>
        <w:tblLook w:val="04A0" w:firstRow="1" w:lastRow="0" w:firstColumn="1" w:lastColumn="0" w:noHBand="0" w:noVBand="1"/>
      </w:tblPr>
      <w:tblGrid>
        <w:gridCol w:w="547"/>
        <w:gridCol w:w="3281"/>
        <w:gridCol w:w="1134"/>
        <w:gridCol w:w="1275"/>
        <w:gridCol w:w="709"/>
        <w:gridCol w:w="851"/>
        <w:gridCol w:w="850"/>
        <w:gridCol w:w="851"/>
      </w:tblGrid>
      <w:tr w:rsidR="00CF69F1" w:rsidRPr="00527CFA" w:rsidTr="009D6C8C">
        <w:trPr>
          <w:trHeight w:val="30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CB66AA" w:rsidRDefault="00CF69F1" w:rsidP="009D6C8C">
            <w:pPr>
              <w:jc w:val="center"/>
              <w:rPr>
                <w:rFonts w:cs="Times New Roman"/>
                <w:color w:val="000000"/>
                <w:sz w:val="23"/>
                <w:szCs w:val="23"/>
              </w:rPr>
            </w:pPr>
            <w:proofErr w:type="gramEnd"/>
            <w:r w:rsidRPr="00CB66AA">
              <w:rPr>
                <w:rFonts w:cs="Times New Roman"/>
                <w:color w:val="000000"/>
                <w:sz w:val="23"/>
                <w:szCs w:val="23"/>
              </w:rPr>
              <w:lastRenderedPageBreak/>
              <w:t>61.0</w:t>
            </w: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527CFA" w:rsidRDefault="00CF69F1" w:rsidP="009D6C8C">
            <w:pPr>
              <w:jc w:val="both"/>
              <w:rPr>
                <w:rFonts w:cs="Times New Roman"/>
                <w:color w:val="000000"/>
              </w:rPr>
            </w:pPr>
            <w:r w:rsidRPr="00527CFA">
              <w:rPr>
                <w:rFonts w:cs="Times New Roman"/>
                <w:color w:val="000000"/>
              </w:rPr>
              <w:t xml:space="preserve">Aparelhos receptores de radiodifusão que só funcionem com fonte externa de energia combinados com um aparelho de gravação ou de reprodução de som, do tipo utilizado em veículos </w:t>
            </w:r>
            <w:proofErr w:type="gramStart"/>
            <w:r w:rsidRPr="00527CFA">
              <w:rPr>
                <w:rFonts w:cs="Times New Roman"/>
                <w:color w:val="000000"/>
              </w:rPr>
              <w:t>automóveis</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F69F1" w:rsidRPr="00527CFA" w:rsidRDefault="00CF69F1" w:rsidP="009D6C8C">
            <w:pPr>
              <w:jc w:val="center"/>
              <w:rPr>
                <w:rFonts w:cs="Times New Roman"/>
                <w:color w:val="000000"/>
              </w:rPr>
            </w:pPr>
            <w:r w:rsidRPr="00527CFA">
              <w:rPr>
                <w:rFonts w:cs="Times New Roman"/>
                <w:color w:val="000000"/>
              </w:rPr>
              <w:t>01.061.00</w:t>
            </w:r>
          </w:p>
        </w:tc>
        <w:tc>
          <w:tcPr>
            <w:tcW w:w="1275" w:type="dxa"/>
            <w:tcBorders>
              <w:top w:val="single" w:sz="4" w:space="0" w:color="auto"/>
              <w:left w:val="single" w:sz="4" w:space="0" w:color="auto"/>
              <w:bottom w:val="single" w:sz="4" w:space="0" w:color="auto"/>
              <w:right w:val="single" w:sz="4" w:space="0" w:color="auto"/>
            </w:tcBorders>
            <w:vAlign w:val="center"/>
          </w:tcPr>
          <w:p w:rsidR="00CF69F1" w:rsidRPr="00527CFA" w:rsidRDefault="00CF69F1" w:rsidP="009D6C8C">
            <w:pPr>
              <w:jc w:val="center"/>
              <w:rPr>
                <w:rFonts w:cs="Times New Roman"/>
                <w:color w:val="000000"/>
              </w:rPr>
            </w:pPr>
            <w:r w:rsidRPr="00527CFA">
              <w:rPr>
                <w:rFonts w:cs="Times New Roman"/>
                <w:color w:val="000000"/>
              </w:rPr>
              <w:t>8527.21.00</w:t>
            </w:r>
          </w:p>
        </w:tc>
        <w:tc>
          <w:tcPr>
            <w:tcW w:w="709" w:type="dxa"/>
            <w:tcBorders>
              <w:top w:val="single" w:sz="4" w:space="0" w:color="auto"/>
              <w:left w:val="single" w:sz="4" w:space="0" w:color="auto"/>
              <w:bottom w:val="single" w:sz="4" w:space="0" w:color="auto"/>
              <w:right w:val="single" w:sz="4" w:space="0" w:color="auto"/>
            </w:tcBorders>
            <w:vAlign w:val="center"/>
          </w:tcPr>
          <w:p w:rsidR="00CF69F1" w:rsidRPr="00527CFA" w:rsidRDefault="00CF69F1" w:rsidP="009D6C8C">
            <w:pPr>
              <w:jc w:val="center"/>
              <w:rPr>
                <w:rFonts w:cs="Times New Roman"/>
                <w:color w:val="000000"/>
              </w:rPr>
            </w:pPr>
            <w:r>
              <w:rPr>
                <w:rFonts w:cs="Times New Roman"/>
                <w:color w:val="000000"/>
              </w:rPr>
              <w:t>35%</w:t>
            </w:r>
          </w:p>
        </w:tc>
        <w:tc>
          <w:tcPr>
            <w:tcW w:w="851" w:type="dxa"/>
            <w:tcBorders>
              <w:top w:val="single" w:sz="4" w:space="0" w:color="auto"/>
              <w:left w:val="single" w:sz="4" w:space="0" w:color="auto"/>
              <w:bottom w:val="single" w:sz="4" w:space="0" w:color="auto"/>
              <w:right w:val="single" w:sz="4" w:space="0" w:color="auto"/>
            </w:tcBorders>
          </w:tcPr>
          <w:p w:rsidR="00CF69F1" w:rsidRPr="00527CFA" w:rsidRDefault="00CF69F1" w:rsidP="009D6C8C">
            <w:pPr>
              <w:jc w:val="center"/>
              <w:rPr>
                <w:rFonts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CF69F1" w:rsidRPr="00527CFA" w:rsidRDefault="00CF69F1" w:rsidP="009D6C8C">
            <w:pPr>
              <w:jc w:val="center"/>
              <w:rPr>
                <w:rFonts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CF69F1" w:rsidRPr="00527CFA" w:rsidRDefault="00CF69F1" w:rsidP="009D6C8C">
            <w:pPr>
              <w:jc w:val="center"/>
              <w:rPr>
                <w:rFonts w:cs="Times New Roman"/>
                <w:color w:val="000000"/>
              </w:rPr>
            </w:pPr>
          </w:p>
        </w:tc>
      </w:tr>
      <w:tr w:rsidR="00CF69F1" w:rsidRPr="00527CFA" w:rsidTr="009D6C8C">
        <w:trPr>
          <w:trHeight w:val="301"/>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CB66AA" w:rsidRDefault="00CF69F1" w:rsidP="009D6C8C">
            <w:pPr>
              <w:jc w:val="center"/>
              <w:rPr>
                <w:rFonts w:cs="Times New Roman"/>
                <w:color w:val="000000"/>
                <w:sz w:val="23"/>
                <w:szCs w:val="23"/>
              </w:rPr>
            </w:pPr>
            <w:r w:rsidRPr="00CB66AA">
              <w:rPr>
                <w:rFonts w:cs="Times New Roman"/>
                <w:color w:val="000000"/>
                <w:sz w:val="23"/>
                <w:szCs w:val="23"/>
              </w:rPr>
              <w:t>62.0</w:t>
            </w: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CF69F1" w:rsidRPr="00527CFA" w:rsidRDefault="00CF69F1" w:rsidP="009D6C8C">
            <w:pPr>
              <w:jc w:val="both"/>
              <w:rPr>
                <w:rFonts w:cs="Times New Roman"/>
                <w:color w:val="000000"/>
              </w:rPr>
            </w:pPr>
            <w:r w:rsidRPr="00527CFA">
              <w:rPr>
                <w:rFonts w:cs="Times New Roman"/>
                <w:color w:val="000000"/>
              </w:rPr>
              <w:t xml:space="preserve">Outros aparelhos receptores de radiodifusão que só funcionem com fonte externa de energia, do tipo utilizado em veículos </w:t>
            </w:r>
            <w:proofErr w:type="gramStart"/>
            <w:r w:rsidRPr="00527CFA">
              <w:rPr>
                <w:rFonts w:cs="Times New Roman"/>
                <w:color w:val="000000"/>
              </w:rPr>
              <w:t>automóveis</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F69F1" w:rsidRPr="00527CFA" w:rsidRDefault="00CF69F1" w:rsidP="009D6C8C">
            <w:pPr>
              <w:jc w:val="center"/>
              <w:rPr>
                <w:rFonts w:cs="Times New Roman"/>
                <w:color w:val="000000"/>
              </w:rPr>
            </w:pPr>
            <w:r w:rsidRPr="00527CFA">
              <w:rPr>
                <w:rFonts w:cs="Times New Roman"/>
                <w:color w:val="000000"/>
              </w:rPr>
              <w:t>01.062.00</w:t>
            </w:r>
          </w:p>
        </w:tc>
        <w:tc>
          <w:tcPr>
            <w:tcW w:w="1275" w:type="dxa"/>
            <w:tcBorders>
              <w:top w:val="single" w:sz="4" w:space="0" w:color="auto"/>
              <w:left w:val="single" w:sz="4" w:space="0" w:color="auto"/>
              <w:bottom w:val="single" w:sz="4" w:space="0" w:color="auto"/>
              <w:right w:val="single" w:sz="4" w:space="0" w:color="auto"/>
            </w:tcBorders>
            <w:vAlign w:val="center"/>
          </w:tcPr>
          <w:p w:rsidR="00CF69F1" w:rsidRPr="00527CFA" w:rsidRDefault="00CF69F1" w:rsidP="009D6C8C">
            <w:pPr>
              <w:jc w:val="center"/>
              <w:rPr>
                <w:rFonts w:cs="Times New Roman"/>
                <w:color w:val="000000"/>
              </w:rPr>
            </w:pPr>
            <w:r w:rsidRPr="00527CFA">
              <w:rPr>
                <w:rFonts w:cs="Times New Roman"/>
                <w:color w:val="000000"/>
              </w:rPr>
              <w:t>8527.29.00</w:t>
            </w:r>
          </w:p>
        </w:tc>
        <w:tc>
          <w:tcPr>
            <w:tcW w:w="709" w:type="dxa"/>
            <w:tcBorders>
              <w:top w:val="single" w:sz="4" w:space="0" w:color="auto"/>
              <w:left w:val="single" w:sz="4" w:space="0" w:color="auto"/>
              <w:bottom w:val="single" w:sz="4" w:space="0" w:color="auto"/>
              <w:right w:val="single" w:sz="4" w:space="0" w:color="auto"/>
            </w:tcBorders>
            <w:vAlign w:val="center"/>
          </w:tcPr>
          <w:p w:rsidR="00CF69F1" w:rsidRPr="00527CFA" w:rsidRDefault="00CF69F1" w:rsidP="009D6C8C">
            <w:pPr>
              <w:jc w:val="center"/>
              <w:rPr>
                <w:rFonts w:cs="Times New Roman"/>
                <w:color w:val="000000"/>
              </w:rPr>
            </w:pPr>
            <w:r>
              <w:rPr>
                <w:rFonts w:cs="Times New Roman"/>
                <w:color w:val="000000"/>
              </w:rPr>
              <w:t>35%</w:t>
            </w:r>
          </w:p>
        </w:tc>
        <w:tc>
          <w:tcPr>
            <w:tcW w:w="851" w:type="dxa"/>
            <w:tcBorders>
              <w:top w:val="single" w:sz="4" w:space="0" w:color="auto"/>
              <w:left w:val="single" w:sz="4" w:space="0" w:color="auto"/>
              <w:bottom w:val="single" w:sz="4" w:space="0" w:color="auto"/>
              <w:right w:val="single" w:sz="4" w:space="0" w:color="auto"/>
            </w:tcBorders>
          </w:tcPr>
          <w:p w:rsidR="00CF69F1" w:rsidRPr="00527CFA" w:rsidRDefault="00CF69F1" w:rsidP="009D6C8C">
            <w:pPr>
              <w:jc w:val="center"/>
              <w:rPr>
                <w:rFonts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CF69F1" w:rsidRPr="00527CFA" w:rsidRDefault="00CF69F1" w:rsidP="009D6C8C">
            <w:pPr>
              <w:jc w:val="center"/>
              <w:rPr>
                <w:rFonts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CF69F1" w:rsidRPr="00527CFA" w:rsidRDefault="00CF69F1" w:rsidP="009D6C8C">
            <w:pPr>
              <w:jc w:val="center"/>
              <w:rPr>
                <w:rFonts w:cs="Times New Roman"/>
                <w:color w:val="000000"/>
              </w:rPr>
            </w:pPr>
          </w:p>
        </w:tc>
      </w:tr>
    </w:tbl>
    <w:p w:rsidR="00CF69F1" w:rsidRDefault="00CF69F1" w:rsidP="00CF69F1">
      <w:pPr>
        <w:rPr>
          <w:rFonts w:eastAsia="Times New Roman" w:cs="Times New Roman"/>
        </w:rPr>
      </w:pPr>
      <w:r>
        <w:rPr>
          <w:rFonts w:eastAsia="Times New Roman" w:cs="Times New Roman"/>
        </w:rPr>
        <w:t xml:space="preserve">                                                                                                                                                          </w:t>
      </w:r>
      <w:proofErr w:type="gramStart"/>
      <w:r w:rsidRPr="00527CFA">
        <w:rPr>
          <w:rFonts w:eastAsia="Times New Roman" w:cs="Times New Roman"/>
        </w:rPr>
        <w:t>”</w:t>
      </w:r>
      <w:r>
        <w:rPr>
          <w:rFonts w:eastAsia="Times New Roman" w:cs="Times New Roman"/>
        </w:rPr>
        <w:t>(NR);</w:t>
      </w:r>
    </w:p>
    <w:p w:rsidR="00CF69F1" w:rsidRDefault="00CF69F1" w:rsidP="00CF69F1">
      <w:pPr>
        <w:rPr>
          <w:rFonts w:eastAsia="Times New Roman" w:cs="Times New Roman"/>
        </w:rPr>
      </w:pP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590437">
        <w:rPr>
          <w:rFonts w:eastAsia="Times New Roman" w:cs="Times New Roman"/>
        </w:rPr>
        <w:t xml:space="preserve">XL </w:t>
      </w:r>
      <w:r w:rsidR="00CB66AA" w:rsidRPr="00590437">
        <w:rPr>
          <w:rFonts w:eastAsia="Times New Roman" w:cs="Times New Roman"/>
        </w:rPr>
        <w:t>-</w:t>
      </w:r>
      <w:r w:rsidRPr="00590437">
        <w:rPr>
          <w:rFonts w:eastAsia="Times New Roman" w:cs="Times New Roman"/>
        </w:rPr>
        <w:t xml:space="preserve"> os itens 48.0, 49.0, 49.1, 49.2, 79.0 e 80.0 da Tabela XVIII </w:t>
      </w:r>
      <w:r w:rsidR="00D54236" w:rsidRPr="00590437">
        <w:rPr>
          <w:rFonts w:eastAsia="Times New Roman" w:cs="Times New Roman"/>
        </w:rPr>
        <w:t>-</w:t>
      </w:r>
      <w:r w:rsidR="00761BFE" w:rsidRPr="00590437">
        <w:rPr>
          <w:rFonts w:eastAsia="Times New Roman" w:cs="Times New Roman"/>
        </w:rPr>
        <w:t xml:space="preserve"> </w:t>
      </w:r>
      <w:r w:rsidR="00E7001C" w:rsidRPr="00590437">
        <w:rPr>
          <w:rFonts w:eastAsia="Times New Roman" w:cs="Times New Roman"/>
        </w:rPr>
        <w:t>P</w:t>
      </w:r>
      <w:r w:rsidR="00761BFE" w:rsidRPr="00590437">
        <w:rPr>
          <w:rFonts w:eastAsia="Times New Roman" w:cs="Times New Roman"/>
        </w:rPr>
        <w:t>rodutos Alimentícios, constantes</w:t>
      </w:r>
      <w:r w:rsidR="00E7001C" w:rsidRPr="00590437">
        <w:rPr>
          <w:rFonts w:eastAsia="Times New Roman" w:cs="Times New Roman"/>
        </w:rPr>
        <w:t xml:space="preserve"> </w:t>
      </w:r>
      <w:r w:rsidRPr="00590437">
        <w:rPr>
          <w:rFonts w:eastAsia="Times New Roman" w:cs="Times New Roman"/>
        </w:rPr>
        <w:t xml:space="preserve">do Anexo XXIV: </w:t>
      </w:r>
      <w:r w:rsidRPr="00590437">
        <w:rPr>
          <w:rFonts w:cs="Times New Roman"/>
          <w:bCs/>
          <w:lang w:eastAsia="ar-SA"/>
        </w:rPr>
        <w:t xml:space="preserve">(Convênio ICMS 117/16, efeitos a partir de </w:t>
      </w:r>
      <w:proofErr w:type="gramStart"/>
      <w:r w:rsidRPr="00590437">
        <w:rPr>
          <w:rFonts w:cs="Times New Roman"/>
          <w:bCs/>
          <w:lang w:eastAsia="ar-SA"/>
        </w:rPr>
        <w:t>01.</w:t>
      </w:r>
      <w:r w:rsidR="00D6578B" w:rsidRPr="00590437">
        <w:rPr>
          <w:rFonts w:cs="Times New Roman"/>
          <w:bCs/>
          <w:lang w:eastAsia="ar-SA"/>
        </w:rPr>
        <w:t>11</w:t>
      </w:r>
      <w:r w:rsidRPr="00590437">
        <w:rPr>
          <w:rFonts w:cs="Times New Roman"/>
          <w:bCs/>
          <w:lang w:eastAsia="ar-SA"/>
        </w:rPr>
        <w:t>.16)</w:t>
      </w: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Pr>
          <w:rFonts w:cs="Times New Roman"/>
          <w:bCs/>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6"/>
        <w:gridCol w:w="876"/>
        <w:gridCol w:w="6810"/>
      </w:tblGrid>
      <w:tr w:rsidR="00CF69F1" w:rsidRPr="003A2CAE" w:rsidTr="009D6C8C">
        <w:tc>
          <w:tcPr>
            <w:tcW w:w="636" w:type="dxa"/>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proofErr w:type="gramEnd"/>
            <w:r w:rsidRPr="003A2CAE">
              <w:rPr>
                <w:rFonts w:eastAsia="Times New Roman" w:cs="Times New Roman"/>
                <w:lang w:eastAsia="pt-BR"/>
              </w:rPr>
              <w:t>48.0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17.048.00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w:t>
            </w:r>
          </w:p>
        </w:tc>
        <w:tc>
          <w:tcPr>
            <w:tcW w:w="6810" w:type="dxa"/>
            <w:shd w:val="clear" w:color="auto" w:fill="auto"/>
            <w:hideMark/>
          </w:tcPr>
          <w:p w:rsidR="00CF69F1" w:rsidRPr="003A2CAE" w:rsidRDefault="00CF69F1" w:rsidP="000105E8">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cozidas ou recheadas (de carne ou de outras substâncias) ou preparadas de outro modo, exceto as descritas nos CEST 17.047.00, 17.048.01 e </w:t>
            </w:r>
            <w:proofErr w:type="gramStart"/>
            <w:r w:rsidRPr="003A2CAE">
              <w:rPr>
                <w:rFonts w:eastAsia="Times New Roman" w:cs="Times New Roman"/>
                <w:lang w:eastAsia="pt-BR"/>
              </w:rPr>
              <w:t>17.048.02</w:t>
            </w:r>
            <w:proofErr w:type="gramEnd"/>
          </w:p>
        </w:tc>
      </w:tr>
      <w:tr w:rsidR="00CF69F1" w:rsidRPr="003A2CAE" w:rsidTr="009D6C8C">
        <w:tc>
          <w:tcPr>
            <w:tcW w:w="636" w:type="dxa"/>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49.0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17.049.00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1902.1</w:t>
            </w:r>
          </w:p>
        </w:tc>
        <w:tc>
          <w:tcPr>
            <w:tcW w:w="6810"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do tipo comum, não cozidas, nem recheadas, nem preparadas de outro modo, exceto a descrita no CEST </w:t>
            </w:r>
            <w:proofErr w:type="gramStart"/>
            <w:r w:rsidRPr="003A2CAE">
              <w:rPr>
                <w:rFonts w:eastAsia="Times New Roman" w:cs="Times New Roman"/>
                <w:lang w:eastAsia="pt-BR"/>
              </w:rPr>
              <w:t>17.049.03</w:t>
            </w:r>
            <w:proofErr w:type="gramEnd"/>
          </w:p>
        </w:tc>
      </w:tr>
      <w:tr w:rsidR="00CF69F1" w:rsidRPr="003A2CAE" w:rsidTr="009D6C8C">
        <w:tc>
          <w:tcPr>
            <w:tcW w:w="636" w:type="dxa"/>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49.1</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17.049.01</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1902.1</w:t>
            </w:r>
          </w:p>
        </w:tc>
        <w:tc>
          <w:tcPr>
            <w:tcW w:w="6810"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do tipo sêmola, não cozidas, nem recheadas, nem preparadas de outro modo, exceto a descrita no CEST </w:t>
            </w:r>
            <w:proofErr w:type="gramStart"/>
            <w:r w:rsidRPr="003A2CAE">
              <w:rPr>
                <w:rFonts w:eastAsia="Times New Roman" w:cs="Times New Roman"/>
                <w:lang w:eastAsia="pt-BR"/>
              </w:rPr>
              <w:t>17.049.04</w:t>
            </w:r>
            <w:proofErr w:type="gramEnd"/>
          </w:p>
        </w:tc>
      </w:tr>
      <w:tr w:rsidR="00CF69F1" w:rsidRPr="003A2CAE" w:rsidTr="009D6C8C">
        <w:tc>
          <w:tcPr>
            <w:tcW w:w="636" w:type="dxa"/>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49.2</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17.049.02</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1902.1</w:t>
            </w:r>
          </w:p>
        </w:tc>
        <w:tc>
          <w:tcPr>
            <w:tcW w:w="6810"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do tipo </w:t>
            </w:r>
            <w:proofErr w:type="spellStart"/>
            <w:r w:rsidRPr="003A2CAE">
              <w:rPr>
                <w:rFonts w:eastAsia="Times New Roman" w:cs="Times New Roman"/>
                <w:lang w:eastAsia="pt-BR"/>
              </w:rPr>
              <w:t>granoduro</w:t>
            </w:r>
            <w:proofErr w:type="spellEnd"/>
            <w:r w:rsidRPr="003A2CAE">
              <w:rPr>
                <w:rFonts w:eastAsia="Times New Roman" w:cs="Times New Roman"/>
                <w:lang w:eastAsia="pt-BR"/>
              </w:rPr>
              <w:t xml:space="preserve">, não cozidas, nem recheadas, nem preparadas de outro modo, exceto a descrita no CEST </w:t>
            </w:r>
            <w:proofErr w:type="gramStart"/>
            <w:r w:rsidRPr="003A2CAE">
              <w:rPr>
                <w:rFonts w:eastAsia="Times New Roman" w:cs="Times New Roman"/>
                <w:lang w:eastAsia="pt-BR"/>
              </w:rPr>
              <w:t>17.049.05</w:t>
            </w:r>
            <w:proofErr w:type="gramEnd"/>
          </w:p>
        </w:tc>
      </w:tr>
      <w:tr w:rsidR="00CF69F1" w:rsidRPr="003A2CAE" w:rsidTr="009D6C8C">
        <w:tc>
          <w:tcPr>
            <w:tcW w:w="636" w:type="dxa"/>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w:t>
            </w:r>
          </w:p>
        </w:tc>
        <w:tc>
          <w:tcPr>
            <w:tcW w:w="6810"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Outras preparações e conservas de carne, miudezas ou de sangue, exceto as descritas nos CEST 17.079.01, 17.079.02, 17.079.03, 17.079.04, 17.079.05, </w:t>
            </w:r>
            <w:proofErr w:type="gramStart"/>
            <w:r w:rsidRPr="003A2CAE">
              <w:rPr>
                <w:rFonts w:eastAsia="Times New Roman" w:cs="Times New Roman"/>
                <w:lang w:eastAsia="pt-BR"/>
              </w:rPr>
              <w:t>17.079.06</w:t>
            </w:r>
            <w:proofErr w:type="gramEnd"/>
          </w:p>
        </w:tc>
      </w:tr>
      <w:tr w:rsidR="00CF69F1" w:rsidRPr="003A2CAE" w:rsidTr="009D6C8C">
        <w:tc>
          <w:tcPr>
            <w:tcW w:w="636" w:type="dxa"/>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80.0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17.080.00</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1604</w:t>
            </w:r>
          </w:p>
        </w:tc>
        <w:tc>
          <w:tcPr>
            <w:tcW w:w="6810"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Preparações e conservas de peixes; caviar e seus sucedâneos preparados a partir de ovas de peixe; exceto os descritos nos CEST 17.080.01 e </w:t>
            </w:r>
            <w:proofErr w:type="gramStart"/>
            <w:r w:rsidRPr="003A2CAE">
              <w:rPr>
                <w:rFonts w:eastAsia="Times New Roman" w:cs="Times New Roman"/>
                <w:lang w:eastAsia="pt-BR"/>
              </w:rPr>
              <w:t>17.081.00</w:t>
            </w:r>
            <w:proofErr w:type="gramEnd"/>
          </w:p>
        </w:tc>
      </w:tr>
    </w:tbl>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rPr>
          <w:rFonts w:eastAsia="Times New Roman" w:cs="Times New Roman"/>
        </w:rPr>
      </w:pPr>
      <w:r>
        <w:rPr>
          <w:rFonts w:eastAsia="Times New Roman" w:cs="Times New Roman"/>
        </w:rPr>
        <w:t xml:space="preserve">                                                                                                                                                             </w:t>
      </w:r>
      <w:proofErr w:type="gramStart"/>
      <w:r>
        <w:rPr>
          <w:rFonts w:eastAsia="Times New Roman" w:cs="Times New Roman"/>
        </w:rPr>
        <w:t>”(NR);</w:t>
      </w:r>
    </w:p>
    <w:p w:rsidR="00CF69F1" w:rsidRPr="004A10EC" w:rsidRDefault="00CF69F1" w:rsidP="00CF69F1">
      <w:pPr>
        <w:ind w:firstLine="567"/>
        <w:rPr>
          <w:rFonts w:eastAsia="Times New Roman" w:cs="Times New Roman"/>
        </w:rPr>
      </w:pPr>
      <w:proofErr w:type="gramEnd"/>
      <w:r w:rsidRPr="004A10EC">
        <w:rPr>
          <w:rFonts w:eastAsia="Times New Roman" w:cs="Times New Roman"/>
        </w:rPr>
        <w:t xml:space="preserve">XLI </w:t>
      </w:r>
      <w:r w:rsidR="008957F9" w:rsidRPr="004A10EC">
        <w:rPr>
          <w:rFonts w:eastAsia="Times New Roman" w:cs="Times New Roman"/>
        </w:rPr>
        <w:t>-</w:t>
      </w:r>
      <w:r w:rsidRPr="004A10EC">
        <w:rPr>
          <w:rFonts w:eastAsia="Times New Roman" w:cs="Times New Roman"/>
        </w:rPr>
        <w:t xml:space="preserve"> o inciso V do artigo 677-A: (Protocolo ICMS 79/16, efeitos a partir de 01.02.17</w:t>
      </w:r>
      <w:proofErr w:type="gramStart"/>
      <w:r w:rsidRPr="004A10EC">
        <w:rPr>
          <w:rFonts w:eastAsia="Times New Roman" w:cs="Times New Roman"/>
        </w:rPr>
        <w:t>)</w:t>
      </w:r>
      <w:proofErr w:type="gramEnd"/>
    </w:p>
    <w:p w:rsidR="00CF69F1" w:rsidRPr="004A10EC" w:rsidRDefault="00CF69F1" w:rsidP="00CF69F1">
      <w:pPr>
        <w:ind w:firstLine="567"/>
        <w:rPr>
          <w:rFonts w:eastAsia="Times New Roman" w:cs="Times New Roman"/>
        </w:rPr>
      </w:pPr>
    </w:p>
    <w:p w:rsidR="00CF69F1" w:rsidRPr="004A10EC" w:rsidRDefault="00CF69F1" w:rsidP="00CF69F1">
      <w:pPr>
        <w:ind w:firstLine="567"/>
        <w:rPr>
          <w:rFonts w:eastAsia="Times New Roman" w:cs="Times New Roman"/>
        </w:rPr>
      </w:pPr>
      <w:r w:rsidRPr="004A10EC">
        <w:rPr>
          <w:rFonts w:eastAsia="Times New Roman" w:cs="Times New Roman"/>
        </w:rPr>
        <w:t>“Art. 677-A</w:t>
      </w:r>
      <w:proofErr w:type="gramStart"/>
      <w:r w:rsidRPr="004A10EC">
        <w:rPr>
          <w:rFonts w:eastAsia="Times New Roman" w:cs="Times New Roman"/>
        </w:rPr>
        <w:t>.</w:t>
      </w:r>
      <w:r w:rsidR="003D0DCE" w:rsidRPr="004A10EC">
        <w:rPr>
          <w:rFonts w:eastAsia="Times New Roman" w:cs="Times New Roman"/>
        </w:rPr>
        <w:t>.</w:t>
      </w:r>
      <w:r w:rsidRPr="004A10EC">
        <w:rPr>
          <w:rFonts w:eastAsia="Times New Roman" w:cs="Times New Roman"/>
        </w:rPr>
        <w:t>..........................................................................................................................................</w:t>
      </w:r>
      <w:proofErr w:type="gramEnd"/>
    </w:p>
    <w:p w:rsidR="00CF69F1" w:rsidRPr="004A10EC" w:rsidRDefault="00CF69F1" w:rsidP="00CF69F1">
      <w:pPr>
        <w:ind w:firstLine="567"/>
        <w:rPr>
          <w:rFonts w:eastAsia="Times New Roman" w:cs="Times New Roman"/>
        </w:rPr>
      </w:pPr>
    </w:p>
    <w:p w:rsidR="00CF69F1" w:rsidRPr="004A10EC" w:rsidRDefault="00CF69F1" w:rsidP="00CF69F1">
      <w:pPr>
        <w:ind w:firstLine="567"/>
        <w:rPr>
          <w:rFonts w:eastAsia="Times New Roman" w:cs="Times New Roman"/>
        </w:rPr>
      </w:pPr>
      <w:proofErr w:type="gramStart"/>
      <w:r w:rsidRPr="004A10EC">
        <w:rPr>
          <w:rFonts w:eastAsia="Times New Roman" w:cs="Times New Roman"/>
        </w:rPr>
        <w:t>...............................................................................................................................................................</w:t>
      </w:r>
      <w:proofErr w:type="gramEnd"/>
    </w:p>
    <w:p w:rsidR="00CF69F1" w:rsidRPr="004A10EC" w:rsidRDefault="00CF69F1" w:rsidP="00CF69F1">
      <w:pPr>
        <w:ind w:firstLine="567"/>
        <w:rPr>
          <w:rFonts w:eastAsia="Times New Roman" w:cs="Times New Roman"/>
        </w:rPr>
      </w:pPr>
    </w:p>
    <w:p w:rsidR="00CF69F1" w:rsidRDefault="00CF69F1" w:rsidP="00CF69F1">
      <w:pPr>
        <w:ind w:firstLine="567"/>
        <w:rPr>
          <w:rFonts w:eastAsia="Times New Roman" w:cs="Times New Roman"/>
        </w:rPr>
      </w:pPr>
      <w:r w:rsidRPr="004A10EC">
        <w:rPr>
          <w:rFonts w:eastAsia="Times New Roman" w:cs="Times New Roman"/>
        </w:rPr>
        <w:t>V - lâmpada</w:t>
      </w:r>
      <w:r w:rsidRPr="00F34FFD">
        <w:rPr>
          <w:rFonts w:eastAsia="Times New Roman" w:cs="Times New Roman"/>
        </w:rPr>
        <w:t xml:space="preserve"> elétrica, diodos e aparelhos de iluminação</w:t>
      </w:r>
      <w:r>
        <w:rPr>
          <w:rFonts w:eastAsia="Times New Roman" w:cs="Times New Roman"/>
        </w:rPr>
        <w:t xml:space="preserve"> relacionados no seguinte Anexo único:</w:t>
      </w:r>
      <w:r w:rsidR="00BA36BB">
        <w:rPr>
          <w:rFonts w:eastAsia="Times New Roman" w:cs="Times New Roman"/>
        </w:rPr>
        <w:t xml:space="preserve"> </w:t>
      </w:r>
    </w:p>
    <w:p w:rsidR="00852760" w:rsidRDefault="00852760" w:rsidP="00CF69F1">
      <w:pPr>
        <w:ind w:firstLine="567"/>
        <w:rPr>
          <w:rFonts w:eastAsia="Times New Roman" w:cs="Times New Roman"/>
        </w:rPr>
      </w:pPr>
    </w:p>
    <w:p w:rsidR="00CF69F1" w:rsidRPr="00FB598E" w:rsidRDefault="00CF69F1" w:rsidP="00CF69F1">
      <w:pPr>
        <w:pStyle w:val="western"/>
        <w:spacing w:before="0" w:after="0"/>
        <w:jc w:val="center"/>
        <w:rPr>
          <w:rFonts w:ascii="Arial" w:hAnsi="Arial" w:cs="Arial"/>
          <w:bCs/>
          <w:sz w:val="20"/>
          <w:szCs w:val="20"/>
        </w:rPr>
      </w:pPr>
      <w:r w:rsidRPr="00FB598E">
        <w:rPr>
          <w:rFonts w:ascii="Times New Roman" w:hAnsi="Times New Roman" w:cs="Times New Roman"/>
          <w:bCs/>
        </w:rPr>
        <w:t>ANEXO ÚNICO</w:t>
      </w:r>
    </w:p>
    <w:p w:rsidR="00CF69F1" w:rsidRPr="00FB598E" w:rsidRDefault="00FB598E" w:rsidP="00FB598E">
      <w:pPr>
        <w:pStyle w:val="western"/>
        <w:tabs>
          <w:tab w:val="left" w:pos="5885"/>
        </w:tabs>
        <w:spacing w:before="0" w:after="0"/>
        <w:rPr>
          <w:rFonts w:ascii="Arial" w:hAnsi="Arial" w:cs="Arial"/>
          <w:bCs/>
          <w:sz w:val="20"/>
          <w:szCs w:val="20"/>
        </w:rPr>
      </w:pPr>
      <w:r w:rsidRPr="00FB598E">
        <w:rPr>
          <w:rFonts w:ascii="Arial" w:hAnsi="Arial" w:cs="Arial"/>
          <w:bCs/>
          <w:sz w:val="20"/>
          <w:szCs w:val="20"/>
        </w:rPr>
        <w:lastRenderedPageBreak/>
        <w:tab/>
      </w:r>
    </w:p>
    <w:tbl>
      <w:tblPr>
        <w:tblW w:w="0" w:type="auto"/>
        <w:tblInd w:w="5" w:type="dxa"/>
        <w:tblLayout w:type="fixed"/>
        <w:tblCellMar>
          <w:left w:w="0" w:type="dxa"/>
          <w:right w:w="0" w:type="dxa"/>
        </w:tblCellMar>
        <w:tblLook w:val="0000" w:firstRow="0" w:lastRow="0" w:firstColumn="0" w:lastColumn="0" w:noHBand="0" w:noVBand="0"/>
      </w:tblPr>
      <w:tblGrid>
        <w:gridCol w:w="676"/>
        <w:gridCol w:w="1276"/>
        <w:gridCol w:w="1276"/>
        <w:gridCol w:w="5703"/>
        <w:gridCol w:w="1077"/>
      </w:tblGrid>
      <w:tr w:rsidR="00CF69F1" w:rsidRPr="00FB598E" w:rsidTr="009D6C8C">
        <w:trPr>
          <w:trHeight w:val="616"/>
        </w:trPr>
        <w:tc>
          <w:tcPr>
            <w:tcW w:w="676" w:type="dxa"/>
            <w:tcBorders>
              <w:top w:val="single" w:sz="4" w:space="0" w:color="000000"/>
              <w:left w:val="single" w:sz="4" w:space="0" w:color="000000"/>
              <w:bottom w:val="single" w:sz="4" w:space="0" w:color="000000"/>
            </w:tcBorders>
            <w:shd w:val="clear" w:color="auto" w:fill="auto"/>
            <w:vAlign w:val="center"/>
          </w:tcPr>
          <w:p w:rsidR="00CF69F1" w:rsidRPr="00FB598E" w:rsidRDefault="00CF69F1" w:rsidP="009D6C8C">
            <w:pPr>
              <w:pStyle w:val="NormalWeb1"/>
              <w:spacing w:before="0"/>
              <w:jc w:val="center"/>
              <w:rPr>
                <w:rFonts w:ascii="Times New Roman" w:hAnsi="Times New Roman" w:cs="Times New Roman"/>
              </w:rPr>
            </w:pPr>
            <w:r w:rsidRPr="00FB598E">
              <w:rPr>
                <w:rFonts w:ascii="Times New Roman" w:hAnsi="Times New Roman" w:cs="Times New Roman"/>
              </w:rPr>
              <w:t>Item</w:t>
            </w:r>
          </w:p>
        </w:tc>
        <w:tc>
          <w:tcPr>
            <w:tcW w:w="1276" w:type="dxa"/>
            <w:tcBorders>
              <w:top w:val="single" w:sz="4" w:space="0" w:color="000000"/>
              <w:left w:val="single" w:sz="4" w:space="0" w:color="000000"/>
              <w:bottom w:val="single" w:sz="4" w:space="0" w:color="000000"/>
              <w:right w:val="single" w:sz="4" w:space="0" w:color="000000"/>
            </w:tcBorders>
            <w:vAlign w:val="center"/>
          </w:tcPr>
          <w:p w:rsidR="00CF69F1" w:rsidRPr="00FB598E" w:rsidRDefault="00CF69F1" w:rsidP="009D6C8C">
            <w:pPr>
              <w:pStyle w:val="NormalWeb1"/>
              <w:spacing w:before="0"/>
              <w:jc w:val="center"/>
              <w:rPr>
                <w:rFonts w:ascii="Times New Roman" w:hAnsi="Times New Roman" w:cs="Times New Roman"/>
              </w:rPr>
            </w:pPr>
            <w:r w:rsidRPr="00FB598E">
              <w:rPr>
                <w:rFonts w:ascii="Times New Roman" w:hAnsi="Times New Roman" w:cs="Times New Roman"/>
              </w:rPr>
              <w:t>CEST</w:t>
            </w:r>
          </w:p>
        </w:tc>
        <w:tc>
          <w:tcPr>
            <w:tcW w:w="1276" w:type="dxa"/>
            <w:tcBorders>
              <w:top w:val="single" w:sz="4" w:space="0" w:color="000000"/>
              <w:left w:val="single" w:sz="4" w:space="0" w:color="000000"/>
              <w:bottom w:val="single" w:sz="4" w:space="0" w:color="000000"/>
            </w:tcBorders>
            <w:shd w:val="clear" w:color="auto" w:fill="auto"/>
            <w:vAlign w:val="center"/>
          </w:tcPr>
          <w:p w:rsidR="00CF69F1" w:rsidRPr="00FB598E" w:rsidRDefault="00CF69F1" w:rsidP="009D6C8C">
            <w:pPr>
              <w:pStyle w:val="NormalWeb1"/>
              <w:spacing w:before="0"/>
              <w:jc w:val="center"/>
              <w:rPr>
                <w:rFonts w:ascii="Times New Roman" w:hAnsi="Times New Roman" w:cs="Times New Roman"/>
              </w:rPr>
            </w:pPr>
            <w:r w:rsidRPr="00FB598E">
              <w:rPr>
                <w:rFonts w:ascii="Times New Roman" w:hAnsi="Times New Roman" w:cs="Times New Roman"/>
              </w:rPr>
              <w:t>NCM</w:t>
            </w:r>
          </w:p>
        </w:tc>
        <w:tc>
          <w:tcPr>
            <w:tcW w:w="5703" w:type="dxa"/>
            <w:tcBorders>
              <w:top w:val="single" w:sz="4" w:space="0" w:color="000000"/>
              <w:left w:val="single" w:sz="4" w:space="0" w:color="000000"/>
              <w:bottom w:val="single" w:sz="4" w:space="0" w:color="000000"/>
            </w:tcBorders>
            <w:shd w:val="clear" w:color="auto" w:fill="auto"/>
            <w:vAlign w:val="center"/>
          </w:tcPr>
          <w:p w:rsidR="00CF69F1" w:rsidRPr="00FB598E" w:rsidRDefault="00CF69F1" w:rsidP="009D6C8C">
            <w:pPr>
              <w:pStyle w:val="NormalWeb1"/>
              <w:spacing w:before="0"/>
              <w:jc w:val="center"/>
              <w:rPr>
                <w:rFonts w:ascii="Times New Roman" w:hAnsi="Times New Roman" w:cs="Times New Roman"/>
              </w:rPr>
            </w:pPr>
            <w:r w:rsidRPr="00FB598E">
              <w:rPr>
                <w:rFonts w:ascii="Times New Roman" w:hAnsi="Times New Roman" w:cs="Times New Roman"/>
              </w:rPr>
              <w:t>Descrição</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9F1" w:rsidRPr="00FB598E" w:rsidRDefault="00CF69F1" w:rsidP="009D6C8C">
            <w:pPr>
              <w:pStyle w:val="NormalWeb1"/>
              <w:spacing w:before="0"/>
              <w:jc w:val="center"/>
              <w:rPr>
                <w:rFonts w:ascii="Times New Roman" w:hAnsi="Times New Roman" w:cs="Times New Roman"/>
              </w:rPr>
            </w:pPr>
            <w:r w:rsidRPr="00FB598E">
              <w:rPr>
                <w:rFonts w:ascii="Times New Roman" w:hAnsi="Times New Roman" w:cs="Times New Roman"/>
              </w:rPr>
              <w:t>MVA ST</w:t>
            </w:r>
          </w:p>
        </w:tc>
      </w:tr>
      <w:tr w:rsidR="00CF69F1" w:rsidRPr="00156139" w:rsidTr="009D6C8C">
        <w:trPr>
          <w:trHeight w:val="616"/>
        </w:trPr>
        <w:tc>
          <w:tcPr>
            <w:tcW w:w="6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color w:val="000000"/>
              </w:rPr>
              <w:t>09.001.00</w:t>
            </w:r>
          </w:p>
        </w:tc>
        <w:tc>
          <w:tcPr>
            <w:tcW w:w="12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8539</w:t>
            </w:r>
          </w:p>
        </w:tc>
        <w:tc>
          <w:tcPr>
            <w:tcW w:w="5703"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ind w:left="174"/>
              <w:rPr>
                <w:rFonts w:ascii="Times New Roman" w:hAnsi="Times New Roman" w:cs="Times New Roman"/>
              </w:rPr>
            </w:pPr>
            <w:r w:rsidRPr="00156139">
              <w:rPr>
                <w:rFonts w:ascii="Times New Roman" w:hAnsi="Times New Roman" w:cs="Times New Roman"/>
              </w:rPr>
              <w:t>Lâmpadas elétricas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60,03</w:t>
            </w:r>
          </w:p>
          <w:p w:rsidR="00CF69F1" w:rsidRPr="00156139" w:rsidRDefault="00CF69F1" w:rsidP="009D6C8C">
            <w:pPr>
              <w:pStyle w:val="NormalWeb1"/>
              <w:spacing w:before="0"/>
              <w:jc w:val="center"/>
              <w:rPr>
                <w:rFonts w:ascii="Times New Roman" w:hAnsi="Times New Roman" w:cs="Times New Roman"/>
              </w:rPr>
            </w:pPr>
          </w:p>
        </w:tc>
      </w:tr>
      <w:tr w:rsidR="00CF69F1" w:rsidRPr="00156139" w:rsidTr="009D6C8C">
        <w:trPr>
          <w:trHeight w:val="616"/>
        </w:trPr>
        <w:tc>
          <w:tcPr>
            <w:tcW w:w="6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color w:val="000000"/>
              </w:rPr>
              <w:t>09.002.00</w:t>
            </w:r>
          </w:p>
        </w:tc>
        <w:tc>
          <w:tcPr>
            <w:tcW w:w="12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8540</w:t>
            </w:r>
          </w:p>
        </w:tc>
        <w:tc>
          <w:tcPr>
            <w:tcW w:w="5703"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ind w:left="174"/>
              <w:rPr>
                <w:rFonts w:ascii="Times New Roman" w:hAnsi="Times New Roman" w:cs="Times New Roman"/>
              </w:rPr>
            </w:pPr>
            <w:r w:rsidRPr="00156139">
              <w:rPr>
                <w:rFonts w:ascii="Times New Roman" w:hAnsi="Times New Roman" w:cs="Times New Roman"/>
              </w:rPr>
              <w:t>Lâmpadas eletrônicas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102,31</w:t>
            </w:r>
          </w:p>
        </w:tc>
      </w:tr>
      <w:tr w:rsidR="00CF69F1" w:rsidRPr="00156139" w:rsidTr="009D6C8C">
        <w:trPr>
          <w:trHeight w:val="616"/>
        </w:trPr>
        <w:tc>
          <w:tcPr>
            <w:tcW w:w="6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color w:val="000000"/>
              </w:rPr>
              <w:t>09.003.00</w:t>
            </w:r>
          </w:p>
        </w:tc>
        <w:tc>
          <w:tcPr>
            <w:tcW w:w="12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8504.10.00</w:t>
            </w:r>
          </w:p>
        </w:tc>
        <w:tc>
          <w:tcPr>
            <w:tcW w:w="5703"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ind w:left="174"/>
              <w:rPr>
                <w:rFonts w:ascii="Times New Roman" w:hAnsi="Times New Roman" w:cs="Times New Roman"/>
              </w:rPr>
            </w:pPr>
            <w:r w:rsidRPr="00156139">
              <w:rPr>
                <w:rFonts w:ascii="Times New Roman" w:hAnsi="Times New Roman" w:cs="Times New Roman"/>
              </w:rPr>
              <w:t>Reatores para lâmpadas ou tubos de descargas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53,13</w:t>
            </w:r>
          </w:p>
        </w:tc>
      </w:tr>
      <w:tr w:rsidR="00CF69F1" w:rsidRPr="00156139" w:rsidTr="009D6C8C">
        <w:trPr>
          <w:trHeight w:val="225"/>
        </w:trPr>
        <w:tc>
          <w:tcPr>
            <w:tcW w:w="6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color w:val="000000"/>
              </w:rPr>
              <w:t>09.004.00</w:t>
            </w:r>
          </w:p>
        </w:tc>
        <w:tc>
          <w:tcPr>
            <w:tcW w:w="12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eastAsia="Times New Roman" w:hAnsi="Times New Roman" w:cs="Times New Roman"/>
              </w:rPr>
            </w:pPr>
            <w:r w:rsidRPr="00156139">
              <w:rPr>
                <w:rFonts w:ascii="Times New Roman" w:hAnsi="Times New Roman" w:cs="Times New Roman"/>
              </w:rPr>
              <w:t>8536.50</w:t>
            </w:r>
          </w:p>
        </w:tc>
        <w:tc>
          <w:tcPr>
            <w:tcW w:w="5703"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ind w:left="174"/>
              <w:rPr>
                <w:rFonts w:ascii="Times New Roman" w:hAnsi="Times New Roman" w:cs="Times New Roman"/>
              </w:rPr>
            </w:pPr>
            <w:r w:rsidRPr="00156139">
              <w:rPr>
                <w:rFonts w:ascii="Times New Roman" w:eastAsia="Times New Roman" w:hAnsi="Times New Roman" w:cs="Times New Roman"/>
              </w:rPr>
              <w:t>“</w:t>
            </w:r>
            <w:r w:rsidRPr="00156139">
              <w:rPr>
                <w:rFonts w:ascii="Times New Roman" w:hAnsi="Times New Roman" w:cs="Times New Roman"/>
              </w:rPr>
              <w:t>Starter”</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102,31</w:t>
            </w:r>
          </w:p>
        </w:tc>
      </w:tr>
      <w:tr w:rsidR="00CF69F1" w:rsidRPr="0065053C" w:rsidTr="009D6C8C">
        <w:trPr>
          <w:trHeight w:val="225"/>
        </w:trPr>
        <w:tc>
          <w:tcPr>
            <w:tcW w:w="6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color w:val="000000"/>
              </w:rPr>
              <w:t>09.005.00</w:t>
            </w:r>
          </w:p>
        </w:tc>
        <w:tc>
          <w:tcPr>
            <w:tcW w:w="1276"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8543.70.99</w:t>
            </w:r>
          </w:p>
        </w:tc>
        <w:tc>
          <w:tcPr>
            <w:tcW w:w="5703" w:type="dxa"/>
            <w:tcBorders>
              <w:top w:val="single" w:sz="4" w:space="0" w:color="000000"/>
              <w:left w:val="single" w:sz="4" w:space="0" w:color="000000"/>
              <w:bottom w:val="single" w:sz="4" w:space="0" w:color="000000"/>
            </w:tcBorders>
            <w:shd w:val="clear" w:color="auto" w:fill="auto"/>
            <w:vAlign w:val="center"/>
          </w:tcPr>
          <w:p w:rsidR="00CF69F1" w:rsidRPr="00156139" w:rsidRDefault="00CF69F1" w:rsidP="009D6C8C">
            <w:pPr>
              <w:pStyle w:val="NormalWeb1"/>
              <w:spacing w:before="0"/>
              <w:ind w:left="174"/>
              <w:rPr>
                <w:rFonts w:ascii="Times New Roman" w:hAnsi="Times New Roman" w:cs="Times New Roman"/>
              </w:rPr>
            </w:pPr>
            <w:r w:rsidRPr="00156139">
              <w:rPr>
                <w:rFonts w:ascii="Times New Roman" w:hAnsi="Times New Roman" w:cs="Times New Roman"/>
              </w:rPr>
              <w:t>Lâmpadas de LED (Diodos Emissores de Luz)</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9F1" w:rsidRPr="00F55D11" w:rsidRDefault="00CF69F1" w:rsidP="009D6C8C">
            <w:pPr>
              <w:pStyle w:val="NormalWeb1"/>
              <w:spacing w:before="0"/>
              <w:jc w:val="center"/>
              <w:rPr>
                <w:rFonts w:ascii="Times New Roman" w:hAnsi="Times New Roman" w:cs="Times New Roman"/>
              </w:rPr>
            </w:pPr>
            <w:r w:rsidRPr="00156139">
              <w:rPr>
                <w:rFonts w:ascii="Times New Roman" w:hAnsi="Times New Roman" w:cs="Times New Roman"/>
              </w:rPr>
              <w:t>63,67</w:t>
            </w:r>
          </w:p>
        </w:tc>
      </w:tr>
    </w:tbl>
    <w:p w:rsidR="00CF69F1" w:rsidRDefault="00CF69F1" w:rsidP="00CF69F1">
      <w:pPr>
        <w:ind w:firstLine="567"/>
        <w:rPr>
          <w:rFonts w:eastAsia="Times New Roman" w:cs="Times New Roman"/>
        </w:rPr>
      </w:pPr>
    </w:p>
    <w:p w:rsidR="003013FD" w:rsidRDefault="00CF69F1" w:rsidP="00CF69F1">
      <w:pPr>
        <w:ind w:firstLine="567"/>
        <w:rPr>
          <w:rFonts w:eastAsia="Times New Roman" w:cs="Times New Roman"/>
        </w:rPr>
      </w:pPr>
      <w:r>
        <w:rPr>
          <w:rFonts w:eastAsia="Times New Roman" w:cs="Times New Roman"/>
        </w:rPr>
        <w:t xml:space="preserve">                                                                                                                                                   </w:t>
      </w:r>
    </w:p>
    <w:p w:rsidR="00CF69F1" w:rsidRDefault="003013FD" w:rsidP="00CF69F1">
      <w:pPr>
        <w:ind w:firstLine="567"/>
        <w:rPr>
          <w:rFonts w:eastAsia="Times New Roman" w:cs="Times New Roman"/>
        </w:rPr>
      </w:pPr>
      <w:proofErr w:type="gramStart"/>
      <w:r>
        <w:rPr>
          <w:rFonts w:eastAsia="Times New Roman" w:cs="Times New Roman"/>
        </w:rPr>
        <w:t>....................................................................................................................................................</w:t>
      </w:r>
      <w:proofErr w:type="gramEnd"/>
      <w:r w:rsidR="00CF69F1">
        <w:rPr>
          <w:rFonts w:eastAsia="Times New Roman" w:cs="Times New Roman"/>
        </w:rPr>
        <w:t xml:space="preserve"> </w:t>
      </w:r>
      <w:proofErr w:type="gramStart"/>
      <w:r w:rsidR="00CF69F1">
        <w:rPr>
          <w:rFonts w:eastAsia="Times New Roman" w:cs="Times New Roman"/>
        </w:rPr>
        <w:t>”(NR);</w:t>
      </w:r>
    </w:p>
    <w:p w:rsidR="00CF69F1" w:rsidRDefault="00CF69F1" w:rsidP="00CF69F1">
      <w:pPr>
        <w:ind w:firstLine="567"/>
        <w:rPr>
          <w:rFonts w:eastAsia="Times New Roman" w:cs="Times New Roman"/>
        </w:rPr>
      </w:pPr>
      <w:proofErr w:type="gramEnd"/>
    </w:p>
    <w:p w:rsidR="00CF69F1" w:rsidRPr="00CC65B8" w:rsidRDefault="00CF69F1" w:rsidP="00CF69F1">
      <w:pPr>
        <w:ind w:firstLine="567"/>
        <w:jc w:val="both"/>
        <w:rPr>
          <w:rFonts w:eastAsia="Times New Roman" w:cs="Times New Roman"/>
        </w:rPr>
      </w:pPr>
      <w:r w:rsidRPr="00CC65B8">
        <w:rPr>
          <w:rFonts w:eastAsia="Times New Roman" w:cs="Times New Roman"/>
        </w:rPr>
        <w:t xml:space="preserve">XLII </w:t>
      </w:r>
      <w:r w:rsidR="00F50F91" w:rsidRPr="00CC65B8">
        <w:rPr>
          <w:rFonts w:eastAsia="Times New Roman" w:cs="Times New Roman"/>
        </w:rPr>
        <w:t>-</w:t>
      </w:r>
      <w:r w:rsidRPr="00CC65B8">
        <w:rPr>
          <w:rFonts w:eastAsia="Times New Roman" w:cs="Times New Roman"/>
        </w:rPr>
        <w:t xml:space="preserve"> o </w:t>
      </w:r>
      <w:r w:rsidRPr="00CC65B8">
        <w:rPr>
          <w:rFonts w:eastAsia="Times New Roman" w:cs="Times New Roman"/>
          <w:i/>
        </w:rPr>
        <w:t>caput</w:t>
      </w:r>
      <w:r w:rsidRPr="00CC65B8">
        <w:rPr>
          <w:rFonts w:eastAsia="Times New Roman" w:cs="Times New Roman"/>
        </w:rPr>
        <w:t xml:space="preserve"> e o inciso II do § 2º do art</w:t>
      </w:r>
      <w:r w:rsidR="00321009" w:rsidRPr="00CC65B8">
        <w:rPr>
          <w:rFonts w:eastAsia="Times New Roman" w:cs="Times New Roman"/>
        </w:rPr>
        <w:t>igo</w:t>
      </w:r>
      <w:r w:rsidRPr="00CC65B8">
        <w:rPr>
          <w:rFonts w:eastAsia="Times New Roman" w:cs="Times New Roman"/>
        </w:rPr>
        <w:t xml:space="preserve"> 677-C: (Protocolo ICMS 79/16, efeitos a partir de 01.02.17</w:t>
      </w:r>
      <w:proofErr w:type="gramStart"/>
      <w:r w:rsidRPr="00CC65B8">
        <w:rPr>
          <w:rFonts w:eastAsia="Times New Roman" w:cs="Times New Roman"/>
        </w:rPr>
        <w:t>)</w:t>
      </w:r>
      <w:proofErr w:type="gramEnd"/>
    </w:p>
    <w:p w:rsidR="00CF69F1" w:rsidRPr="00CC65B8" w:rsidRDefault="00CF69F1" w:rsidP="00CF69F1">
      <w:pPr>
        <w:ind w:firstLine="567"/>
        <w:rPr>
          <w:rFonts w:eastAsia="Times New Roman" w:cs="Times New Roman"/>
        </w:rPr>
      </w:pPr>
    </w:p>
    <w:p w:rsidR="00CF69F1" w:rsidRPr="00CC65B8" w:rsidRDefault="00CF69F1" w:rsidP="00CF69F1">
      <w:pPr>
        <w:ind w:firstLine="567"/>
        <w:rPr>
          <w:rFonts w:eastAsia="Times New Roman" w:cs="Times New Roman"/>
        </w:rPr>
      </w:pPr>
      <w:r w:rsidRPr="00CC65B8">
        <w:rPr>
          <w:rFonts w:eastAsia="Times New Roman" w:cs="Times New Roman"/>
        </w:rPr>
        <w:t>“Art. 677-C</w:t>
      </w:r>
      <w:proofErr w:type="gramStart"/>
      <w:r w:rsidRPr="00CC65B8">
        <w:rPr>
          <w:rFonts w:eastAsia="Times New Roman" w:cs="Times New Roman"/>
        </w:rPr>
        <w:t>...........................................................................................................................................</w:t>
      </w:r>
      <w:proofErr w:type="gramEnd"/>
    </w:p>
    <w:p w:rsidR="00CF69F1" w:rsidRPr="00CC65B8" w:rsidRDefault="00CF69F1" w:rsidP="00CF69F1">
      <w:pPr>
        <w:ind w:firstLine="567"/>
        <w:rPr>
          <w:rFonts w:eastAsia="Times New Roman" w:cs="Times New Roman"/>
        </w:rPr>
      </w:pPr>
    </w:p>
    <w:p w:rsidR="00CF69F1" w:rsidRPr="00CC65B8" w:rsidRDefault="00CF69F1" w:rsidP="00CF69F1">
      <w:pPr>
        <w:ind w:firstLine="567"/>
        <w:rPr>
          <w:rFonts w:eastAsia="Times New Roman" w:cs="Times New Roman"/>
        </w:rPr>
      </w:pPr>
      <w:proofErr w:type="gramStart"/>
      <w:r w:rsidRPr="00CC65B8">
        <w:rPr>
          <w:rFonts w:eastAsia="Times New Roman" w:cs="Times New Roman"/>
        </w:rPr>
        <w:t>...............................................................................................................................................................</w:t>
      </w:r>
      <w:proofErr w:type="gramEnd"/>
    </w:p>
    <w:p w:rsidR="00CF69F1" w:rsidRPr="00CC65B8" w:rsidRDefault="00CF69F1" w:rsidP="00CF69F1">
      <w:pPr>
        <w:ind w:firstLine="567"/>
        <w:rPr>
          <w:rFonts w:eastAsia="Times New Roman" w:cs="Times New Roman"/>
        </w:rPr>
      </w:pPr>
    </w:p>
    <w:p w:rsidR="00CF69F1" w:rsidRPr="00CC65B8" w:rsidRDefault="00CF69F1" w:rsidP="00CF69F1">
      <w:pPr>
        <w:ind w:firstLine="567"/>
        <w:rPr>
          <w:rFonts w:eastAsia="Times New Roman" w:cs="Times New Roman"/>
        </w:rPr>
      </w:pPr>
      <w:r w:rsidRPr="00CC65B8">
        <w:rPr>
          <w:rFonts w:eastAsia="Times New Roman" w:cs="Times New Roman"/>
        </w:rPr>
        <w:t>§ 2º Para as mercadorias relacionadas nos incisos II, III e IV do artigo 677-A as MVA-ST originais são de:</w:t>
      </w:r>
    </w:p>
    <w:p w:rsidR="00CF69F1" w:rsidRPr="00CC65B8" w:rsidRDefault="00CF69F1" w:rsidP="00CF69F1">
      <w:pPr>
        <w:ind w:firstLine="567"/>
        <w:rPr>
          <w:rFonts w:eastAsia="Times New Roman" w:cs="Times New Roman"/>
        </w:rPr>
      </w:pPr>
      <w:proofErr w:type="gramStart"/>
      <w:r w:rsidRPr="00CC65B8">
        <w:rPr>
          <w:rFonts w:eastAsia="Times New Roman" w:cs="Times New Roman"/>
        </w:rPr>
        <w:t>..............................................................................................................................................................</w:t>
      </w:r>
      <w:proofErr w:type="gramEnd"/>
    </w:p>
    <w:p w:rsidR="00CF69F1" w:rsidRPr="00CC65B8" w:rsidRDefault="00CF69F1" w:rsidP="00CF69F1">
      <w:pPr>
        <w:ind w:firstLine="567"/>
        <w:rPr>
          <w:rFonts w:eastAsia="Times New Roman" w:cs="Times New Roman"/>
        </w:rPr>
      </w:pPr>
    </w:p>
    <w:p w:rsidR="00CF69F1" w:rsidRDefault="00CF69F1" w:rsidP="00CF69F1">
      <w:pPr>
        <w:ind w:firstLine="567"/>
        <w:rPr>
          <w:rFonts w:eastAsia="Times New Roman" w:cs="Times New Roman"/>
        </w:rPr>
      </w:pPr>
      <w:r w:rsidRPr="00CC65B8">
        <w:rPr>
          <w:rFonts w:eastAsia="Times New Roman" w:cs="Times New Roman"/>
        </w:rPr>
        <w:t xml:space="preserve">II </w:t>
      </w:r>
      <w:r w:rsidR="00DA4EF3" w:rsidRPr="00CC65B8">
        <w:rPr>
          <w:rFonts w:eastAsia="Times New Roman" w:cs="Times New Roman"/>
        </w:rPr>
        <w:t>-</w:t>
      </w:r>
      <w:r w:rsidRPr="00CC65B8">
        <w:rPr>
          <w:rFonts w:eastAsia="Times New Roman" w:cs="Times New Roman"/>
        </w:rPr>
        <w:t xml:space="preserve"> 40% (quarenta por cento) para as mercadorias</w:t>
      </w:r>
      <w:r>
        <w:rPr>
          <w:rFonts w:eastAsia="Times New Roman" w:cs="Times New Roman"/>
        </w:rPr>
        <w:t xml:space="preserve"> relacionadas no inciso III</w:t>
      </w:r>
      <w:r w:rsidRPr="00CC0054">
        <w:rPr>
          <w:rFonts w:eastAsia="Times New Roman" w:cs="Times New Roman"/>
        </w:rPr>
        <w:t xml:space="preserve"> do artigo 67</w:t>
      </w:r>
      <w:r>
        <w:rPr>
          <w:rFonts w:eastAsia="Times New Roman" w:cs="Times New Roman"/>
        </w:rPr>
        <w:t>7-</w:t>
      </w:r>
      <w:proofErr w:type="gramStart"/>
      <w:r>
        <w:rPr>
          <w:rFonts w:eastAsia="Times New Roman" w:cs="Times New Roman"/>
        </w:rPr>
        <w:t>A;</w:t>
      </w:r>
      <w:proofErr w:type="gramEnd"/>
      <w:r>
        <w:rPr>
          <w:rFonts w:eastAsia="Times New Roman" w:cs="Times New Roman"/>
        </w:rPr>
        <w:t>”(NR);</w:t>
      </w:r>
    </w:p>
    <w:p w:rsidR="00CF69F1" w:rsidRDefault="00CF69F1" w:rsidP="00CF69F1">
      <w:pPr>
        <w:ind w:firstLine="567"/>
        <w:rPr>
          <w:rFonts w:eastAsia="Times New Roman" w:cs="Times New Roman"/>
        </w:rPr>
      </w:pPr>
    </w:p>
    <w:p w:rsidR="00CF69F1" w:rsidRDefault="00CF69F1" w:rsidP="00CF69F1">
      <w:pPr>
        <w:ind w:firstLine="567"/>
        <w:jc w:val="both"/>
        <w:rPr>
          <w:rFonts w:eastAsia="Times New Roman" w:cs="Times New Roman"/>
        </w:rPr>
      </w:pPr>
      <w:r w:rsidRPr="00DA4EF3">
        <w:rPr>
          <w:rFonts w:eastAsia="Times New Roman" w:cs="Times New Roman"/>
        </w:rPr>
        <w:t>XLIII</w:t>
      </w:r>
      <w:r>
        <w:rPr>
          <w:rFonts w:eastAsia="Times New Roman" w:cs="Times New Roman"/>
        </w:rPr>
        <w:t xml:space="preserve"> </w:t>
      </w:r>
      <w:r w:rsidR="00DA4EF3">
        <w:rPr>
          <w:rFonts w:eastAsia="Times New Roman" w:cs="Times New Roman"/>
        </w:rPr>
        <w:t>-</w:t>
      </w:r>
      <w:r>
        <w:rPr>
          <w:rFonts w:eastAsia="Times New Roman" w:cs="Times New Roman"/>
        </w:rPr>
        <w:t xml:space="preserve"> a Tabela X do Anexo V: (Protocolo ICMS 79/16, efeitos a partir de 01.02.17</w:t>
      </w:r>
      <w:proofErr w:type="gramStart"/>
      <w:r>
        <w:rPr>
          <w:rFonts w:eastAsia="Times New Roman" w:cs="Times New Roman"/>
        </w:rPr>
        <w:t>)</w:t>
      </w:r>
      <w:proofErr w:type="gramEnd"/>
    </w:p>
    <w:p w:rsidR="00CF69F1" w:rsidRPr="00F118B7" w:rsidRDefault="00CF69F1" w:rsidP="00CF69F1">
      <w:pPr>
        <w:ind w:firstLine="567"/>
        <w:rPr>
          <w:rFonts w:eastAsia="Times New Roman" w:cs="Times New Roman"/>
          <w:b/>
        </w:rPr>
      </w:pPr>
    </w:p>
    <w:p w:rsidR="00CF69F1" w:rsidRDefault="00CF69F1" w:rsidP="00CF69F1">
      <w:pPr>
        <w:ind w:firstLine="567"/>
        <w:rPr>
          <w:rFonts w:eastAsia="Times New Roman" w:cs="Times New Roman"/>
        </w:rPr>
      </w:pPr>
      <w:proofErr w:type="gramStart"/>
      <w:r>
        <w:rPr>
          <w:rFonts w:eastAsia="Times New Roman" w:cs="Times New Roman"/>
        </w:rPr>
        <w:t>“</w:t>
      </w:r>
    </w:p>
    <w:p w:rsidR="00CF69F1" w:rsidRPr="00FB598E" w:rsidRDefault="00CF69F1" w:rsidP="00CF69F1">
      <w:pPr>
        <w:ind w:firstLine="567"/>
        <w:jc w:val="center"/>
        <w:rPr>
          <w:bCs/>
          <w:color w:val="000000"/>
        </w:rPr>
      </w:pPr>
      <w:proofErr w:type="gramEnd"/>
      <w:r w:rsidRPr="00FB598E">
        <w:rPr>
          <w:bCs/>
          <w:color w:val="000000"/>
        </w:rPr>
        <w:t>LÂMPADAS, REATORES E “STARTER</w:t>
      </w:r>
      <w:proofErr w:type="gramStart"/>
      <w:r w:rsidRPr="00FB598E">
        <w:rPr>
          <w:bCs/>
          <w:color w:val="000000"/>
        </w:rPr>
        <w:t>”</w:t>
      </w:r>
      <w:proofErr w:type="gramEnd"/>
    </w:p>
    <w:p w:rsidR="00CF69F1" w:rsidRPr="00FB598E" w:rsidRDefault="00CF69F1" w:rsidP="00CF69F1">
      <w:pPr>
        <w:ind w:firstLine="567"/>
        <w:jc w:val="center"/>
        <w:rPr>
          <w:bCs/>
          <w:color w:val="000000"/>
        </w:rPr>
      </w:pPr>
    </w:p>
    <w:p w:rsidR="00CF69F1" w:rsidRPr="00FB598E" w:rsidRDefault="00CF69F1" w:rsidP="00CF69F1">
      <w:pPr>
        <w:ind w:firstLine="567"/>
        <w:rPr>
          <w:bCs/>
          <w:color w:val="000000"/>
        </w:rPr>
      </w:pPr>
      <w:r w:rsidRPr="00FB598E">
        <w:rPr>
          <w:bCs/>
          <w:color w:val="000000"/>
        </w:rPr>
        <w:t>Dispositivo Legal: Artigos 677-A a 677-F1 do RICMS/RO</w:t>
      </w:r>
    </w:p>
    <w:p w:rsidR="00CF69F1" w:rsidRDefault="00CF69F1" w:rsidP="00CF69F1">
      <w:pPr>
        <w:ind w:firstLine="567"/>
        <w:rPr>
          <w:rFonts w:eastAsia="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223"/>
        <w:gridCol w:w="1134"/>
        <w:gridCol w:w="1276"/>
        <w:gridCol w:w="1417"/>
        <w:gridCol w:w="1134"/>
        <w:gridCol w:w="1134"/>
        <w:gridCol w:w="1134"/>
      </w:tblGrid>
      <w:tr w:rsidR="00CF69F1" w:rsidRPr="00C54939" w:rsidTr="009D6C8C">
        <w:trPr>
          <w:trHeight w:val="278"/>
        </w:trPr>
        <w:tc>
          <w:tcPr>
            <w:tcW w:w="754" w:type="dxa"/>
            <w:vMerge w:val="restart"/>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ITEM</w:t>
            </w:r>
          </w:p>
        </w:tc>
        <w:tc>
          <w:tcPr>
            <w:tcW w:w="2223" w:type="dxa"/>
            <w:vMerge w:val="restart"/>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DESCRIÇÃO</w:t>
            </w:r>
          </w:p>
        </w:tc>
        <w:tc>
          <w:tcPr>
            <w:tcW w:w="1134" w:type="dxa"/>
            <w:vMerge w:val="restart"/>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CEST</w:t>
            </w:r>
          </w:p>
        </w:tc>
        <w:tc>
          <w:tcPr>
            <w:tcW w:w="1276" w:type="dxa"/>
            <w:vMerge w:val="restart"/>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NCM/SH</w:t>
            </w:r>
          </w:p>
        </w:tc>
        <w:tc>
          <w:tcPr>
            <w:tcW w:w="1417" w:type="dxa"/>
            <w:vMerge w:val="restart"/>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MVA</w:t>
            </w:r>
          </w:p>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ORIGINAL</w:t>
            </w:r>
          </w:p>
        </w:tc>
        <w:tc>
          <w:tcPr>
            <w:tcW w:w="3402" w:type="dxa"/>
            <w:gridSpan w:val="3"/>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MVA AJUSTADA</w:t>
            </w:r>
          </w:p>
        </w:tc>
      </w:tr>
      <w:tr w:rsidR="00CF69F1" w:rsidRPr="00C54939" w:rsidTr="009D6C8C">
        <w:trPr>
          <w:trHeight w:val="277"/>
        </w:trPr>
        <w:tc>
          <w:tcPr>
            <w:tcW w:w="754" w:type="dxa"/>
            <w:vMerge/>
            <w:shd w:val="clear" w:color="auto" w:fill="auto"/>
          </w:tcPr>
          <w:p w:rsidR="00CF69F1" w:rsidRPr="00C54939" w:rsidRDefault="00CF69F1" w:rsidP="009D6C8C">
            <w:pPr>
              <w:rPr>
                <w:rFonts w:eastAsia="Times New Roman" w:cs="Times New Roman"/>
                <w:sz w:val="22"/>
                <w:szCs w:val="22"/>
              </w:rPr>
            </w:pPr>
          </w:p>
        </w:tc>
        <w:tc>
          <w:tcPr>
            <w:tcW w:w="2223" w:type="dxa"/>
            <w:vMerge/>
            <w:shd w:val="clear" w:color="auto" w:fill="auto"/>
          </w:tcPr>
          <w:p w:rsidR="00CF69F1" w:rsidRPr="00C54939" w:rsidRDefault="00CF69F1" w:rsidP="009D6C8C">
            <w:pPr>
              <w:rPr>
                <w:rFonts w:eastAsia="Times New Roman" w:cs="Times New Roman"/>
                <w:sz w:val="22"/>
                <w:szCs w:val="22"/>
              </w:rPr>
            </w:pPr>
          </w:p>
        </w:tc>
        <w:tc>
          <w:tcPr>
            <w:tcW w:w="1134" w:type="dxa"/>
            <w:vMerge/>
            <w:shd w:val="clear" w:color="auto" w:fill="auto"/>
          </w:tcPr>
          <w:p w:rsidR="00CF69F1" w:rsidRPr="00C54939" w:rsidRDefault="00CF69F1" w:rsidP="009D6C8C">
            <w:pPr>
              <w:rPr>
                <w:rFonts w:eastAsia="Times New Roman" w:cs="Times New Roman"/>
                <w:sz w:val="22"/>
                <w:szCs w:val="22"/>
              </w:rPr>
            </w:pPr>
          </w:p>
        </w:tc>
        <w:tc>
          <w:tcPr>
            <w:tcW w:w="1276" w:type="dxa"/>
            <w:vMerge/>
            <w:shd w:val="clear" w:color="auto" w:fill="auto"/>
          </w:tcPr>
          <w:p w:rsidR="00CF69F1" w:rsidRPr="00C54939" w:rsidRDefault="00CF69F1" w:rsidP="009D6C8C">
            <w:pPr>
              <w:rPr>
                <w:rFonts w:eastAsia="Times New Roman" w:cs="Times New Roman"/>
                <w:sz w:val="22"/>
                <w:szCs w:val="22"/>
              </w:rPr>
            </w:pPr>
          </w:p>
        </w:tc>
        <w:tc>
          <w:tcPr>
            <w:tcW w:w="1417" w:type="dxa"/>
            <w:vMerge/>
            <w:shd w:val="clear" w:color="auto" w:fill="auto"/>
          </w:tcPr>
          <w:p w:rsidR="00CF69F1" w:rsidRPr="00C54939" w:rsidRDefault="00CF69F1" w:rsidP="009D6C8C">
            <w:pPr>
              <w:jc w:val="center"/>
              <w:rPr>
                <w:rFonts w:eastAsia="Times New Roman" w:cs="Times New Roman"/>
                <w:sz w:val="22"/>
                <w:szCs w:val="22"/>
              </w:rPr>
            </w:pPr>
          </w:p>
        </w:tc>
        <w:tc>
          <w:tcPr>
            <w:tcW w:w="1134" w:type="dxa"/>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4%</w:t>
            </w:r>
          </w:p>
        </w:tc>
        <w:tc>
          <w:tcPr>
            <w:tcW w:w="1134" w:type="dxa"/>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7%</w:t>
            </w:r>
          </w:p>
        </w:tc>
        <w:tc>
          <w:tcPr>
            <w:tcW w:w="1134" w:type="dxa"/>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12%</w:t>
            </w:r>
          </w:p>
        </w:tc>
      </w:tr>
      <w:tr w:rsidR="00CF69F1" w:rsidRPr="00C54939" w:rsidTr="009D6C8C">
        <w:tc>
          <w:tcPr>
            <w:tcW w:w="75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1.0</w:t>
            </w:r>
          </w:p>
        </w:tc>
        <w:tc>
          <w:tcPr>
            <w:tcW w:w="2223"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Lâmpadas elétricas</w:t>
            </w:r>
          </w:p>
        </w:tc>
        <w:tc>
          <w:tcPr>
            <w:tcW w:w="113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09.001.00</w:t>
            </w:r>
          </w:p>
        </w:tc>
        <w:tc>
          <w:tcPr>
            <w:tcW w:w="1276" w:type="dxa"/>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8539</w:t>
            </w:r>
          </w:p>
        </w:tc>
        <w:tc>
          <w:tcPr>
            <w:tcW w:w="1417" w:type="dxa"/>
            <w:shd w:val="clear" w:color="auto" w:fill="auto"/>
          </w:tcPr>
          <w:p w:rsidR="00CF69F1" w:rsidRPr="00C54939" w:rsidRDefault="00CF69F1" w:rsidP="009D6C8C">
            <w:pPr>
              <w:ind w:right="149"/>
              <w:jc w:val="right"/>
              <w:rPr>
                <w:rFonts w:eastAsia="Times New Roman" w:cs="Times New Roman"/>
                <w:sz w:val="22"/>
                <w:szCs w:val="22"/>
              </w:rPr>
            </w:pPr>
            <w:r w:rsidRPr="00C54939">
              <w:rPr>
                <w:rFonts w:eastAsia="Times New Roman" w:cs="Times New Roman"/>
                <w:sz w:val="22"/>
                <w:szCs w:val="22"/>
              </w:rPr>
              <w:t>60,03%</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86,21%</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80,39%</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70,69%</w:t>
            </w:r>
          </w:p>
        </w:tc>
      </w:tr>
      <w:tr w:rsidR="00CF69F1" w:rsidRPr="00C54939" w:rsidTr="009D6C8C">
        <w:tc>
          <w:tcPr>
            <w:tcW w:w="75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2.0</w:t>
            </w:r>
          </w:p>
        </w:tc>
        <w:tc>
          <w:tcPr>
            <w:tcW w:w="2223"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Lâmpadas eletrônicas</w:t>
            </w:r>
          </w:p>
        </w:tc>
        <w:tc>
          <w:tcPr>
            <w:tcW w:w="113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09.002.00</w:t>
            </w:r>
          </w:p>
        </w:tc>
        <w:tc>
          <w:tcPr>
            <w:tcW w:w="1276" w:type="dxa"/>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8540</w:t>
            </w:r>
          </w:p>
        </w:tc>
        <w:tc>
          <w:tcPr>
            <w:tcW w:w="1417" w:type="dxa"/>
            <w:shd w:val="clear" w:color="auto" w:fill="auto"/>
          </w:tcPr>
          <w:p w:rsidR="00CF69F1" w:rsidRPr="00C54939" w:rsidRDefault="00CF69F1" w:rsidP="009D6C8C">
            <w:pPr>
              <w:ind w:right="149"/>
              <w:jc w:val="right"/>
              <w:rPr>
                <w:rFonts w:eastAsia="Times New Roman" w:cs="Times New Roman"/>
                <w:sz w:val="22"/>
                <w:szCs w:val="22"/>
              </w:rPr>
            </w:pPr>
            <w:r w:rsidRPr="00C54939">
              <w:rPr>
                <w:rFonts w:eastAsia="Times New Roman" w:cs="Times New Roman"/>
                <w:sz w:val="22"/>
                <w:szCs w:val="22"/>
              </w:rPr>
              <w:t>102,31%</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135,41%</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128,05%</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115,79%</w:t>
            </w:r>
          </w:p>
        </w:tc>
      </w:tr>
      <w:tr w:rsidR="00CF69F1" w:rsidRPr="00C54939" w:rsidTr="009D6C8C">
        <w:tc>
          <w:tcPr>
            <w:tcW w:w="75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3.0</w:t>
            </w:r>
          </w:p>
        </w:tc>
        <w:tc>
          <w:tcPr>
            <w:tcW w:w="2223"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Reatores para lâmpadas ou tubos de descargas</w:t>
            </w:r>
          </w:p>
        </w:tc>
        <w:tc>
          <w:tcPr>
            <w:tcW w:w="1134" w:type="dxa"/>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09.003.00</w:t>
            </w:r>
          </w:p>
        </w:tc>
        <w:tc>
          <w:tcPr>
            <w:tcW w:w="1276" w:type="dxa"/>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8504.10.00</w:t>
            </w:r>
          </w:p>
        </w:tc>
        <w:tc>
          <w:tcPr>
            <w:tcW w:w="1417" w:type="dxa"/>
            <w:shd w:val="clear" w:color="auto" w:fill="auto"/>
            <w:vAlign w:val="center"/>
          </w:tcPr>
          <w:p w:rsidR="00CF69F1" w:rsidRPr="00C54939" w:rsidRDefault="00CF69F1" w:rsidP="009D6C8C">
            <w:pPr>
              <w:ind w:right="149"/>
              <w:jc w:val="right"/>
              <w:rPr>
                <w:rFonts w:eastAsia="Times New Roman" w:cs="Times New Roman"/>
                <w:sz w:val="22"/>
                <w:szCs w:val="22"/>
              </w:rPr>
            </w:pPr>
            <w:r w:rsidRPr="00C54939">
              <w:rPr>
                <w:rFonts w:eastAsia="Times New Roman" w:cs="Times New Roman"/>
                <w:sz w:val="22"/>
                <w:szCs w:val="22"/>
              </w:rPr>
              <w:t>53,13%</w:t>
            </w:r>
          </w:p>
        </w:tc>
        <w:tc>
          <w:tcPr>
            <w:tcW w:w="1134" w:type="dxa"/>
            <w:shd w:val="clear" w:color="auto" w:fill="auto"/>
            <w:vAlign w:val="center"/>
          </w:tcPr>
          <w:p w:rsidR="00CF69F1" w:rsidRPr="00BF371B" w:rsidRDefault="00DD74C9" w:rsidP="00BF371B">
            <w:pPr>
              <w:jc w:val="right"/>
              <w:rPr>
                <w:rFonts w:eastAsia="Times New Roman" w:cs="Times New Roman"/>
              </w:rPr>
            </w:pPr>
            <w:r w:rsidRPr="00BF371B">
              <w:rPr>
                <w:rFonts w:eastAsia="Times New Roman" w:cs="Times New Roman"/>
              </w:rPr>
              <w:t>78,18</w:t>
            </w:r>
            <w:r w:rsidR="00BF371B" w:rsidRPr="00BF371B">
              <w:rPr>
                <w:rFonts w:eastAsia="Times New Roman" w:cs="Times New Roman"/>
              </w:rPr>
              <w:t>%</w:t>
            </w:r>
          </w:p>
        </w:tc>
        <w:tc>
          <w:tcPr>
            <w:tcW w:w="1134" w:type="dxa"/>
            <w:shd w:val="clear" w:color="auto" w:fill="auto"/>
            <w:vAlign w:val="center"/>
          </w:tcPr>
          <w:p w:rsidR="00CF69F1" w:rsidRPr="00BF371B" w:rsidRDefault="00DD74C9" w:rsidP="00BF371B">
            <w:pPr>
              <w:jc w:val="right"/>
              <w:rPr>
                <w:rFonts w:eastAsia="Times New Roman" w:cs="Times New Roman"/>
                <w:sz w:val="22"/>
                <w:szCs w:val="22"/>
              </w:rPr>
            </w:pPr>
            <w:r w:rsidRPr="00BF371B">
              <w:rPr>
                <w:rFonts w:eastAsia="Times New Roman" w:cs="Times New Roman"/>
                <w:sz w:val="22"/>
                <w:szCs w:val="22"/>
              </w:rPr>
              <w:t>72,61</w:t>
            </w:r>
            <w:r w:rsidR="00BF371B" w:rsidRPr="00BF371B">
              <w:rPr>
                <w:rFonts w:eastAsia="Times New Roman" w:cs="Times New Roman"/>
                <w:sz w:val="22"/>
                <w:szCs w:val="22"/>
              </w:rPr>
              <w:t>%</w:t>
            </w:r>
          </w:p>
        </w:tc>
        <w:tc>
          <w:tcPr>
            <w:tcW w:w="1134" w:type="dxa"/>
            <w:shd w:val="clear" w:color="auto" w:fill="auto"/>
            <w:vAlign w:val="center"/>
          </w:tcPr>
          <w:p w:rsidR="00CF69F1" w:rsidRPr="00BF371B" w:rsidRDefault="00DD74C9" w:rsidP="00BF371B">
            <w:pPr>
              <w:jc w:val="right"/>
              <w:rPr>
                <w:rFonts w:eastAsia="Times New Roman" w:cs="Times New Roman"/>
                <w:sz w:val="22"/>
                <w:szCs w:val="22"/>
              </w:rPr>
            </w:pPr>
            <w:r w:rsidRPr="00BF371B">
              <w:rPr>
                <w:rFonts w:eastAsia="Times New Roman" w:cs="Times New Roman"/>
                <w:sz w:val="22"/>
                <w:szCs w:val="22"/>
              </w:rPr>
              <w:t>63,33</w:t>
            </w:r>
            <w:r w:rsidR="00BF371B" w:rsidRPr="00BF371B">
              <w:rPr>
                <w:rFonts w:eastAsia="Times New Roman" w:cs="Times New Roman"/>
                <w:sz w:val="22"/>
                <w:szCs w:val="22"/>
              </w:rPr>
              <w:t>%</w:t>
            </w:r>
          </w:p>
        </w:tc>
      </w:tr>
      <w:tr w:rsidR="00CF69F1" w:rsidRPr="00C54939" w:rsidTr="009D6C8C">
        <w:tc>
          <w:tcPr>
            <w:tcW w:w="75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4.0</w:t>
            </w:r>
          </w:p>
        </w:tc>
        <w:tc>
          <w:tcPr>
            <w:tcW w:w="2223"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“Starter”</w:t>
            </w:r>
          </w:p>
        </w:tc>
        <w:tc>
          <w:tcPr>
            <w:tcW w:w="113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09.004.00</w:t>
            </w:r>
          </w:p>
        </w:tc>
        <w:tc>
          <w:tcPr>
            <w:tcW w:w="1276" w:type="dxa"/>
            <w:shd w:val="clear" w:color="auto" w:fill="auto"/>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8536.50</w:t>
            </w:r>
          </w:p>
        </w:tc>
        <w:tc>
          <w:tcPr>
            <w:tcW w:w="1417" w:type="dxa"/>
            <w:shd w:val="clear" w:color="auto" w:fill="auto"/>
          </w:tcPr>
          <w:p w:rsidR="00CF69F1" w:rsidRPr="00C54939" w:rsidRDefault="00CF69F1" w:rsidP="009D6C8C">
            <w:pPr>
              <w:ind w:right="149"/>
              <w:jc w:val="right"/>
              <w:rPr>
                <w:rFonts w:eastAsia="Times New Roman" w:cs="Times New Roman"/>
                <w:sz w:val="22"/>
                <w:szCs w:val="22"/>
              </w:rPr>
            </w:pPr>
            <w:r w:rsidRPr="00C54939">
              <w:rPr>
                <w:rFonts w:eastAsia="Times New Roman" w:cs="Times New Roman"/>
                <w:sz w:val="22"/>
                <w:szCs w:val="22"/>
              </w:rPr>
              <w:t>102,31%</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135,41%</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128,05%</w:t>
            </w:r>
          </w:p>
        </w:tc>
        <w:tc>
          <w:tcPr>
            <w:tcW w:w="1134" w:type="dxa"/>
            <w:shd w:val="clear" w:color="auto" w:fill="auto"/>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115,79%</w:t>
            </w:r>
          </w:p>
        </w:tc>
      </w:tr>
      <w:tr w:rsidR="00CF69F1" w:rsidRPr="00C54939" w:rsidTr="009D6C8C">
        <w:tc>
          <w:tcPr>
            <w:tcW w:w="754"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5.0</w:t>
            </w:r>
          </w:p>
        </w:tc>
        <w:tc>
          <w:tcPr>
            <w:tcW w:w="2223" w:type="dxa"/>
            <w:shd w:val="clear" w:color="auto" w:fill="auto"/>
          </w:tcPr>
          <w:p w:rsidR="00CF69F1" w:rsidRPr="00C54939" w:rsidRDefault="00CF69F1" w:rsidP="009D6C8C">
            <w:pPr>
              <w:rPr>
                <w:rFonts w:eastAsia="Times New Roman" w:cs="Times New Roman"/>
                <w:sz w:val="22"/>
                <w:szCs w:val="22"/>
              </w:rPr>
            </w:pPr>
            <w:r w:rsidRPr="00C54939">
              <w:rPr>
                <w:rFonts w:eastAsia="Times New Roman" w:cs="Times New Roman"/>
                <w:sz w:val="22"/>
                <w:szCs w:val="22"/>
              </w:rPr>
              <w:t>Lâmpadas de LED (Diodos Emissores de Luz)</w:t>
            </w:r>
          </w:p>
        </w:tc>
        <w:tc>
          <w:tcPr>
            <w:tcW w:w="1134" w:type="dxa"/>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09.005.00</w:t>
            </w:r>
          </w:p>
        </w:tc>
        <w:tc>
          <w:tcPr>
            <w:tcW w:w="1276" w:type="dxa"/>
            <w:shd w:val="clear" w:color="auto" w:fill="auto"/>
            <w:vAlign w:val="center"/>
          </w:tcPr>
          <w:p w:rsidR="00CF69F1" w:rsidRPr="00C54939" w:rsidRDefault="00CF69F1" w:rsidP="009D6C8C">
            <w:pPr>
              <w:jc w:val="center"/>
              <w:rPr>
                <w:rFonts w:eastAsia="Times New Roman" w:cs="Times New Roman"/>
                <w:sz w:val="22"/>
                <w:szCs w:val="22"/>
              </w:rPr>
            </w:pPr>
            <w:r w:rsidRPr="00C54939">
              <w:rPr>
                <w:rFonts w:eastAsia="Times New Roman" w:cs="Times New Roman"/>
                <w:sz w:val="22"/>
                <w:szCs w:val="22"/>
              </w:rPr>
              <w:t>8543.70.99</w:t>
            </w:r>
          </w:p>
        </w:tc>
        <w:tc>
          <w:tcPr>
            <w:tcW w:w="1417" w:type="dxa"/>
            <w:shd w:val="clear" w:color="auto" w:fill="auto"/>
            <w:vAlign w:val="center"/>
          </w:tcPr>
          <w:p w:rsidR="00CF69F1" w:rsidRPr="00C54939" w:rsidRDefault="00CF69F1" w:rsidP="009D6C8C">
            <w:pPr>
              <w:ind w:right="149"/>
              <w:jc w:val="right"/>
              <w:rPr>
                <w:rFonts w:eastAsia="Times New Roman" w:cs="Times New Roman"/>
                <w:sz w:val="22"/>
                <w:szCs w:val="22"/>
              </w:rPr>
            </w:pPr>
            <w:r w:rsidRPr="00C54939">
              <w:rPr>
                <w:rFonts w:eastAsia="Times New Roman" w:cs="Times New Roman"/>
                <w:sz w:val="22"/>
                <w:szCs w:val="22"/>
              </w:rPr>
              <w:t>63,67%</w:t>
            </w:r>
          </w:p>
        </w:tc>
        <w:tc>
          <w:tcPr>
            <w:tcW w:w="1134" w:type="dxa"/>
            <w:shd w:val="clear" w:color="auto" w:fill="auto"/>
            <w:vAlign w:val="center"/>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90,45%</w:t>
            </w:r>
          </w:p>
        </w:tc>
        <w:tc>
          <w:tcPr>
            <w:tcW w:w="1134" w:type="dxa"/>
            <w:shd w:val="clear" w:color="auto" w:fill="auto"/>
            <w:vAlign w:val="center"/>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84,50%</w:t>
            </w:r>
          </w:p>
        </w:tc>
        <w:tc>
          <w:tcPr>
            <w:tcW w:w="1134" w:type="dxa"/>
            <w:shd w:val="clear" w:color="auto" w:fill="auto"/>
            <w:vAlign w:val="center"/>
          </w:tcPr>
          <w:p w:rsidR="00CF69F1" w:rsidRPr="00BF371B" w:rsidRDefault="00CF69F1" w:rsidP="009D6C8C">
            <w:pPr>
              <w:jc w:val="right"/>
              <w:rPr>
                <w:rFonts w:eastAsia="Times New Roman" w:cs="Times New Roman"/>
                <w:sz w:val="22"/>
                <w:szCs w:val="22"/>
              </w:rPr>
            </w:pPr>
            <w:r w:rsidRPr="00BF371B">
              <w:rPr>
                <w:rFonts w:eastAsia="Times New Roman" w:cs="Times New Roman"/>
                <w:sz w:val="22"/>
                <w:szCs w:val="22"/>
              </w:rPr>
              <w:t>74,58%</w:t>
            </w:r>
          </w:p>
        </w:tc>
      </w:tr>
    </w:tbl>
    <w:p w:rsidR="00CF69F1" w:rsidRDefault="00CF69F1" w:rsidP="00CF69F1">
      <w:pPr>
        <w:ind w:firstLine="567"/>
        <w:rPr>
          <w:rFonts w:eastAsia="Times New Roman" w:cs="Times New Roman"/>
        </w:rPr>
      </w:pPr>
    </w:p>
    <w:p w:rsidR="00CF69F1" w:rsidRDefault="00CF69F1" w:rsidP="00CF69F1">
      <w:pPr>
        <w:ind w:firstLine="567"/>
        <w:rPr>
          <w:rFonts w:eastAsia="Times New Roman" w:cs="Times New Roman"/>
        </w:rPr>
      </w:pPr>
      <w:r>
        <w:rPr>
          <w:rFonts w:eastAsia="Times New Roman" w:cs="Times New Roman"/>
        </w:rPr>
        <w:lastRenderedPageBreak/>
        <w:t xml:space="preserve">                                                                                                                                                     </w:t>
      </w:r>
      <w:proofErr w:type="gramStart"/>
      <w:r>
        <w:rPr>
          <w:rFonts w:eastAsia="Times New Roman" w:cs="Times New Roman"/>
        </w:rPr>
        <w:t>”(NR);</w:t>
      </w:r>
    </w:p>
    <w:p w:rsidR="00C26342" w:rsidRDefault="00C26342" w:rsidP="00CF69F1">
      <w:pPr>
        <w:ind w:firstLine="567"/>
        <w:rPr>
          <w:rFonts w:eastAsia="Times New Roman" w:cs="Times New Roman"/>
        </w:rPr>
      </w:pPr>
      <w:proofErr w:type="gramEnd"/>
    </w:p>
    <w:p w:rsidR="00C26342" w:rsidRPr="00BF43AE" w:rsidRDefault="00C26342" w:rsidP="00BF43AE">
      <w:pPr>
        <w:widowControl/>
        <w:shd w:val="clear" w:color="auto" w:fill="FFFFFF"/>
        <w:suppressAutoHyphens w:val="0"/>
        <w:ind w:firstLine="540"/>
        <w:jc w:val="both"/>
        <w:textAlignment w:val="baseline"/>
        <w:rPr>
          <w:rFonts w:eastAsia="Times New Roman" w:cs="Times New Roman"/>
          <w:bCs/>
          <w:kern w:val="0"/>
          <w:lang w:eastAsia="ar-SA" w:bidi="ar-SA"/>
        </w:rPr>
      </w:pPr>
      <w:r w:rsidRPr="00C60DBD">
        <w:rPr>
          <w:rFonts w:eastAsia="Times New Roman" w:cs="Times New Roman"/>
          <w:bCs/>
          <w:kern w:val="0"/>
          <w:lang w:eastAsia="ar-SA" w:bidi="ar-SA"/>
        </w:rPr>
        <w:t>XLIV</w:t>
      </w:r>
      <w:r w:rsidRPr="00BF43AE">
        <w:rPr>
          <w:rFonts w:eastAsia="Times New Roman" w:cs="Times New Roman"/>
          <w:bCs/>
          <w:kern w:val="0"/>
          <w:lang w:eastAsia="ar-SA" w:bidi="ar-SA"/>
        </w:rPr>
        <w:t xml:space="preserve"> - o </w:t>
      </w:r>
      <w:r w:rsidRPr="00A276FB">
        <w:rPr>
          <w:rFonts w:eastAsia="Times New Roman" w:cs="Times New Roman"/>
          <w:bCs/>
          <w:i/>
          <w:kern w:val="0"/>
          <w:lang w:eastAsia="ar-SA" w:bidi="ar-SA"/>
        </w:rPr>
        <w:t>caput</w:t>
      </w:r>
      <w:r w:rsidRPr="00BF43AE">
        <w:rPr>
          <w:rFonts w:eastAsia="Times New Roman" w:cs="Times New Roman"/>
          <w:bCs/>
          <w:kern w:val="0"/>
          <w:lang w:eastAsia="ar-SA" w:bidi="ar-SA"/>
        </w:rPr>
        <w:t xml:space="preserve"> do artigo 359-F1 e seus incisos I, II e III: (Ato COTEPE/ICMS 3</w:t>
      </w:r>
      <w:r w:rsidR="00BF43AE" w:rsidRPr="00BF43AE">
        <w:rPr>
          <w:rFonts w:eastAsia="Times New Roman" w:cs="Times New Roman"/>
          <w:bCs/>
          <w:kern w:val="0"/>
          <w:lang w:eastAsia="ar-SA" w:bidi="ar-SA"/>
        </w:rPr>
        <w:t>0</w:t>
      </w:r>
      <w:r w:rsidRPr="00BF43AE">
        <w:rPr>
          <w:rFonts w:eastAsia="Times New Roman" w:cs="Times New Roman"/>
          <w:bCs/>
          <w:kern w:val="0"/>
          <w:lang w:eastAsia="ar-SA" w:bidi="ar-SA"/>
        </w:rPr>
        <w:t>/1</w:t>
      </w:r>
      <w:r w:rsidR="00BF43AE" w:rsidRPr="00BF43AE">
        <w:rPr>
          <w:rFonts w:eastAsia="Times New Roman" w:cs="Times New Roman"/>
          <w:bCs/>
          <w:kern w:val="0"/>
          <w:lang w:eastAsia="ar-SA" w:bidi="ar-SA"/>
        </w:rPr>
        <w:t>6</w:t>
      </w:r>
      <w:r w:rsidRPr="00BF43AE">
        <w:rPr>
          <w:rFonts w:eastAsia="Times New Roman" w:cs="Times New Roman"/>
          <w:bCs/>
          <w:kern w:val="0"/>
          <w:lang w:eastAsia="ar-SA" w:bidi="ar-SA"/>
        </w:rPr>
        <w:t xml:space="preserve">, efeitos a </w:t>
      </w:r>
      <w:r w:rsidR="00BF43AE">
        <w:rPr>
          <w:rFonts w:eastAsia="Times New Roman" w:cs="Times New Roman"/>
          <w:bCs/>
          <w:kern w:val="0"/>
          <w:lang w:eastAsia="ar-SA" w:bidi="ar-SA"/>
        </w:rPr>
        <w:t>p</w:t>
      </w:r>
      <w:r w:rsidRPr="00BF43AE">
        <w:rPr>
          <w:rFonts w:eastAsia="Times New Roman" w:cs="Times New Roman"/>
          <w:bCs/>
          <w:kern w:val="0"/>
          <w:lang w:eastAsia="ar-SA" w:bidi="ar-SA"/>
        </w:rPr>
        <w:t>artir de 01/01/17</w:t>
      </w:r>
      <w:proofErr w:type="gramStart"/>
      <w:r w:rsidRPr="00BF43AE">
        <w:rPr>
          <w:rFonts w:eastAsia="Times New Roman" w:cs="Times New Roman"/>
          <w:bCs/>
          <w:kern w:val="0"/>
          <w:lang w:eastAsia="ar-SA" w:bidi="ar-SA"/>
        </w:rPr>
        <w:t>)</w:t>
      </w:r>
      <w:proofErr w:type="gramEnd"/>
    </w:p>
    <w:p w:rsidR="00BF43AE" w:rsidRDefault="00BF43AE" w:rsidP="00C26342">
      <w:pPr>
        <w:ind w:firstLine="567"/>
        <w:rPr>
          <w:rFonts w:eastAsia="Times New Roman" w:cs="Times New Roman"/>
        </w:rPr>
      </w:pPr>
    </w:p>
    <w:p w:rsidR="00395FF3" w:rsidRDefault="00395FF3" w:rsidP="00395FF3">
      <w:pPr>
        <w:widowControl/>
        <w:shd w:val="clear" w:color="auto" w:fill="FFFFFF"/>
        <w:suppressAutoHyphens w:val="0"/>
        <w:ind w:firstLine="540"/>
        <w:jc w:val="both"/>
        <w:textAlignment w:val="baseline"/>
        <w:rPr>
          <w:rFonts w:eastAsia="Times New Roman" w:cs="Times New Roman"/>
          <w:bCs/>
          <w:kern w:val="0"/>
          <w:lang w:eastAsia="ar-SA" w:bidi="ar-SA"/>
        </w:rPr>
      </w:pPr>
      <w:proofErr w:type="gramStart"/>
      <w:r w:rsidRPr="00395FF3">
        <w:rPr>
          <w:rFonts w:eastAsia="Times New Roman" w:cs="Times New Roman"/>
          <w:bCs/>
          <w:kern w:val="0"/>
          <w:lang w:eastAsia="ar-SA" w:bidi="ar-SA"/>
        </w:rPr>
        <w:t>“Art. 359-F1.</w:t>
      </w:r>
      <w:proofErr w:type="gramEnd"/>
      <w:r w:rsidRPr="00395FF3">
        <w:rPr>
          <w:rFonts w:eastAsia="Times New Roman" w:cs="Times New Roman"/>
          <w:bCs/>
          <w:kern w:val="0"/>
          <w:lang w:eastAsia="ar-SA" w:bidi="ar-SA"/>
        </w:rPr>
        <w:t xml:space="preserve"> A Câmara de Comercialização de Energia Elétrica (CCEE) deverá disponibilizar mensalmente aos fiscos estaduais relatório relativo a cada liquidação no Mercado de Curto Prazo e a cada apuração e liquidação do Mecanismo de Compensação de Sobras e Déficits (MCSD), contendo, no mínimo, as seguintes informações:</w:t>
      </w:r>
    </w:p>
    <w:p w:rsidR="00BF43AE" w:rsidRPr="00395FF3" w:rsidRDefault="00BF43AE" w:rsidP="00395FF3">
      <w:pPr>
        <w:widowControl/>
        <w:shd w:val="clear" w:color="auto" w:fill="FFFFFF"/>
        <w:suppressAutoHyphens w:val="0"/>
        <w:ind w:firstLine="540"/>
        <w:jc w:val="both"/>
        <w:textAlignment w:val="baseline"/>
        <w:rPr>
          <w:rFonts w:eastAsia="Times New Roman" w:cs="Times New Roman"/>
          <w:bCs/>
          <w:kern w:val="0"/>
          <w:lang w:eastAsia="ar-SA" w:bidi="ar-SA"/>
        </w:rPr>
      </w:pPr>
    </w:p>
    <w:p w:rsidR="00395FF3" w:rsidRDefault="00395FF3" w:rsidP="00395FF3">
      <w:pPr>
        <w:widowControl/>
        <w:shd w:val="clear" w:color="auto" w:fill="FFFFFF"/>
        <w:suppressAutoHyphens w:val="0"/>
        <w:ind w:firstLine="540"/>
        <w:jc w:val="both"/>
        <w:textAlignment w:val="baseline"/>
        <w:rPr>
          <w:rFonts w:eastAsia="Times New Roman" w:cs="Times New Roman"/>
          <w:bCs/>
          <w:kern w:val="0"/>
          <w:lang w:eastAsia="ar-SA" w:bidi="ar-SA"/>
        </w:rPr>
      </w:pPr>
      <w:r w:rsidRPr="00395FF3">
        <w:rPr>
          <w:rFonts w:eastAsia="Times New Roman" w:cs="Times New Roman"/>
          <w:bCs/>
          <w:kern w:val="0"/>
          <w:lang w:eastAsia="ar-SA" w:bidi="ar-SA"/>
        </w:rPr>
        <w:t>I - contratos de compra e venda de energia elétrica nela registrados relacionados a todos os agentes, inclusive na modalidade de cessão de montantes de energia;</w:t>
      </w:r>
    </w:p>
    <w:p w:rsidR="00BF43AE" w:rsidRPr="00395FF3" w:rsidRDefault="00BF43AE" w:rsidP="00395FF3">
      <w:pPr>
        <w:widowControl/>
        <w:shd w:val="clear" w:color="auto" w:fill="FFFFFF"/>
        <w:suppressAutoHyphens w:val="0"/>
        <w:ind w:firstLine="540"/>
        <w:jc w:val="both"/>
        <w:textAlignment w:val="baseline"/>
        <w:rPr>
          <w:rFonts w:eastAsia="Times New Roman" w:cs="Times New Roman"/>
          <w:bCs/>
          <w:kern w:val="0"/>
          <w:lang w:eastAsia="ar-SA" w:bidi="ar-SA"/>
        </w:rPr>
      </w:pPr>
    </w:p>
    <w:p w:rsidR="00395FF3" w:rsidRDefault="00395FF3" w:rsidP="00395FF3">
      <w:pPr>
        <w:widowControl/>
        <w:shd w:val="clear" w:color="auto" w:fill="FFFFFF"/>
        <w:suppressAutoHyphens w:val="0"/>
        <w:ind w:firstLine="540"/>
        <w:jc w:val="both"/>
        <w:textAlignment w:val="baseline"/>
        <w:rPr>
          <w:rFonts w:eastAsia="Times New Roman" w:cs="Times New Roman"/>
          <w:bCs/>
          <w:kern w:val="0"/>
          <w:lang w:eastAsia="ar-SA" w:bidi="ar-SA"/>
        </w:rPr>
      </w:pPr>
      <w:r w:rsidRPr="00395FF3">
        <w:rPr>
          <w:rFonts w:eastAsia="Times New Roman" w:cs="Times New Roman"/>
          <w:bCs/>
          <w:kern w:val="0"/>
          <w:lang w:eastAsia="ar-SA" w:bidi="ar-SA"/>
        </w:rPr>
        <w:t>II - a identificação de todos os agentes, bem como de seus respectivos perfis, com a indicação do número de sua inscrição no CNPJ;</w:t>
      </w:r>
    </w:p>
    <w:p w:rsidR="00BF43AE" w:rsidRPr="00395FF3" w:rsidRDefault="00BF43AE" w:rsidP="00395FF3">
      <w:pPr>
        <w:widowControl/>
        <w:shd w:val="clear" w:color="auto" w:fill="FFFFFF"/>
        <w:suppressAutoHyphens w:val="0"/>
        <w:ind w:firstLine="540"/>
        <w:jc w:val="both"/>
        <w:textAlignment w:val="baseline"/>
        <w:rPr>
          <w:rFonts w:eastAsia="Times New Roman" w:cs="Times New Roman"/>
          <w:bCs/>
          <w:kern w:val="0"/>
          <w:lang w:eastAsia="ar-SA" w:bidi="ar-SA"/>
        </w:rPr>
      </w:pPr>
    </w:p>
    <w:p w:rsidR="00395FF3" w:rsidRDefault="00395FF3" w:rsidP="00395FF3">
      <w:pPr>
        <w:widowControl/>
        <w:shd w:val="clear" w:color="auto" w:fill="FFFFFF"/>
        <w:suppressAutoHyphens w:val="0"/>
        <w:ind w:firstLine="540"/>
        <w:jc w:val="both"/>
        <w:textAlignment w:val="baseline"/>
        <w:rPr>
          <w:rFonts w:eastAsia="Times New Roman" w:cs="Times New Roman"/>
          <w:bCs/>
          <w:kern w:val="0"/>
          <w:lang w:eastAsia="ar-SA" w:bidi="ar-SA"/>
        </w:rPr>
      </w:pPr>
      <w:r w:rsidRPr="00395FF3">
        <w:rPr>
          <w:rFonts w:eastAsia="Times New Roman" w:cs="Times New Roman"/>
          <w:bCs/>
          <w:kern w:val="0"/>
          <w:lang w:eastAsia="ar-SA" w:bidi="ar-SA"/>
        </w:rPr>
        <w:t>III - o resultado financeiro da liquidação no Mercado de Curto Prazo e da apuração e liquidação do MCSD entre geradoras, comercializadoras e distribuidoras, contendo as parcelas que o compuserem;</w:t>
      </w:r>
    </w:p>
    <w:p w:rsidR="00395FF3" w:rsidRDefault="00395FF3" w:rsidP="00395FF3">
      <w:pPr>
        <w:widowControl/>
        <w:shd w:val="clear" w:color="auto" w:fill="FFFFFF"/>
        <w:suppressAutoHyphens w:val="0"/>
        <w:ind w:firstLine="540"/>
        <w:jc w:val="both"/>
        <w:textAlignment w:val="baseline"/>
        <w:rPr>
          <w:rFonts w:eastAsia="Times New Roman" w:cs="Times New Roman"/>
          <w:bCs/>
          <w:kern w:val="0"/>
          <w:lang w:eastAsia="ar-SA" w:bidi="ar-SA"/>
        </w:rPr>
      </w:pPr>
    </w:p>
    <w:p w:rsidR="00395FF3" w:rsidRPr="00395FF3" w:rsidRDefault="00395FF3" w:rsidP="00395FF3">
      <w:pPr>
        <w:widowControl/>
        <w:shd w:val="clear" w:color="auto" w:fill="FFFFFF"/>
        <w:suppressAutoHyphens w:val="0"/>
        <w:ind w:firstLine="540"/>
        <w:jc w:val="both"/>
        <w:textAlignment w:val="baseline"/>
        <w:rPr>
          <w:rFonts w:eastAsia="Times New Roman" w:cs="Times New Roman"/>
          <w:bCs/>
          <w:kern w:val="0"/>
          <w:lang w:eastAsia="ar-SA" w:bidi="ar-SA"/>
        </w:rPr>
      </w:pPr>
      <w:proofErr w:type="gramStart"/>
      <w:r>
        <w:rPr>
          <w:rFonts w:eastAsia="Times New Roman" w:cs="Times New Roman"/>
          <w:bCs/>
          <w:kern w:val="0"/>
          <w:lang w:eastAsia="ar-SA" w:bidi="ar-SA"/>
        </w:rPr>
        <w:t>.....................................................................................................................................................</w:t>
      </w:r>
      <w:proofErr w:type="gramEnd"/>
      <w:r>
        <w:rPr>
          <w:rFonts w:eastAsia="Times New Roman" w:cs="Times New Roman"/>
          <w:bCs/>
          <w:kern w:val="0"/>
          <w:lang w:eastAsia="ar-SA" w:bidi="ar-SA"/>
        </w:rPr>
        <w:t>(NR)</w:t>
      </w:r>
      <w:r w:rsidRPr="00395FF3">
        <w:rPr>
          <w:rFonts w:eastAsia="Times New Roman" w:cs="Times New Roman"/>
          <w:bCs/>
          <w:kern w:val="0"/>
          <w:lang w:eastAsia="ar-SA" w:bidi="ar-SA"/>
        </w:rPr>
        <w:t>”</w:t>
      </w:r>
      <w:r>
        <w:rPr>
          <w:rFonts w:eastAsia="Times New Roman" w:cs="Times New Roman"/>
          <w:bCs/>
          <w:kern w:val="0"/>
          <w:lang w:eastAsia="ar-SA" w:bidi="ar-SA"/>
        </w:rPr>
        <w:t>;</w:t>
      </w:r>
    </w:p>
    <w:p w:rsidR="00C26342" w:rsidRDefault="00C26342" w:rsidP="00C26342">
      <w:pPr>
        <w:ind w:firstLine="567"/>
        <w:rPr>
          <w:rFonts w:eastAsia="Times New Roman" w:cs="Times New Roman"/>
        </w:rPr>
      </w:pPr>
    </w:p>
    <w:p w:rsidR="00CF69F1" w:rsidRDefault="00CF69F1" w:rsidP="00CF69F1">
      <w:pPr>
        <w:ind w:firstLine="567"/>
        <w:rPr>
          <w:rFonts w:eastAsia="Times New Roman" w:cs="Times New Roman"/>
        </w:rPr>
      </w:pPr>
      <w:r w:rsidRPr="00C36F11">
        <w:rPr>
          <w:rFonts w:eastAsia="Times New Roman" w:cs="Times New Roman"/>
        </w:rPr>
        <w:t xml:space="preserve">XLV </w:t>
      </w:r>
      <w:r w:rsidR="002C48FF" w:rsidRPr="00C36F11">
        <w:rPr>
          <w:rFonts w:eastAsia="Times New Roman" w:cs="Times New Roman"/>
        </w:rPr>
        <w:t>-</w:t>
      </w:r>
      <w:r w:rsidRPr="00C36F11">
        <w:rPr>
          <w:rFonts w:eastAsia="Times New Roman" w:cs="Times New Roman"/>
        </w:rPr>
        <w:t xml:space="preserve"> o </w:t>
      </w:r>
      <w:r w:rsidRPr="00C36F11">
        <w:rPr>
          <w:rFonts w:eastAsia="Times New Roman" w:cs="Times New Roman"/>
          <w:i/>
        </w:rPr>
        <w:t xml:space="preserve">caput </w:t>
      </w:r>
      <w:r w:rsidRPr="00C36F11">
        <w:rPr>
          <w:rFonts w:eastAsia="Times New Roman" w:cs="Times New Roman"/>
        </w:rPr>
        <w:t>do artigo 711-I: (Ato COTEPE/ICMS 31/12,</w:t>
      </w:r>
      <w:r>
        <w:rPr>
          <w:rFonts w:eastAsia="Times New Roman" w:cs="Times New Roman"/>
        </w:rPr>
        <w:t xml:space="preserve"> </w:t>
      </w:r>
      <w:r w:rsidRPr="00115955">
        <w:rPr>
          <w:rFonts w:eastAsia="Times New Roman" w:cs="Times New Roman"/>
        </w:rPr>
        <w:t>efeitos a partir de 01/08/12</w:t>
      </w:r>
      <w:proofErr w:type="gramStart"/>
      <w:r w:rsidRPr="00115955">
        <w:rPr>
          <w:rFonts w:eastAsia="Times New Roman" w:cs="Times New Roman"/>
        </w:rPr>
        <w:t>)</w:t>
      </w:r>
      <w:proofErr w:type="gramEnd"/>
    </w:p>
    <w:p w:rsidR="00CF69F1" w:rsidRDefault="00CF69F1" w:rsidP="00CF69F1">
      <w:pPr>
        <w:ind w:firstLine="567"/>
        <w:rPr>
          <w:rFonts w:eastAsia="Times New Roman" w:cs="Times New Roman"/>
        </w:rPr>
      </w:pPr>
    </w:p>
    <w:p w:rsidR="00CF69F1" w:rsidRDefault="00CF69F1" w:rsidP="00CF69F1">
      <w:pPr>
        <w:ind w:firstLine="567"/>
        <w:jc w:val="both"/>
        <w:rPr>
          <w:rFonts w:eastAsia="Times New Roman" w:cs="Times New Roman"/>
        </w:rPr>
      </w:pPr>
      <w:r>
        <w:rPr>
          <w:rFonts w:eastAsia="Times New Roman" w:cs="Times New Roman"/>
        </w:rPr>
        <w:t>“</w:t>
      </w:r>
      <w:r w:rsidRPr="00F87342">
        <w:rPr>
          <w:rFonts w:eastAsia="Times New Roman" w:cs="Times New Roman"/>
        </w:rPr>
        <w:t xml:space="preserve">Art. 711-I. A Coordenadoria da Receita Estadual </w:t>
      </w:r>
      <w:proofErr w:type="gramStart"/>
      <w:r w:rsidRPr="00F87342">
        <w:rPr>
          <w:rFonts w:eastAsia="Times New Roman" w:cs="Times New Roman"/>
        </w:rPr>
        <w:t>p</w:t>
      </w:r>
      <w:r>
        <w:rPr>
          <w:rFonts w:eastAsia="Times New Roman" w:cs="Times New Roman"/>
        </w:rPr>
        <w:t>oderá,</w:t>
      </w:r>
      <w:proofErr w:type="gramEnd"/>
      <w:r>
        <w:rPr>
          <w:rFonts w:eastAsia="Times New Roman" w:cs="Times New Roman"/>
        </w:rPr>
        <w:t xml:space="preserve"> nos termos do disposto no</w:t>
      </w:r>
      <w:r w:rsidRPr="00F87342">
        <w:rPr>
          <w:rFonts w:eastAsia="Times New Roman" w:cs="Times New Roman"/>
        </w:rPr>
        <w:t xml:space="preserve"> Ato COTE</w:t>
      </w:r>
      <w:r>
        <w:rPr>
          <w:rFonts w:eastAsia="Times New Roman" w:cs="Times New Roman"/>
        </w:rPr>
        <w:t xml:space="preserve">PE/ICMS 31/12, de 11 de junho de 2012 ou </w:t>
      </w:r>
      <w:r w:rsidRPr="00F87342">
        <w:rPr>
          <w:rFonts w:eastAsia="Times New Roman" w:cs="Times New Roman"/>
        </w:rPr>
        <w:t>da legislação estadual correspondente, exigir que:</w:t>
      </w:r>
      <w:r>
        <w:rPr>
          <w:rFonts w:eastAsia="Times New Roman" w:cs="Times New Roman"/>
        </w:rPr>
        <w:t>”.</w:t>
      </w:r>
    </w:p>
    <w:p w:rsidR="00932823" w:rsidRDefault="00932823" w:rsidP="00CF69F1">
      <w:pPr>
        <w:ind w:firstLine="567"/>
        <w:jc w:val="both"/>
        <w:rPr>
          <w:rFonts w:eastAsia="Times New Roman" w:cs="Times New Roman"/>
        </w:rPr>
      </w:pPr>
    </w:p>
    <w:p w:rsidR="00932823" w:rsidRDefault="00932823" w:rsidP="00CF69F1">
      <w:pPr>
        <w:ind w:firstLine="567"/>
        <w:jc w:val="both"/>
        <w:rPr>
          <w:rFonts w:eastAsia="Times New Roman" w:cs="Times New Roman"/>
        </w:rPr>
      </w:pPr>
      <w:r>
        <w:rPr>
          <w:rFonts w:eastAsia="Times New Roman" w:cs="Times New Roman"/>
        </w:rPr>
        <w:t>XLVI - o artigo 406-L:</w:t>
      </w:r>
    </w:p>
    <w:p w:rsidR="008C03D2" w:rsidRDefault="008C03D2" w:rsidP="00CF69F1">
      <w:pPr>
        <w:ind w:firstLine="567"/>
        <w:jc w:val="both"/>
        <w:rPr>
          <w:rFonts w:eastAsia="Times New Roman" w:cs="Times New Roman"/>
        </w:rPr>
      </w:pPr>
    </w:p>
    <w:p w:rsidR="008C03D2" w:rsidRPr="00F87342" w:rsidRDefault="008C03D2" w:rsidP="008C03D2">
      <w:pPr>
        <w:ind w:firstLine="567"/>
        <w:jc w:val="both"/>
        <w:rPr>
          <w:rFonts w:eastAsia="Times New Roman" w:cs="Times New Roman"/>
        </w:rPr>
      </w:pPr>
      <w:r>
        <w:rPr>
          <w:rFonts w:eastAsia="Times New Roman" w:cs="Times New Roman"/>
        </w:rPr>
        <w:t xml:space="preserve"> “</w:t>
      </w:r>
      <w:r w:rsidRPr="008C03D2">
        <w:rPr>
          <w:rFonts w:eastAsia="Times New Roman" w:cs="Times New Roman"/>
        </w:rPr>
        <w:t>Art. 406-L. O arquivo digital da EFD deverá ser enviado até o décimo quarto dia do mês subsequente ao ence</w:t>
      </w:r>
      <w:r w:rsidR="00B06307">
        <w:rPr>
          <w:rFonts w:eastAsia="Times New Roman" w:cs="Times New Roman"/>
        </w:rPr>
        <w:t xml:space="preserve">rramento do mês da apuração, </w:t>
      </w:r>
      <w:r w:rsidR="00B06307" w:rsidRPr="00C60DBD">
        <w:rPr>
          <w:rFonts w:eastAsia="Times New Roman" w:cs="Times New Roman"/>
        </w:rPr>
        <w:t>ainda que este seja dia não útil.</w:t>
      </w:r>
      <w:proofErr w:type="gramStart"/>
      <w:r w:rsidR="00B06307" w:rsidRPr="00C60DBD">
        <w:rPr>
          <w:rFonts w:eastAsia="Times New Roman" w:cs="Times New Roman"/>
        </w:rPr>
        <w:t>”(</w:t>
      </w:r>
      <w:proofErr w:type="gramEnd"/>
      <w:r w:rsidR="00B06307" w:rsidRPr="00C60DBD">
        <w:rPr>
          <w:rFonts w:eastAsia="Times New Roman" w:cs="Times New Roman"/>
        </w:rPr>
        <w:t>NR).</w:t>
      </w:r>
    </w:p>
    <w:p w:rsidR="00CF69F1" w:rsidRPr="00A73214" w:rsidRDefault="00CF69F1" w:rsidP="00CF69F1">
      <w:pPr>
        <w:jc w:val="both"/>
        <w:rPr>
          <w:rFonts w:eastAsia="Times New Roman" w:cs="Times New Roman"/>
        </w:rPr>
      </w:pPr>
    </w:p>
    <w:p w:rsidR="00CF69F1" w:rsidRPr="00C40491" w:rsidRDefault="00CF69F1" w:rsidP="00CF69F1">
      <w:pPr>
        <w:widowControl/>
        <w:shd w:val="clear" w:color="auto" w:fill="FFFFFF"/>
        <w:suppressAutoHyphens w:val="0"/>
        <w:ind w:firstLine="540"/>
        <w:jc w:val="both"/>
        <w:textAlignment w:val="baseline"/>
        <w:rPr>
          <w:rFonts w:eastAsia="Times New Roman" w:cs="Times New Roman"/>
          <w:bCs/>
          <w:kern w:val="0"/>
          <w:lang w:eastAsia="ar-SA" w:bidi="ar-SA"/>
        </w:rPr>
      </w:pPr>
      <w:r w:rsidRPr="00C40491">
        <w:rPr>
          <w:rFonts w:eastAsia="Times New Roman" w:cs="Times New Roman"/>
          <w:bCs/>
          <w:kern w:val="0"/>
          <w:lang w:eastAsia="ar-SA" w:bidi="ar-SA"/>
        </w:rPr>
        <w:t xml:space="preserve">Art. 2º. Ficam acrescentados os dispositivos adiante enumerados ao Regulamento do Imposto sobre Operações Relativas à Circulação de Mercadorias e sobre Prestações de Serviços de Transporte Interestadual e Intermunicipal e de Comunicação </w:t>
      </w:r>
      <w:r w:rsidR="00A276FB">
        <w:rPr>
          <w:rFonts w:eastAsia="Times New Roman" w:cs="Times New Roman"/>
          <w:bCs/>
          <w:kern w:val="0"/>
          <w:lang w:eastAsia="ar-SA" w:bidi="ar-SA"/>
        </w:rPr>
        <w:t>-</w:t>
      </w:r>
      <w:r w:rsidRPr="00C40491">
        <w:rPr>
          <w:rFonts w:eastAsia="Times New Roman" w:cs="Times New Roman"/>
          <w:bCs/>
          <w:kern w:val="0"/>
          <w:lang w:eastAsia="ar-SA" w:bidi="ar-SA"/>
        </w:rPr>
        <w:t xml:space="preserve"> RICMS/RO, aprovado pelo Decreto n. 8.321, de 30 de abril de 1998:</w:t>
      </w:r>
    </w:p>
    <w:p w:rsidR="00CF69F1" w:rsidRPr="00C40491" w:rsidRDefault="00CF69F1" w:rsidP="00CF69F1">
      <w:pPr>
        <w:widowControl/>
        <w:shd w:val="clear" w:color="auto" w:fill="FFFFFF"/>
        <w:suppressAutoHyphens w:val="0"/>
        <w:ind w:firstLine="540"/>
        <w:jc w:val="both"/>
        <w:textAlignment w:val="baseline"/>
        <w:rPr>
          <w:rFonts w:eastAsia="Times New Roman" w:cs="Times New Roman"/>
          <w:kern w:val="0"/>
          <w:lang w:eastAsia="ar-SA" w:bidi="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 </w:t>
      </w:r>
      <w:r w:rsidR="00FC1618" w:rsidRPr="004A10EC">
        <w:rPr>
          <w:rFonts w:cs="Times New Roman"/>
          <w:bCs/>
          <w:lang w:eastAsia="ar-SA"/>
        </w:rPr>
        <w:t xml:space="preserve">- </w:t>
      </w:r>
      <w:r w:rsidRPr="004A10EC">
        <w:rPr>
          <w:rFonts w:cs="Times New Roman"/>
          <w:bCs/>
          <w:lang w:eastAsia="ar-SA"/>
        </w:rPr>
        <w:t>o § 5º-B ao artigo 196-I: (Ajuste SINIEF 17/16, efeitos a partir de 01.02.17</w:t>
      </w:r>
      <w:proofErr w:type="gramStart"/>
      <w:r w:rsidRPr="004A10EC">
        <w:rPr>
          <w:rFonts w:cs="Times New Roman"/>
          <w:bCs/>
          <w:lang w:eastAsia="ar-SA"/>
        </w:rPr>
        <w:t>)</w:t>
      </w:r>
      <w:proofErr w:type="gramEnd"/>
      <w:r w:rsidRPr="004A10EC">
        <w:rPr>
          <w:rFonts w:cs="Times New Roman"/>
          <w:bCs/>
          <w:lang w:eastAsia="ar-SA"/>
        </w:rPr>
        <w:t xml:space="preserve"> </w:t>
      </w:r>
    </w:p>
    <w:p w:rsidR="00CF69F1" w:rsidRPr="004A10EC" w:rsidRDefault="00CF69F1" w:rsidP="00CF69F1">
      <w:pPr>
        <w:ind w:firstLine="567"/>
        <w:jc w:val="both"/>
        <w:rPr>
          <w:rFonts w:cs="Times New Roman"/>
          <w:lang w:eastAsia="ar-SA" w:bidi="ar-SA"/>
        </w:rPr>
      </w:pPr>
    </w:p>
    <w:p w:rsidR="00CF69F1" w:rsidRPr="004A10EC" w:rsidRDefault="00CF69F1" w:rsidP="00CF69F1">
      <w:pPr>
        <w:ind w:firstLine="567"/>
        <w:jc w:val="both"/>
        <w:rPr>
          <w:rFonts w:cs="Times New Roman"/>
          <w:lang w:eastAsia="ar-SA" w:bidi="ar-SA"/>
        </w:rPr>
      </w:pPr>
      <w:r w:rsidRPr="004A10EC">
        <w:rPr>
          <w:rFonts w:cs="Times New Roman"/>
          <w:lang w:eastAsia="ar-SA" w:bidi="ar-SA"/>
        </w:rPr>
        <w:t>“Art. 196-I</w:t>
      </w:r>
      <w:proofErr w:type="gramStart"/>
      <w:r w:rsidRPr="004A10EC">
        <w:rPr>
          <w:rFonts w:cs="Times New Roman"/>
          <w:lang w:eastAsia="ar-SA" w:bidi="ar-SA"/>
        </w:rPr>
        <w:t>.</w:t>
      </w:r>
      <w:r w:rsidR="00C63EBE" w:rsidRPr="004A10EC">
        <w:rPr>
          <w:rFonts w:cs="Times New Roman"/>
          <w:lang w:eastAsia="ar-SA" w:bidi="ar-SA"/>
        </w:rPr>
        <w:t>.</w:t>
      </w:r>
      <w:r w:rsidRPr="004A10EC">
        <w:rPr>
          <w:rFonts w:cs="Times New Roman"/>
          <w:lang w:eastAsia="ar-SA" w:bidi="ar-SA"/>
        </w:rPr>
        <w:t>............................................................................................................................................</w:t>
      </w:r>
      <w:proofErr w:type="gramEnd"/>
    </w:p>
    <w:p w:rsidR="00CF69F1" w:rsidRPr="004A10EC" w:rsidRDefault="00CF69F1" w:rsidP="00CF69F1">
      <w:pPr>
        <w:ind w:firstLine="567"/>
        <w:jc w:val="both"/>
        <w:rPr>
          <w:rFonts w:cs="Times New Roman"/>
          <w:lang w:eastAsia="ar-SA" w:bidi="ar-SA"/>
        </w:rPr>
      </w:pPr>
    </w:p>
    <w:p w:rsidR="00CF69F1" w:rsidRPr="004A10EC" w:rsidRDefault="00CF69F1" w:rsidP="00CF69F1">
      <w:pPr>
        <w:ind w:firstLine="567"/>
        <w:jc w:val="both"/>
        <w:rPr>
          <w:rFonts w:cs="Times New Roman"/>
          <w:lang w:eastAsia="ar-SA" w:bidi="ar-SA"/>
        </w:rPr>
      </w:pPr>
      <w:proofErr w:type="gramStart"/>
      <w:r w:rsidRPr="004A10EC">
        <w:rPr>
          <w:rFonts w:cs="Times New Roman"/>
          <w:lang w:eastAsia="ar-SA" w:bidi="ar-SA"/>
        </w:rPr>
        <w:t>................................................................................................................................................................</w:t>
      </w:r>
      <w:proofErr w:type="gramEnd"/>
    </w:p>
    <w:p w:rsidR="00CF69F1" w:rsidRPr="004A10EC" w:rsidRDefault="00CF69F1" w:rsidP="00CF69F1">
      <w:pPr>
        <w:ind w:firstLine="567"/>
        <w:jc w:val="both"/>
        <w:rPr>
          <w:rFonts w:cs="Times New Roman"/>
          <w:lang w:eastAsia="ar-SA" w:bidi="ar-SA"/>
        </w:rPr>
      </w:pPr>
    </w:p>
    <w:p w:rsidR="00C63EBE" w:rsidRPr="004A10EC" w:rsidRDefault="00CF69F1" w:rsidP="00CF69F1">
      <w:pPr>
        <w:ind w:firstLine="567"/>
        <w:jc w:val="both"/>
        <w:rPr>
          <w:rFonts w:cs="Times New Roman"/>
          <w:lang w:eastAsia="ar-SA" w:bidi="ar-SA"/>
        </w:rPr>
      </w:pPr>
      <w:r w:rsidRPr="004A10EC">
        <w:rPr>
          <w:rFonts w:cs="Times New Roman"/>
          <w:lang w:eastAsia="ar-SA" w:bidi="ar-SA"/>
        </w:rPr>
        <w:t>§ 5º-B</w:t>
      </w:r>
      <w:r w:rsidR="00C63EBE" w:rsidRPr="004A10EC">
        <w:rPr>
          <w:rFonts w:cs="Times New Roman"/>
          <w:lang w:eastAsia="ar-SA" w:bidi="ar-SA"/>
        </w:rPr>
        <w:t xml:space="preserve">. </w:t>
      </w:r>
      <w:r w:rsidRPr="004A10EC">
        <w:rPr>
          <w:rFonts w:cs="Times New Roman"/>
          <w:lang w:eastAsia="ar-SA" w:bidi="ar-SA"/>
        </w:rPr>
        <w:t>Na hipótese de venda ocorrida fora do estabelecimento em que o contribuinte opte pela emissão de NF-e no momento da entrega da mercadoria, poderá ser dispensada a impressão do DANFE, exceto nos casos de contingência ou quando solicitado pelo adquirente.</w:t>
      </w:r>
    </w:p>
    <w:p w:rsidR="00C63EBE" w:rsidRPr="004A10EC" w:rsidRDefault="00C63EBE" w:rsidP="00CF69F1">
      <w:pPr>
        <w:ind w:firstLine="567"/>
        <w:jc w:val="both"/>
        <w:rPr>
          <w:rFonts w:cs="Times New Roman"/>
          <w:lang w:eastAsia="ar-SA" w:bidi="ar-SA"/>
        </w:rPr>
      </w:pPr>
    </w:p>
    <w:p w:rsidR="00CF69F1" w:rsidRPr="004A10EC" w:rsidRDefault="00C63EBE" w:rsidP="00CF69F1">
      <w:pPr>
        <w:ind w:firstLine="567"/>
        <w:jc w:val="both"/>
        <w:rPr>
          <w:rFonts w:cs="Times New Roman"/>
          <w:lang w:eastAsia="ar-SA" w:bidi="ar-SA"/>
        </w:rPr>
      </w:pPr>
      <w:proofErr w:type="gramStart"/>
      <w:r w:rsidRPr="004A10EC">
        <w:rPr>
          <w:rFonts w:cs="Times New Roman"/>
          <w:lang w:eastAsia="ar-SA" w:bidi="ar-SA"/>
        </w:rPr>
        <w:t>.....................................................................................................................................................</w:t>
      </w:r>
      <w:proofErr w:type="gramEnd"/>
      <w:r w:rsidR="00CF69F1" w:rsidRPr="004A10EC">
        <w:rPr>
          <w:rFonts w:cs="Times New Roman"/>
          <w:lang w:eastAsia="ar-SA" w:bidi="ar-SA"/>
        </w:rPr>
        <w:t>”;</w:t>
      </w:r>
    </w:p>
    <w:p w:rsidR="00CF69F1" w:rsidRPr="004A10EC" w:rsidRDefault="00CF69F1" w:rsidP="00CF69F1">
      <w:pPr>
        <w:ind w:firstLine="567"/>
        <w:jc w:val="both"/>
        <w:rPr>
          <w:rFonts w:cs="Times New Roman"/>
          <w:lang w:eastAsia="ar-SA" w:bidi="ar-SA"/>
        </w:rPr>
      </w:pPr>
    </w:p>
    <w:p w:rsidR="00CF69F1" w:rsidRPr="004A10EC" w:rsidRDefault="0079602A" w:rsidP="00CF69F1">
      <w:pPr>
        <w:ind w:firstLine="567"/>
        <w:jc w:val="both"/>
        <w:rPr>
          <w:rFonts w:cs="Times New Roman"/>
          <w:bCs/>
          <w:lang w:eastAsia="ar-SA"/>
        </w:rPr>
      </w:pPr>
      <w:r w:rsidRPr="004A10EC">
        <w:rPr>
          <w:rFonts w:cs="Times New Roman"/>
          <w:lang w:eastAsia="ar-SA" w:bidi="ar-SA"/>
        </w:rPr>
        <w:t>II</w:t>
      </w:r>
      <w:r w:rsidR="00CF69F1" w:rsidRPr="004A10EC">
        <w:rPr>
          <w:rFonts w:cs="Times New Roman"/>
          <w:lang w:eastAsia="ar-SA" w:bidi="ar-SA"/>
        </w:rPr>
        <w:t xml:space="preserve"> </w:t>
      </w:r>
      <w:r w:rsidR="00FC1618" w:rsidRPr="004A10EC">
        <w:rPr>
          <w:rFonts w:cs="Times New Roman"/>
          <w:lang w:eastAsia="ar-SA" w:bidi="ar-SA"/>
        </w:rPr>
        <w:t>-</w:t>
      </w:r>
      <w:r w:rsidR="00CF69F1" w:rsidRPr="004A10EC">
        <w:rPr>
          <w:rFonts w:cs="Times New Roman"/>
          <w:lang w:eastAsia="ar-SA" w:bidi="ar-SA"/>
        </w:rPr>
        <w:t xml:space="preserve"> o artigo 196-P4: </w:t>
      </w:r>
      <w:r w:rsidR="00CF69F1" w:rsidRPr="004A10EC">
        <w:rPr>
          <w:rFonts w:cs="Times New Roman"/>
          <w:bCs/>
          <w:lang w:eastAsia="ar-SA"/>
        </w:rPr>
        <w:t>(Ajuste SINIEF 17/16, efeitos a partir de 01.02.17</w:t>
      </w:r>
      <w:proofErr w:type="gramStart"/>
      <w:r w:rsidR="00CF69F1" w:rsidRPr="004A10EC">
        <w:rPr>
          <w:rFonts w:cs="Times New Roman"/>
          <w:bCs/>
          <w:lang w:eastAsia="ar-SA"/>
        </w:rPr>
        <w:t>)</w:t>
      </w:r>
      <w:proofErr w:type="gramEnd"/>
    </w:p>
    <w:p w:rsidR="00CF69F1" w:rsidRPr="004A10EC" w:rsidRDefault="00CF69F1" w:rsidP="00CF69F1">
      <w:pPr>
        <w:ind w:firstLine="567"/>
        <w:jc w:val="both"/>
        <w:rPr>
          <w:rFonts w:cs="Times New Roman"/>
          <w:bCs/>
          <w:lang w:eastAsia="ar-SA"/>
        </w:rPr>
      </w:pPr>
    </w:p>
    <w:p w:rsidR="00CF69F1" w:rsidRPr="004A10EC" w:rsidRDefault="00CF69F1" w:rsidP="00CF69F1">
      <w:pPr>
        <w:ind w:firstLine="567"/>
        <w:jc w:val="both"/>
        <w:rPr>
          <w:rFonts w:cs="Times New Roman"/>
          <w:bCs/>
          <w:lang w:eastAsia="ar-SA"/>
        </w:rPr>
      </w:pPr>
      <w:proofErr w:type="gramStart"/>
      <w:r w:rsidRPr="004A10EC">
        <w:rPr>
          <w:rFonts w:cs="Times New Roman"/>
          <w:bCs/>
          <w:lang w:eastAsia="ar-SA"/>
        </w:rPr>
        <w:t>“Art. 196-P4.</w:t>
      </w:r>
      <w:proofErr w:type="gramEnd"/>
      <w:r w:rsidRPr="004A10EC">
        <w:rPr>
          <w:rFonts w:cs="Times New Roman"/>
          <w:bCs/>
          <w:lang w:eastAsia="ar-SA"/>
        </w:rPr>
        <w:t xml:space="preserve"> Os eventos Confirmação da Operação, Desconhecimento da Operação ou Operação não Realizada poderão ser registrados em até 90 (noventa) dias, contados a partir da data de autorização da NF-e. </w:t>
      </w:r>
    </w:p>
    <w:p w:rsidR="00CF69F1" w:rsidRPr="004A10EC" w:rsidRDefault="00CF69F1" w:rsidP="00CF69F1">
      <w:pPr>
        <w:ind w:firstLine="567"/>
        <w:jc w:val="both"/>
        <w:rPr>
          <w:rFonts w:cs="Times New Roman"/>
          <w:bCs/>
          <w:lang w:eastAsia="ar-SA"/>
        </w:rPr>
      </w:pPr>
    </w:p>
    <w:p w:rsidR="00CF69F1" w:rsidRPr="004A10EC" w:rsidRDefault="00CF69F1" w:rsidP="00CF69F1">
      <w:pPr>
        <w:ind w:firstLine="567"/>
        <w:jc w:val="both"/>
        <w:rPr>
          <w:rFonts w:cs="Times New Roman"/>
          <w:lang w:eastAsia="ar-SA" w:bidi="ar-SA"/>
        </w:rPr>
      </w:pPr>
      <w:r w:rsidRPr="004A10EC">
        <w:rPr>
          <w:rFonts w:cs="Times New Roman"/>
          <w:lang w:eastAsia="ar-SA" w:bidi="ar-SA"/>
        </w:rPr>
        <w:t>§ 1º</w:t>
      </w:r>
      <w:r w:rsidR="00A04610" w:rsidRPr="004A10EC">
        <w:rPr>
          <w:rFonts w:cs="Times New Roman"/>
          <w:lang w:eastAsia="ar-SA" w:bidi="ar-SA"/>
        </w:rPr>
        <w:t xml:space="preserve">. </w:t>
      </w:r>
      <w:r w:rsidRPr="004A10EC">
        <w:rPr>
          <w:rFonts w:cs="Times New Roman"/>
          <w:lang w:eastAsia="ar-SA" w:bidi="ar-SA"/>
        </w:rPr>
        <w:t xml:space="preserve">O prazo previsto no </w:t>
      </w:r>
      <w:r w:rsidRPr="004A10EC">
        <w:rPr>
          <w:rFonts w:cs="Times New Roman"/>
          <w:i/>
          <w:lang w:eastAsia="ar-SA" w:bidi="ar-SA"/>
        </w:rPr>
        <w:t>caput</w:t>
      </w:r>
      <w:r w:rsidRPr="004A10EC">
        <w:rPr>
          <w:rFonts w:cs="Times New Roman"/>
          <w:lang w:eastAsia="ar-SA" w:bidi="ar-SA"/>
        </w:rPr>
        <w:t xml:space="preserve"> não se aplica às situações previstas no Anexo XXII.</w:t>
      </w:r>
    </w:p>
    <w:p w:rsidR="00CF69F1" w:rsidRPr="004A10EC" w:rsidRDefault="00CF69F1" w:rsidP="00CF69F1">
      <w:pPr>
        <w:ind w:firstLine="567"/>
        <w:jc w:val="both"/>
        <w:rPr>
          <w:rFonts w:cs="Times New Roman"/>
          <w:lang w:eastAsia="ar-SA" w:bidi="ar-SA"/>
        </w:rPr>
      </w:pPr>
    </w:p>
    <w:p w:rsidR="00CF69F1" w:rsidRPr="004A10EC" w:rsidRDefault="00CF69F1" w:rsidP="00CF69F1">
      <w:pPr>
        <w:ind w:firstLine="567"/>
        <w:jc w:val="both"/>
        <w:rPr>
          <w:rFonts w:cs="Times New Roman"/>
          <w:lang w:eastAsia="ar-SA" w:bidi="ar-SA"/>
        </w:rPr>
      </w:pPr>
      <w:r w:rsidRPr="004A10EC">
        <w:rPr>
          <w:rFonts w:cs="Times New Roman"/>
          <w:lang w:eastAsia="ar-SA" w:bidi="ar-SA"/>
        </w:rPr>
        <w:t>§ 2º</w:t>
      </w:r>
      <w:r w:rsidR="00A04610" w:rsidRPr="004A10EC">
        <w:rPr>
          <w:rFonts w:cs="Times New Roman"/>
          <w:lang w:eastAsia="ar-SA" w:bidi="ar-SA"/>
        </w:rPr>
        <w:t xml:space="preserve">. </w:t>
      </w:r>
      <w:r w:rsidRPr="004A10EC">
        <w:rPr>
          <w:rFonts w:cs="Times New Roman"/>
          <w:lang w:eastAsia="ar-SA" w:bidi="ar-SA"/>
        </w:rPr>
        <w:t xml:space="preserve">Os eventos relacionados no </w:t>
      </w:r>
      <w:r w:rsidRPr="004A10EC">
        <w:rPr>
          <w:rFonts w:cs="Times New Roman"/>
          <w:i/>
          <w:lang w:eastAsia="ar-SA" w:bidi="ar-SA"/>
        </w:rPr>
        <w:t>caput</w:t>
      </w:r>
      <w:r w:rsidRPr="004A10EC">
        <w:rPr>
          <w:rFonts w:cs="Times New Roman"/>
          <w:lang w:eastAsia="ar-SA" w:bidi="ar-SA"/>
        </w:rPr>
        <w:t xml:space="preserve"> poderão ser registrados uma única vez cada, tendo validade somente o evento com registro mais recente.</w:t>
      </w:r>
    </w:p>
    <w:p w:rsidR="00CF69F1" w:rsidRPr="004A10EC" w:rsidRDefault="00CF69F1" w:rsidP="00CF69F1">
      <w:pPr>
        <w:ind w:firstLine="567"/>
        <w:jc w:val="both"/>
        <w:rPr>
          <w:rFonts w:cs="Times New Roman"/>
          <w:lang w:eastAsia="ar-SA" w:bidi="ar-SA"/>
        </w:rPr>
      </w:pPr>
    </w:p>
    <w:p w:rsidR="00CF69F1" w:rsidRPr="004A10EC" w:rsidRDefault="00CF69F1" w:rsidP="00CF69F1">
      <w:pPr>
        <w:ind w:firstLine="567"/>
        <w:jc w:val="both"/>
        <w:rPr>
          <w:rFonts w:cs="Times New Roman"/>
          <w:lang w:eastAsia="ar-SA" w:bidi="ar-SA"/>
        </w:rPr>
      </w:pPr>
      <w:r w:rsidRPr="004A10EC">
        <w:rPr>
          <w:rFonts w:cs="Times New Roman"/>
          <w:lang w:eastAsia="ar-SA" w:bidi="ar-SA"/>
        </w:rPr>
        <w:t>§ 3º</w:t>
      </w:r>
      <w:r w:rsidR="00A04610" w:rsidRPr="004A10EC">
        <w:rPr>
          <w:rFonts w:cs="Times New Roman"/>
          <w:lang w:eastAsia="ar-SA" w:bidi="ar-SA"/>
        </w:rPr>
        <w:t xml:space="preserve">. </w:t>
      </w:r>
      <w:r w:rsidRPr="004A10EC">
        <w:rPr>
          <w:rFonts w:cs="Times New Roman"/>
          <w:lang w:eastAsia="ar-SA" w:bidi="ar-SA"/>
        </w:rPr>
        <w:t xml:space="preserve">Depois de registrado algum dos eventos relacionados no </w:t>
      </w:r>
      <w:r w:rsidRPr="004A10EC">
        <w:rPr>
          <w:rFonts w:cs="Times New Roman"/>
          <w:i/>
          <w:lang w:eastAsia="ar-SA" w:bidi="ar-SA"/>
        </w:rPr>
        <w:t>caput</w:t>
      </w:r>
      <w:r w:rsidRPr="004A10EC">
        <w:rPr>
          <w:rFonts w:cs="Times New Roman"/>
          <w:lang w:eastAsia="ar-SA" w:bidi="ar-SA"/>
        </w:rPr>
        <w:t xml:space="preserve"> em uma NF-e, as retificações a que se refere o </w:t>
      </w:r>
      <w:proofErr w:type="gramStart"/>
      <w:r w:rsidRPr="004A10EC">
        <w:rPr>
          <w:rFonts w:cs="Times New Roman"/>
          <w:lang w:eastAsia="ar-SA" w:bidi="ar-SA"/>
        </w:rPr>
        <w:t>§ 2º poderão ser realizadas em até 30 (trinta) dias, contados da primeira manifestação.”</w:t>
      </w:r>
      <w:proofErr w:type="gramEnd"/>
      <w:r w:rsidRPr="004A10EC">
        <w:rPr>
          <w:rFonts w:cs="Times New Roman"/>
          <w:lang w:eastAsia="ar-SA" w:bidi="ar-SA"/>
        </w:rPr>
        <w:t>;</w:t>
      </w:r>
    </w:p>
    <w:p w:rsidR="00CF69F1" w:rsidRPr="004A10EC" w:rsidRDefault="00CF69F1" w:rsidP="00CF69F1">
      <w:pPr>
        <w:ind w:firstLine="567"/>
        <w:jc w:val="both"/>
        <w:rPr>
          <w:rFonts w:cs="Times New Roman"/>
          <w:lang w:eastAsia="ar-SA" w:bidi="ar-SA"/>
        </w:rPr>
      </w:pPr>
    </w:p>
    <w:p w:rsidR="00675A7C" w:rsidRPr="004A10EC" w:rsidRDefault="009957EA" w:rsidP="00675A7C">
      <w:pPr>
        <w:widowControl/>
        <w:shd w:val="clear" w:color="auto" w:fill="FFFFFF"/>
        <w:suppressAutoHyphens w:val="0"/>
        <w:ind w:firstLine="540"/>
        <w:jc w:val="both"/>
        <w:textAlignment w:val="baseline"/>
        <w:rPr>
          <w:rFonts w:cs="Times New Roman"/>
          <w:bCs/>
          <w:lang w:eastAsia="ar-SA"/>
        </w:rPr>
      </w:pPr>
      <w:r w:rsidRPr="004A10EC">
        <w:rPr>
          <w:rFonts w:cs="Times New Roman"/>
          <w:lang w:eastAsia="ar-SA" w:bidi="ar-SA"/>
        </w:rPr>
        <w:t>III</w:t>
      </w:r>
      <w:r w:rsidRPr="004A10EC">
        <w:rPr>
          <w:rFonts w:cs="Times New Roman"/>
          <w:b/>
          <w:lang w:eastAsia="ar-SA" w:bidi="ar-SA"/>
        </w:rPr>
        <w:t xml:space="preserve"> </w:t>
      </w:r>
      <w:r w:rsidR="00174785" w:rsidRPr="004A10EC">
        <w:rPr>
          <w:rFonts w:cs="Times New Roman"/>
          <w:lang w:eastAsia="ar-SA" w:bidi="ar-SA"/>
        </w:rPr>
        <w:t>-</w:t>
      </w:r>
      <w:r w:rsidR="00CF69F1" w:rsidRPr="004A10EC">
        <w:rPr>
          <w:rFonts w:cs="Times New Roman"/>
          <w:lang w:eastAsia="ar-SA" w:bidi="ar-SA"/>
        </w:rPr>
        <w:t xml:space="preserve"> </w:t>
      </w:r>
      <w:r w:rsidR="00174785" w:rsidRPr="004A10EC">
        <w:rPr>
          <w:rFonts w:cs="Times New Roman"/>
          <w:lang w:eastAsia="ar-SA" w:bidi="ar-SA"/>
        </w:rPr>
        <w:t>A Seção III-A ao Capítulo II do Título IV:</w:t>
      </w:r>
      <w:r w:rsidR="00675A7C" w:rsidRPr="004A10EC">
        <w:rPr>
          <w:rFonts w:cs="Times New Roman"/>
          <w:lang w:eastAsia="ar-SA" w:bidi="ar-SA"/>
        </w:rPr>
        <w:t xml:space="preserve"> </w:t>
      </w:r>
      <w:r w:rsidR="00675A7C" w:rsidRPr="004A10EC">
        <w:rPr>
          <w:rFonts w:cs="Times New Roman"/>
          <w:bCs/>
          <w:lang w:eastAsia="ar-SA"/>
        </w:rPr>
        <w:t>(Ajuste SINIEF 19/16, efeitos a partir de 01.02.17</w:t>
      </w:r>
      <w:proofErr w:type="gramStart"/>
      <w:r w:rsidR="00675A7C" w:rsidRPr="004A10EC">
        <w:rPr>
          <w:rFonts w:cs="Times New Roman"/>
          <w:bCs/>
          <w:lang w:eastAsia="ar-SA"/>
        </w:rPr>
        <w:t>)</w:t>
      </w:r>
      <w:proofErr w:type="gramEnd"/>
    </w:p>
    <w:p w:rsidR="00174785" w:rsidRPr="004A10EC" w:rsidRDefault="00174785" w:rsidP="00CF69F1">
      <w:pPr>
        <w:widowControl/>
        <w:shd w:val="clear" w:color="auto" w:fill="FFFFFF"/>
        <w:suppressAutoHyphens w:val="0"/>
        <w:ind w:firstLine="540"/>
        <w:jc w:val="both"/>
        <w:textAlignment w:val="baseline"/>
        <w:rPr>
          <w:rFonts w:cs="Times New Roman"/>
          <w:lang w:eastAsia="ar-SA" w:bidi="ar-SA"/>
        </w:rPr>
      </w:pPr>
    </w:p>
    <w:p w:rsidR="007A3491" w:rsidRPr="004A10EC" w:rsidRDefault="007A349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“Seção III-A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End"/>
      <w:r w:rsidRPr="004A10EC">
        <w:rPr>
          <w:rFonts w:cs="Times New Roman"/>
          <w:bCs/>
          <w:lang w:eastAsia="ar-SA"/>
        </w:rPr>
        <w:t>Da Nota Fiscal de Consumidor Eletrônica, modelo 65 e do Documento Auxiliar da Nota Fiscal de Consumidor Eletrônica.</w:t>
      </w:r>
    </w:p>
    <w:p w:rsidR="00CF69F1" w:rsidRPr="004A10EC" w:rsidRDefault="00CF69F1" w:rsidP="00CF69F1">
      <w:pPr>
        <w:widowControl/>
        <w:shd w:val="clear" w:color="auto" w:fill="FFFFFF"/>
        <w:suppressAutoHyphens w:val="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200-A. Fica instituída a Nota Fiscal de Consumidor Eletrônica- NFC-e, modelo 65, que poderá ser utilizada pelos contribuintes do Imposto sobre Operações Relativas à Circulação de Mercadorias e sobre a Prestação de Serviços de Transporte Interestadual e Intermunicipal e de Comunicação – ICMS em substituição: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à Nota Fiscal de Venda a Consumidor, modelo </w:t>
      </w:r>
      <w:proofErr w:type="gramStart"/>
      <w:r w:rsidRPr="004A10EC">
        <w:rPr>
          <w:rFonts w:cs="Times New Roman"/>
          <w:bCs/>
          <w:lang w:eastAsia="ar-SA"/>
        </w:rPr>
        <w:t>2</w:t>
      </w:r>
      <w:proofErr w:type="gram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ao Cupom Fiscal emitido por equipamento Emissor de Cupom Fiscal (ECF);</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III - ao Cupom Fiscal Eletrônico – SAT </w:t>
      </w:r>
      <w:proofErr w:type="gramStart"/>
      <w:r w:rsidRPr="004A10EC">
        <w:rPr>
          <w:rFonts w:cs="Times New Roman"/>
          <w:bCs/>
          <w:lang w:eastAsia="ar-SA"/>
        </w:rPr>
        <w:t xml:space="preserve">( </w:t>
      </w:r>
      <w:proofErr w:type="gramEnd"/>
      <w:r w:rsidRPr="004A10EC">
        <w:rPr>
          <w:rFonts w:cs="Times New Roman"/>
          <w:bCs/>
          <w:lang w:eastAsia="ar-SA"/>
        </w:rPr>
        <w:t>CF-e-SAT).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22218C" w:rsidRPr="004A10EC">
        <w:rPr>
          <w:rFonts w:cs="Times New Roman"/>
          <w:bCs/>
          <w:lang w:eastAsia="ar-SA"/>
        </w:rPr>
        <w:t xml:space="preserve">. </w:t>
      </w:r>
      <w:r w:rsidRPr="004A10EC">
        <w:rPr>
          <w:rFonts w:cs="Times New Roman"/>
          <w:bCs/>
          <w:lang w:eastAsia="ar-SA"/>
        </w:rPr>
        <w:t>Considera-se Nota Fiscal de Consumidor Eletrônica - NFC-e o documento emitido e armazenado eletronicamente, de existência apenas digital, com o intuito de documentar operações e prestações, cuja validade jurídica é garantida pela assinatura digital do emitente e autorização de uso pela Coordenadoria da Receita Estadual, antes da ocorrência do fato gerador.</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22218C" w:rsidRPr="004A10EC">
        <w:rPr>
          <w:rFonts w:cs="Times New Roman"/>
          <w:bCs/>
          <w:lang w:eastAsia="ar-SA"/>
        </w:rPr>
        <w:t xml:space="preserve">. </w:t>
      </w:r>
      <w:r w:rsidRPr="004A10EC">
        <w:rPr>
          <w:rFonts w:cs="Times New Roman"/>
          <w:bCs/>
          <w:lang w:eastAsia="ar-SA"/>
        </w:rPr>
        <w:t>A critério da Coordenadoria da Receita Estadual</w:t>
      </w:r>
      <w:proofErr w:type="gramStart"/>
      <w:r w:rsidRPr="004A10EC">
        <w:rPr>
          <w:rFonts w:cs="Times New Roman"/>
          <w:bCs/>
          <w:lang w:eastAsia="ar-SA"/>
        </w:rPr>
        <w:t>, poderá</w:t>
      </w:r>
      <w:proofErr w:type="gramEnd"/>
      <w:r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ser utilizada a Nota Fiscal Eletrônica – NF-e, modelo 55 em substituição à Nota Fiscal de que trata esta </w:t>
      </w:r>
      <w:proofErr w:type="spellStart"/>
      <w:r w:rsidRPr="004A10EC">
        <w:rPr>
          <w:rFonts w:cs="Times New Roman"/>
          <w:bCs/>
          <w:lang w:eastAsia="ar-SA"/>
        </w:rPr>
        <w:t>Sub-Seção</w:t>
      </w:r>
      <w:proofErr w:type="spell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ser vedada a emissão de Nota Fiscal de Venda a Consumidor, modelo </w:t>
      </w:r>
      <w:proofErr w:type="gramStart"/>
      <w:r w:rsidRPr="004A10EC">
        <w:rPr>
          <w:rFonts w:cs="Times New Roman"/>
          <w:bCs/>
          <w:lang w:eastAsia="ar-SA"/>
        </w:rPr>
        <w:t>2</w:t>
      </w:r>
      <w:proofErr w:type="gramEnd"/>
      <w:r w:rsidRPr="004A10EC">
        <w:rPr>
          <w:rFonts w:cs="Times New Roman"/>
          <w:bCs/>
          <w:lang w:eastAsia="ar-SA"/>
        </w:rPr>
        <w:t>, e de Cupom Fiscal por meio de Equipamento Emissor de Cupom Fiscal - ECF ou por qualquer outro meio quando o contribuinte for credenciado à emissão de Nota Fiscal de Consumidor Eletrônica-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lastRenderedPageBreak/>
        <w:t xml:space="preserve">§ 3° A NFC-e, além das demais informações previstas na legislação, deverá conter a seguinte indicação: “Nota Fiscal de Consumidor Eletrônica- NFC-e”.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200-B. Para emissão da NFC-e, o contribuinte deverá estar previamente credenciado na Gerência de Fiscalização da Coordenadoria da Receita Estadual.</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22218C" w:rsidRPr="004A10EC">
        <w:rPr>
          <w:rFonts w:cs="Times New Roman"/>
          <w:bCs/>
          <w:lang w:eastAsia="ar-SA"/>
        </w:rPr>
        <w:t xml:space="preserve">. </w:t>
      </w:r>
      <w:r w:rsidRPr="004A10EC">
        <w:rPr>
          <w:rFonts w:cs="Times New Roman"/>
          <w:bCs/>
          <w:lang w:eastAsia="ar-SA"/>
        </w:rPr>
        <w:t xml:space="preserve">O credenciamento a que se refere o </w:t>
      </w:r>
      <w:r w:rsidRPr="004A10EC">
        <w:rPr>
          <w:rFonts w:cs="Times New Roman"/>
          <w:bCs/>
          <w:i/>
          <w:lang w:eastAsia="ar-SA"/>
        </w:rPr>
        <w:t>caput</w:t>
      </w:r>
      <w:r w:rsidRPr="004A10EC">
        <w:rPr>
          <w:rFonts w:cs="Times New Roman"/>
          <w:bCs/>
          <w:lang w:eastAsia="ar-SA"/>
        </w:rPr>
        <w:t xml:space="preserve"> poderá ser:</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voluntário, quando solicitado pelo contribuinte;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de ofício, quando efetuado pela Administração Tributária.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22218C" w:rsidRPr="004A10EC">
        <w:rPr>
          <w:rFonts w:cs="Times New Roman"/>
          <w:bCs/>
          <w:lang w:eastAsia="ar-SA"/>
        </w:rPr>
        <w:t xml:space="preserve">. </w:t>
      </w:r>
      <w:r w:rsidRPr="004A10EC">
        <w:rPr>
          <w:rFonts w:cs="Times New Roman"/>
          <w:bCs/>
          <w:lang w:eastAsia="ar-SA"/>
        </w:rPr>
        <w:t xml:space="preserve">O contribuinte credenciado à emissão da NFC-e, modelo 65, fica obrigado </w:t>
      </w:r>
      <w:proofErr w:type="gramStart"/>
      <w:r w:rsidRPr="004A10EC">
        <w:rPr>
          <w:rFonts w:cs="Times New Roman"/>
          <w:bCs/>
          <w:lang w:eastAsia="ar-SA"/>
        </w:rPr>
        <w:t>a</w:t>
      </w:r>
      <w:proofErr w:type="gramEnd"/>
      <w:r w:rsidRPr="004A10EC">
        <w:rPr>
          <w:rFonts w:cs="Times New Roman"/>
          <w:bCs/>
          <w:lang w:eastAsia="ar-SA"/>
        </w:rPr>
        <w:t xml:space="preserve"> emissão da NF-e, modelo 55, em substituição ao modelo 1 ou 1-A, ou da Nota Fiscal do Produtor, modelo 4, exceto quando a legislação estadual dispuser de forma diversa.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200-C. Ato COTEPE publicará o “Manual de Orientação do Contribuinte – MOC”, disciplinando a definição das especificações e critérios técnicos necessários para a integração entre os Portais das Secretarias de Fazendas dos Estados e os sistemas de informações das empresas emissoras de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Parágrafo único. Nota técnica publicada em sítio eletrônico poderá esclarecer questões referentes ao MOC.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200-D. A NFC-e deverá ser emitida com base em leiaute estabelecido no MOC, por meio de software desenvolvido ou adquirido pelo contribuinte, observadas as seguintes formalidades: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o arquivo digital da NFC-e deverá ser elaborado no padrão XML (</w:t>
      </w:r>
      <w:proofErr w:type="spellStart"/>
      <w:r w:rsidRPr="004A10EC">
        <w:rPr>
          <w:rFonts w:cs="Times New Roman"/>
          <w:bCs/>
          <w:lang w:eastAsia="ar-SA"/>
        </w:rPr>
        <w:t>Extended</w:t>
      </w:r>
      <w:proofErr w:type="spellEnd"/>
      <w:r w:rsidRPr="004A10EC">
        <w:rPr>
          <w:rFonts w:cs="Times New Roman"/>
          <w:bCs/>
          <w:lang w:eastAsia="ar-SA"/>
        </w:rPr>
        <w:t xml:space="preserve"> </w:t>
      </w:r>
      <w:proofErr w:type="spellStart"/>
      <w:r w:rsidRPr="004A10EC">
        <w:rPr>
          <w:rFonts w:cs="Times New Roman"/>
          <w:bCs/>
          <w:lang w:eastAsia="ar-SA"/>
        </w:rPr>
        <w:t>Markup</w:t>
      </w:r>
      <w:proofErr w:type="spellEnd"/>
      <w:r w:rsidRPr="004A10EC">
        <w:rPr>
          <w:rFonts w:cs="Times New Roman"/>
          <w:bCs/>
          <w:lang w:eastAsia="ar-SA"/>
        </w:rPr>
        <w:t xml:space="preserve"> </w:t>
      </w:r>
      <w:proofErr w:type="spellStart"/>
      <w:r w:rsidRPr="004A10EC">
        <w:rPr>
          <w:rFonts w:cs="Times New Roman"/>
          <w:bCs/>
          <w:lang w:eastAsia="ar-SA"/>
        </w:rPr>
        <w:t>Language</w:t>
      </w:r>
      <w:proofErr w:type="spell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a numeração da NFC-e será </w:t>
      </w:r>
      <w:proofErr w:type="spellStart"/>
      <w:r w:rsidRPr="004A10EC">
        <w:rPr>
          <w:rFonts w:cs="Times New Roman"/>
          <w:bCs/>
          <w:lang w:eastAsia="ar-SA"/>
        </w:rPr>
        <w:t>seqüencial</w:t>
      </w:r>
      <w:proofErr w:type="spellEnd"/>
      <w:r w:rsidRPr="004A10EC">
        <w:rPr>
          <w:rFonts w:cs="Times New Roman"/>
          <w:bCs/>
          <w:lang w:eastAsia="ar-SA"/>
        </w:rPr>
        <w:t xml:space="preserve"> de </w:t>
      </w:r>
      <w:proofErr w:type="gramStart"/>
      <w:r w:rsidRPr="004A10EC">
        <w:rPr>
          <w:rFonts w:cs="Times New Roman"/>
          <w:bCs/>
          <w:lang w:eastAsia="ar-SA"/>
        </w:rPr>
        <w:t>1</w:t>
      </w:r>
      <w:proofErr w:type="gramEnd"/>
      <w:r w:rsidRPr="004A10EC">
        <w:rPr>
          <w:rFonts w:cs="Times New Roman"/>
          <w:bCs/>
          <w:lang w:eastAsia="ar-SA"/>
        </w:rPr>
        <w:t xml:space="preserve"> a 999.999.999, por estabelecimento e por série, devendo ser reiniciada quando atingido esse limite;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III - a NFC-e deverá conter um código numérico, gerado pelo emitente, que comporá a chave de acesso de identificação da NFC-e, juntamente com o CNPJ do emitente, número e série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IV - a NFC-e deverá ser assinada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V - a identificação das mercadorias na NFC-e com o correspondente código estabelecido na Nomenclatura Comum do </w:t>
      </w:r>
      <w:proofErr w:type="gramStart"/>
      <w:r w:rsidRPr="004A10EC">
        <w:rPr>
          <w:rFonts w:cs="Times New Roman"/>
          <w:bCs/>
          <w:lang w:eastAsia="ar-SA"/>
        </w:rPr>
        <w:t>Mercosul</w:t>
      </w:r>
      <w:proofErr w:type="gramEnd"/>
      <w:r w:rsidRPr="004A10EC">
        <w:rPr>
          <w:rFonts w:cs="Times New Roman"/>
          <w:bCs/>
          <w:lang w:eastAsia="ar-SA"/>
        </w:rPr>
        <w:t xml:space="preserve"> – NCM;</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VI - o preenchimento dos campos </w:t>
      </w:r>
      <w:proofErr w:type="spellStart"/>
      <w:proofErr w:type="gramStart"/>
      <w:r w:rsidRPr="004A10EC">
        <w:rPr>
          <w:rFonts w:cs="Times New Roman"/>
          <w:bCs/>
          <w:lang w:eastAsia="ar-SA"/>
        </w:rPr>
        <w:t>cEAN</w:t>
      </w:r>
      <w:proofErr w:type="spellEnd"/>
      <w:proofErr w:type="gramEnd"/>
      <w:r w:rsidRPr="004A10EC">
        <w:rPr>
          <w:rFonts w:cs="Times New Roman"/>
          <w:bCs/>
          <w:lang w:eastAsia="ar-SA"/>
        </w:rPr>
        <w:t xml:space="preserve"> e </w:t>
      </w:r>
      <w:proofErr w:type="spellStart"/>
      <w:r w:rsidRPr="004A10EC">
        <w:rPr>
          <w:rFonts w:cs="Times New Roman"/>
          <w:bCs/>
          <w:lang w:eastAsia="ar-SA"/>
        </w:rPr>
        <w:t>cEANTrib</w:t>
      </w:r>
      <w:proofErr w:type="spellEnd"/>
      <w:r w:rsidRPr="004A10EC">
        <w:rPr>
          <w:rFonts w:cs="Times New Roman"/>
          <w:bCs/>
          <w:lang w:eastAsia="ar-SA"/>
        </w:rPr>
        <w:t xml:space="preserve"> da NFC-e quando o produto comercializado possuir código de barras com GTIN (Numeração Global de Item Comercial);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VII – identificação do destinatário, a qual será feita pelo CNPJ ou CPF ou, tratando-se de estrangeiro, documento de identificação admitido na legislação civil, nas seguintes situações: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lastRenderedPageBreak/>
        <w:t>a) nas operações com valor igual ou superior a R$ 10.000,00 (dez mil reais);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b) nas operações com valor inferior a R$ 10.000,00 (dez mil reais), quando solicitado pelo adquirente;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c) nas entregas em domicílio, hipótese em que deverá constar a informação do respectivo endereço;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VIII - a NFC-e deverá conter um Código Especificador da Substituição Tributária, numérico e de sete dígitos, de preenchimento obrigatório no documento fiscal que acobertar operação com as mercadorias listadas em convênio específico, independentemente de a operação estar sujeita aos regimes de substituição tributária pelas operações subsequentes ou de antecipação do recolhimento do ICMS com encerramento de tributação.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22218C" w:rsidRPr="004A10EC">
        <w:rPr>
          <w:rFonts w:cs="Times New Roman"/>
          <w:bCs/>
          <w:lang w:eastAsia="ar-SA"/>
        </w:rPr>
        <w:t xml:space="preserve">. </w:t>
      </w:r>
      <w:r w:rsidRPr="004A10EC">
        <w:rPr>
          <w:rFonts w:cs="Times New Roman"/>
          <w:bCs/>
          <w:lang w:eastAsia="ar-SA"/>
        </w:rPr>
        <w:t>As séries da NFC-e serão designadas por algarismos arábicos, em ordem crescente, observando-se o seguinte: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 utilização de série única será representada pelo número zero;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é vedada a utilização de subséries.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22218C" w:rsidRPr="004A10EC">
        <w:rPr>
          <w:rFonts w:cs="Times New Roman"/>
          <w:bCs/>
          <w:lang w:eastAsia="ar-SA"/>
        </w:rPr>
        <w:t xml:space="preserve">. </w:t>
      </w:r>
      <w:r w:rsidRPr="004A10EC">
        <w:rPr>
          <w:rFonts w:cs="Times New Roman"/>
          <w:bCs/>
          <w:lang w:eastAsia="ar-SA"/>
        </w:rPr>
        <w:t>O Fisco poderá restringir a quantidade de séries.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w:t>
      </w:r>
      <w:r w:rsidR="0022218C" w:rsidRPr="004A10EC">
        <w:rPr>
          <w:rFonts w:cs="Times New Roman"/>
          <w:bCs/>
          <w:lang w:eastAsia="ar-SA"/>
        </w:rPr>
        <w:t xml:space="preserve">. </w:t>
      </w:r>
      <w:r w:rsidRPr="004A10EC">
        <w:rPr>
          <w:rFonts w:cs="Times New Roman"/>
          <w:bCs/>
          <w:lang w:eastAsia="ar-SA"/>
        </w:rPr>
        <w:t xml:space="preserve">Para efeitos da composição da chave de acesso a que se refere o inciso III do </w:t>
      </w:r>
      <w:r w:rsidRPr="004A10EC">
        <w:rPr>
          <w:rFonts w:cs="Times New Roman"/>
          <w:bCs/>
          <w:i/>
          <w:lang w:eastAsia="ar-SA"/>
        </w:rPr>
        <w:t>caput</w:t>
      </w:r>
      <w:r w:rsidRPr="004A10EC">
        <w:rPr>
          <w:rFonts w:cs="Times New Roman"/>
          <w:bCs/>
          <w:lang w:eastAsia="ar-SA"/>
        </w:rPr>
        <w:t xml:space="preserve">, na hipótese de a NFC-e não possuir série, o campo correspondente deverá ser preenchido com zeros.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4</w:t>
      </w:r>
      <w:r w:rsidR="0022218C" w:rsidRPr="004A10EC">
        <w:rPr>
          <w:rFonts w:cs="Times New Roman"/>
          <w:bCs/>
          <w:lang w:eastAsia="ar-SA"/>
        </w:rPr>
        <w:t xml:space="preserve">º. </w:t>
      </w:r>
      <w:r w:rsidRPr="004A10EC">
        <w:rPr>
          <w:rFonts w:cs="Times New Roman"/>
          <w:bCs/>
          <w:lang w:eastAsia="ar-SA"/>
        </w:rPr>
        <w:t xml:space="preserve">É vedada a emissão da NFC-e, nas operações com valor igual ou superior a R$ 200.000,00 (Duzentos mil reais), sendo obrigatória a emissão da NF-e.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5º</w:t>
      </w:r>
      <w:r w:rsidR="0022218C" w:rsidRPr="004A10EC">
        <w:rPr>
          <w:rFonts w:cs="Times New Roman"/>
          <w:bCs/>
          <w:lang w:eastAsia="ar-SA"/>
        </w:rPr>
        <w:t xml:space="preserve">. </w:t>
      </w:r>
      <w:proofErr w:type="gramStart"/>
      <w:r w:rsidRPr="004A10EC">
        <w:rPr>
          <w:rFonts w:cs="Times New Roman"/>
          <w:bCs/>
          <w:lang w:eastAsia="ar-SA"/>
        </w:rPr>
        <w:t>A critério</w:t>
      </w:r>
      <w:proofErr w:type="gramEnd"/>
      <w:r w:rsidRPr="004A10EC">
        <w:rPr>
          <w:rFonts w:cs="Times New Roman"/>
          <w:bCs/>
          <w:lang w:eastAsia="ar-SA"/>
        </w:rPr>
        <w:t xml:space="preserve"> da Coordenadoria da Receita Estadual poderão ser reduzidos os valores a que se referem o inciso VII do </w:t>
      </w:r>
      <w:r w:rsidRPr="004A10EC">
        <w:rPr>
          <w:rFonts w:cs="Times New Roman"/>
          <w:bCs/>
          <w:i/>
          <w:lang w:eastAsia="ar-SA"/>
        </w:rPr>
        <w:t>caput</w:t>
      </w:r>
      <w:r w:rsidRPr="004A10EC">
        <w:rPr>
          <w:rFonts w:cs="Times New Roman"/>
          <w:bCs/>
          <w:lang w:eastAsia="ar-SA"/>
        </w:rPr>
        <w:t xml:space="preserve"> e seu § 4º.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200-E. O arquivo digital da NFC-e só poderá ser utilizado como documento fiscal, após: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ser transmitido eletronicamente à administração tributária, nos termos do artigo 200-F;</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ter seu uso autorizado por meio de concessão de Autorização de Uso da NFC-e, nos termos do inciso I do artigo 200-H.</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22218C" w:rsidRPr="004A10EC">
        <w:rPr>
          <w:rFonts w:cs="Times New Roman"/>
          <w:bCs/>
          <w:lang w:eastAsia="ar-SA"/>
        </w:rPr>
        <w:t xml:space="preserve">. </w:t>
      </w:r>
      <w:r w:rsidRPr="004A10EC">
        <w:rPr>
          <w:rFonts w:cs="Times New Roman"/>
          <w:bCs/>
          <w:lang w:eastAsia="ar-SA"/>
        </w:rPr>
        <w:t xml:space="preserve">Ainda que formalmente regular, não será considerado documento fiscal idôneo a NFC-e que tiver sido emitida ou utilizada com dolo, fraude, simulação ou erro, que possibilite, mesmo que a terceiro, o </w:t>
      </w:r>
      <w:proofErr w:type="gramStart"/>
      <w:r w:rsidRPr="004A10EC">
        <w:rPr>
          <w:rFonts w:cs="Times New Roman"/>
          <w:bCs/>
          <w:lang w:eastAsia="ar-SA"/>
        </w:rPr>
        <w:t>não-pagamento</w:t>
      </w:r>
      <w:proofErr w:type="gramEnd"/>
      <w:r w:rsidRPr="004A10EC">
        <w:rPr>
          <w:rFonts w:cs="Times New Roman"/>
          <w:bCs/>
          <w:lang w:eastAsia="ar-SA"/>
        </w:rPr>
        <w:t xml:space="preserve"> do imposto ou qualquer outra vantagem indevida.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22218C" w:rsidRPr="004A10EC">
        <w:rPr>
          <w:rFonts w:cs="Times New Roman"/>
          <w:bCs/>
          <w:lang w:eastAsia="ar-SA"/>
        </w:rPr>
        <w:t xml:space="preserve">. </w:t>
      </w:r>
      <w:r w:rsidRPr="004A10EC">
        <w:rPr>
          <w:rFonts w:cs="Times New Roman"/>
          <w:bCs/>
          <w:lang w:eastAsia="ar-SA"/>
        </w:rPr>
        <w:t>Para os efeitos fiscais, os vícios de que trata o § 1º atingem também o respectivo DANFE-NFC-e impresso nos termos dos artigos 200-J e 200-K, que também não serão considerados documentos fiscais idôneos.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22218C" w:rsidRPr="004A10EC">
        <w:rPr>
          <w:rFonts w:cs="Times New Roman"/>
          <w:bCs/>
          <w:lang w:eastAsia="ar-SA"/>
        </w:rPr>
        <w:t xml:space="preserve">. </w:t>
      </w:r>
      <w:r w:rsidRPr="004A10EC">
        <w:rPr>
          <w:rFonts w:cs="Times New Roman"/>
          <w:bCs/>
          <w:lang w:eastAsia="ar-SA"/>
        </w:rPr>
        <w:t>A concessão da Autorização de Uso: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é resultado da aplicação de regras formais especificadas no MOC e não implica a convalidação das informações tributárias contidas na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identifica de forma única, pelo prazo decadencial estabelecido pela legislação tributária, uma NFC-e através do conjunto de informações formado por CNPJ do emitente, número, série e ambiente de autorização.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200-F. A transmissão do arquivo digital da NFC-e deverá ser efetuada via Internet, por meio de protocolo de segurança ou criptografia, com utilização de software desenvolvido ou adquirido pelo contribuinte.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Parágrafo único. A transmissão referida no </w:t>
      </w:r>
      <w:r w:rsidRPr="004A10EC">
        <w:rPr>
          <w:rFonts w:cs="Times New Roman"/>
          <w:bCs/>
          <w:i/>
          <w:lang w:eastAsia="ar-SA"/>
        </w:rPr>
        <w:t>caput</w:t>
      </w:r>
      <w:r w:rsidRPr="004A10EC">
        <w:rPr>
          <w:rFonts w:cs="Times New Roman"/>
          <w:bCs/>
          <w:lang w:eastAsia="ar-SA"/>
        </w:rPr>
        <w:t xml:space="preserve"> implica solicitação de concessão de Autorização de Uso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200-G. Previamente à concessão da Autorização de Uso da NFC-e, a Coordenadoria da Receita Estadual analisará, no mínimo, os seguintes elementos: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 regularidade fiscal do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o credenciamento do emitente, para emissão de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III - a autoria da assinatura do arquivo digital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IV - a integridade do arquivo digital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V - a observância ao leiaute do arquivo estabelecido no MOC;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VI - a numeração do documento.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987AAB" w:rsidRPr="004A10EC">
        <w:rPr>
          <w:rFonts w:cs="Times New Roman"/>
          <w:bCs/>
          <w:lang w:eastAsia="ar-SA"/>
        </w:rPr>
        <w:t xml:space="preserve">. </w:t>
      </w:r>
      <w:r w:rsidRPr="004A10EC">
        <w:rPr>
          <w:rFonts w:cs="Times New Roman"/>
          <w:bCs/>
          <w:lang w:eastAsia="ar-SA"/>
        </w:rPr>
        <w:t xml:space="preserve">O Governo do Estado de Rondônia poderá, por convênio, estabelecer que a autorização de uso </w:t>
      </w:r>
      <w:proofErr w:type="gramStart"/>
      <w:r w:rsidRPr="004A10EC">
        <w:rPr>
          <w:rFonts w:cs="Times New Roman"/>
          <w:bCs/>
          <w:lang w:eastAsia="ar-SA"/>
        </w:rPr>
        <w:t>será</w:t>
      </w:r>
      <w:proofErr w:type="gramEnd"/>
      <w:r w:rsidRPr="004A10EC">
        <w:rPr>
          <w:rFonts w:cs="Times New Roman"/>
          <w:bCs/>
          <w:lang w:eastAsia="ar-SA"/>
        </w:rPr>
        <w:t xml:space="preserve"> concedida mediante a utilização de ambiente de autorização disponibilizado por meio de infraestrutura tecnológica de outra unidade federada.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987AAB" w:rsidRPr="004A10EC">
        <w:rPr>
          <w:rFonts w:cs="Times New Roman"/>
          <w:bCs/>
          <w:lang w:eastAsia="ar-SA"/>
        </w:rPr>
        <w:t xml:space="preserve">. </w:t>
      </w:r>
      <w:r w:rsidRPr="004A10EC">
        <w:rPr>
          <w:rFonts w:cs="Times New Roman"/>
          <w:bCs/>
          <w:lang w:eastAsia="ar-SA"/>
        </w:rPr>
        <w:t>Na situação constante no § 1º, a administração tributária que autorizar o uso da NFC-e deverá:</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observar as disposições constantes desta </w:t>
      </w:r>
      <w:proofErr w:type="spellStart"/>
      <w:r w:rsidRPr="004A10EC">
        <w:rPr>
          <w:rFonts w:cs="Times New Roman"/>
          <w:bCs/>
          <w:lang w:eastAsia="ar-SA"/>
        </w:rPr>
        <w:t>Sub-Seção</w:t>
      </w:r>
      <w:proofErr w:type="spellEnd"/>
      <w:r w:rsidRPr="004A10EC">
        <w:rPr>
          <w:rFonts w:cs="Times New Roman"/>
          <w:bCs/>
          <w:lang w:eastAsia="ar-SA"/>
        </w:rPr>
        <w:t xml:space="preserve"> estabelecidas para a administração tributária da unidade federada do contribuinte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disponibilizar o acesso à NFC-e para a unidade federada conveniada.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200-H. Do resultado da análise referida no artigo 200-G, a administração tributária cientificará o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da concessão da Autorização de Uso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da denegação da Autorização de Uso da NFC-e, em virtude de irregularidade fiscal do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III - da rejeição do arquivo da NFC-e, em virtude de: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 falha na recepção ou no processamento do arquivo;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b) falha no reconhecimento da autoria ou da integridade do arquivo digital;</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c) remetente não credenciado para emissão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d) duplicidade de número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e) falha na leitura do número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f) outras falhas no preenchimento ou no leiaute do arquivo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w:t>
      </w:r>
      <w:r w:rsidR="00987AAB" w:rsidRPr="004A10EC">
        <w:rPr>
          <w:rFonts w:cs="Times New Roman"/>
          <w:bCs/>
          <w:lang w:eastAsia="ar-SA"/>
        </w:rPr>
        <w:t xml:space="preserve">º. </w:t>
      </w:r>
      <w:r w:rsidRPr="004A10EC">
        <w:rPr>
          <w:rFonts w:cs="Times New Roman"/>
          <w:bCs/>
          <w:lang w:eastAsia="ar-SA"/>
        </w:rPr>
        <w:t>Após a concessão da Autorização de Uso da NFC-e, a NFC-e não poderá ser alterada, sendo vedada a emissão de carta de correção, em papel ou de forma eletrônica, para sanar erros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987AAB" w:rsidRPr="004A10EC">
        <w:rPr>
          <w:rFonts w:cs="Times New Roman"/>
          <w:bCs/>
          <w:lang w:eastAsia="ar-SA"/>
        </w:rPr>
        <w:t xml:space="preserve">. </w:t>
      </w:r>
      <w:r w:rsidRPr="004A10EC">
        <w:rPr>
          <w:rFonts w:cs="Times New Roman"/>
          <w:bCs/>
          <w:lang w:eastAsia="ar-SA"/>
        </w:rPr>
        <w:t xml:space="preserve">Em caso de rejeição do arquivo digital, o mesmo não será arquivado na administração tributária para consulta, sendo </w:t>
      </w:r>
      <w:proofErr w:type="gramStart"/>
      <w:r w:rsidRPr="004A10EC">
        <w:rPr>
          <w:rFonts w:cs="Times New Roman"/>
          <w:bCs/>
          <w:lang w:eastAsia="ar-SA"/>
        </w:rPr>
        <w:t xml:space="preserve">permitido ao interessado nova transmissão do arquivo da NFC-e nas hipóteses das alíneas “a”, “b” e “e” do inciso III do </w:t>
      </w:r>
      <w:r w:rsidRPr="004A10EC">
        <w:rPr>
          <w:rFonts w:cs="Times New Roman"/>
          <w:bCs/>
          <w:i/>
          <w:lang w:eastAsia="ar-SA"/>
        </w:rPr>
        <w:t>caput</w:t>
      </w:r>
      <w:proofErr w:type="gram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987AAB" w:rsidRPr="004A10EC">
        <w:rPr>
          <w:rFonts w:cs="Times New Roman"/>
          <w:bCs/>
          <w:lang w:eastAsia="ar-SA"/>
        </w:rPr>
        <w:t xml:space="preserve">. </w:t>
      </w:r>
      <w:r w:rsidRPr="004A10EC">
        <w:rPr>
          <w:rFonts w:cs="Times New Roman"/>
          <w:bCs/>
          <w:lang w:eastAsia="ar-SA"/>
        </w:rPr>
        <w:t>Em caso de denegação da Autorização de Uso da NFC-e, o arquivo digital transmitido ficará arquivado na administração tributária para consulta, nos termos do artigo 200-Q, identificado como “Denegada a Autorização de Uso”.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4º</w:t>
      </w:r>
      <w:r w:rsidR="00987AAB" w:rsidRPr="004A10EC">
        <w:rPr>
          <w:rFonts w:cs="Times New Roman"/>
          <w:bCs/>
          <w:lang w:eastAsia="ar-SA"/>
        </w:rPr>
        <w:t xml:space="preserve">. </w:t>
      </w:r>
      <w:r w:rsidRPr="004A10EC">
        <w:rPr>
          <w:rFonts w:cs="Times New Roman"/>
          <w:bCs/>
          <w:lang w:eastAsia="ar-SA"/>
        </w:rPr>
        <w:t>No caso do § 3º, não será possível sanar a irregularidade e solicitar nova Autorização de Uso da NFC-e que contenha a mesma numeração.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5º</w:t>
      </w:r>
      <w:r w:rsidR="00987AAB" w:rsidRPr="004A10EC">
        <w:rPr>
          <w:rFonts w:cs="Times New Roman"/>
          <w:bCs/>
          <w:lang w:eastAsia="ar-SA"/>
        </w:rPr>
        <w:t xml:space="preserve">. </w:t>
      </w:r>
      <w:r w:rsidRPr="004A10EC">
        <w:rPr>
          <w:rFonts w:cs="Times New Roman"/>
          <w:bCs/>
          <w:lang w:eastAsia="ar-SA"/>
        </w:rPr>
        <w:t xml:space="preserve">A </w:t>
      </w:r>
      <w:proofErr w:type="spellStart"/>
      <w:r w:rsidRPr="004A10EC">
        <w:rPr>
          <w:rFonts w:cs="Times New Roman"/>
          <w:bCs/>
          <w:lang w:eastAsia="ar-SA"/>
        </w:rPr>
        <w:t>cientificação</w:t>
      </w:r>
      <w:proofErr w:type="spellEnd"/>
      <w:r w:rsidRPr="004A10EC">
        <w:rPr>
          <w:rFonts w:cs="Times New Roman"/>
          <w:bCs/>
          <w:lang w:eastAsia="ar-SA"/>
        </w:rPr>
        <w:t xml:space="preserve"> de que trata o </w:t>
      </w:r>
      <w:r w:rsidRPr="004A10EC">
        <w:rPr>
          <w:rFonts w:cs="Times New Roman"/>
          <w:bCs/>
          <w:i/>
          <w:lang w:eastAsia="ar-SA"/>
        </w:rPr>
        <w:t>caput</w:t>
      </w:r>
      <w:r w:rsidRPr="004A10EC">
        <w:rPr>
          <w:rFonts w:cs="Times New Roman"/>
          <w:bCs/>
          <w:lang w:eastAsia="ar-SA"/>
        </w:rPr>
        <w:t xml:space="preserve"> será efetuada mediante protocolo disponibilizado ao emitente ou a terceiro autorizado pelo emitente, via internet, contendo, conforme o caso, a chave de acesso, o número da NFC-e, a data e a hora do recebimento da solicitação pela administração tributária e o número do protocolo, podendo ser autenticado mediante assinatura digital gerada com certificação digital da administração tributária ou outro mecanismo de confirmação de recebimento.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6º</w:t>
      </w:r>
      <w:r w:rsidR="00987AAB" w:rsidRPr="004A10EC">
        <w:rPr>
          <w:rFonts w:cs="Times New Roman"/>
          <w:bCs/>
          <w:lang w:eastAsia="ar-SA"/>
        </w:rPr>
        <w:t xml:space="preserve">. </w:t>
      </w:r>
      <w:r w:rsidRPr="004A10EC">
        <w:rPr>
          <w:rFonts w:cs="Times New Roman"/>
          <w:bCs/>
          <w:lang w:eastAsia="ar-SA"/>
        </w:rPr>
        <w:t xml:space="preserve">Nos casos dos incisos II ou III do </w:t>
      </w:r>
      <w:r w:rsidRPr="004A10EC">
        <w:rPr>
          <w:rFonts w:cs="Times New Roman"/>
          <w:bCs/>
          <w:i/>
          <w:lang w:eastAsia="ar-SA"/>
        </w:rPr>
        <w:t>caput</w:t>
      </w:r>
      <w:r w:rsidRPr="004A10EC">
        <w:rPr>
          <w:rFonts w:cs="Times New Roman"/>
          <w:bCs/>
          <w:lang w:eastAsia="ar-SA"/>
        </w:rPr>
        <w:t>, o protocolo de que trata o § 5º conterá informações que justifiquem de forma clara e precisa o motivo pelo qual a Autorização de Uso não foi concedida.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7º</w:t>
      </w:r>
      <w:r w:rsidR="00987AAB" w:rsidRPr="004A10EC">
        <w:rPr>
          <w:rFonts w:cs="Times New Roman"/>
          <w:bCs/>
          <w:lang w:eastAsia="ar-SA"/>
        </w:rPr>
        <w:t xml:space="preserve">. </w:t>
      </w:r>
      <w:r w:rsidRPr="004A10EC">
        <w:rPr>
          <w:rFonts w:cs="Times New Roman"/>
          <w:bCs/>
          <w:lang w:eastAsia="ar-SA"/>
        </w:rPr>
        <w:t xml:space="preserve">Quando solicitado no momento da ocorrência da operação, o emitente da NFC-e deverá encaminhar ou disponibilizar </w:t>
      </w:r>
      <w:r w:rsidRPr="004A10EC">
        <w:rPr>
          <w:rFonts w:cs="Times New Roman"/>
          <w:bCs/>
          <w:i/>
          <w:lang w:eastAsia="ar-SA"/>
        </w:rPr>
        <w:t>download</w:t>
      </w:r>
      <w:r w:rsidRPr="004A10EC">
        <w:rPr>
          <w:rFonts w:cs="Times New Roman"/>
          <w:bCs/>
          <w:lang w:eastAsia="ar-SA"/>
        </w:rPr>
        <w:t xml:space="preserve"> do arquivo da NFC-e e seu respectivo Protocolo de Autorização de Uso ao adquirente.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8º</w:t>
      </w:r>
      <w:r w:rsidR="00987AAB" w:rsidRPr="004A10EC">
        <w:rPr>
          <w:rFonts w:cs="Times New Roman"/>
          <w:bCs/>
          <w:lang w:eastAsia="ar-SA"/>
        </w:rPr>
        <w:t xml:space="preserve">. </w:t>
      </w:r>
      <w:r w:rsidRPr="004A10EC">
        <w:rPr>
          <w:rFonts w:cs="Times New Roman"/>
          <w:bCs/>
          <w:lang w:eastAsia="ar-SA"/>
        </w:rPr>
        <w:t xml:space="preserve">Para os efeitos do inciso II do </w:t>
      </w:r>
      <w:r w:rsidRPr="004A10EC">
        <w:rPr>
          <w:rFonts w:cs="Times New Roman"/>
          <w:bCs/>
          <w:i/>
          <w:lang w:eastAsia="ar-SA"/>
        </w:rPr>
        <w:t>caput</w:t>
      </w:r>
      <w:r w:rsidRPr="004A10EC">
        <w:rPr>
          <w:rFonts w:cs="Times New Roman"/>
          <w:bCs/>
          <w:lang w:eastAsia="ar-SA"/>
        </w:rPr>
        <w:t xml:space="preserve"> considera-se irregular a situação do contribuinte, emitente do documento fiscal, que, nos termos da respectiva legislação estadual, estiver impedido de praticar operações na condição de contribuinte do ICMS.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9°</w:t>
      </w:r>
      <w:r w:rsidR="00987AAB" w:rsidRPr="004A10EC">
        <w:rPr>
          <w:rFonts w:cs="Times New Roman"/>
          <w:bCs/>
          <w:lang w:eastAsia="ar-SA"/>
        </w:rPr>
        <w:t xml:space="preserve">. </w:t>
      </w:r>
      <w:r w:rsidRPr="004A10EC">
        <w:rPr>
          <w:rFonts w:cs="Times New Roman"/>
          <w:bCs/>
          <w:lang w:eastAsia="ar-SA"/>
        </w:rPr>
        <w:t>As NFC-e autorizadas deverão ser disponibilizadas à Secretaria da Receita Federal – RFB.</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10</w:t>
      </w:r>
      <w:r w:rsidR="00987AAB" w:rsidRPr="004A10EC">
        <w:rPr>
          <w:rFonts w:cs="Times New Roman"/>
          <w:bCs/>
          <w:lang w:eastAsia="ar-SA"/>
        </w:rPr>
        <w:t xml:space="preserve">. </w:t>
      </w:r>
      <w:r w:rsidRPr="004A10EC">
        <w:rPr>
          <w:rFonts w:cs="Times New Roman"/>
          <w:bCs/>
          <w:lang w:eastAsia="ar-SA"/>
        </w:rPr>
        <w:t>A Coordenadoria da Receita Estadual ou a RFB também poderá disponibilizar a NFC-e ou informações parciais, observado o sigilo fiscal, para: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administrações tributárias municipais, nos casos em que a NFC-e envolva serviços sujeitos ao ISSQN, mediante prévio convênio ou protocolo;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outros órgãos da administração direta, indireta, fundações e autarquias, que necessitem de informações da NFC-e para desempenho de suas atividades, mediante prévio convênio ou protocolo.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200-I. O emitente deverá manter a NFC-e em arquivo digital, sob sua guarda e responsabilidade, pelo prazo estabelecido na legislação tributária, mesmo que fora da empresa, devendo ser disponibilizado para a administração tributária quando solicitado.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b/>
        <w:t xml:space="preserve">Parágrafo único. O emitente de NFC-e deverá guardar pelo prazo estabelecido na legislação tributária o DANFE NFC-e que acompanhou o retorno de mercadoria não entregue ao destinatário e que contenha o motivo do fato em seu verso.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200-J. Fica instituído o Documento Auxiliar da NFC-e - DANFE-NFC-e, conforme leiaute estabelecido no “Manual de Especificações Técnicas do DANFE – NFC-e e QR </w:t>
      </w:r>
      <w:proofErr w:type="spellStart"/>
      <w:r w:rsidRPr="004A10EC">
        <w:rPr>
          <w:rFonts w:cs="Times New Roman"/>
          <w:bCs/>
          <w:lang w:eastAsia="ar-SA"/>
        </w:rPr>
        <w:t>Code</w:t>
      </w:r>
      <w:proofErr w:type="spellEnd"/>
      <w:r w:rsidRPr="004A10EC">
        <w:rPr>
          <w:rFonts w:cs="Times New Roman"/>
          <w:bCs/>
          <w:lang w:eastAsia="ar-SA"/>
        </w:rPr>
        <w:t>”, para representar as operações acobertadas por NFC-e ou para facilitar a consulta prevista no artigo 200-Q.</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987AAB" w:rsidRPr="004A10EC">
        <w:rPr>
          <w:rFonts w:cs="Times New Roman"/>
          <w:bCs/>
          <w:lang w:eastAsia="ar-SA"/>
        </w:rPr>
        <w:t xml:space="preserve">. </w:t>
      </w:r>
      <w:r w:rsidRPr="004A10EC">
        <w:rPr>
          <w:rFonts w:cs="Times New Roman"/>
          <w:bCs/>
          <w:lang w:eastAsia="ar-SA"/>
        </w:rPr>
        <w:t>O DANFE-NFC-e só poderá ser utilizado para representar as operações acobertadas por NFC-e após a concessão da Autorização de Uso da NFC-e, de que trata o inciso I do artigo 200-H, ou na hipótese prevista no artigo 200-K.</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C64E01" w:rsidRPr="004A10EC">
        <w:rPr>
          <w:rFonts w:cs="Times New Roman"/>
          <w:bCs/>
          <w:lang w:eastAsia="ar-SA"/>
        </w:rPr>
        <w:t xml:space="preserve">. </w:t>
      </w:r>
      <w:r w:rsidRPr="004A10EC">
        <w:rPr>
          <w:rFonts w:cs="Times New Roman"/>
          <w:bCs/>
          <w:lang w:eastAsia="ar-SA"/>
        </w:rPr>
        <w:t xml:space="preserve">O DANFE-NFC-e deverá: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ser impresso em papel com largura mínima de 58 mm e altura mínima suficiente para conter todas as seções especificadas no “Manual de Especificações Técnicas do DANFE-NFC-e e QR </w:t>
      </w:r>
      <w:proofErr w:type="spellStart"/>
      <w:r w:rsidRPr="004A10EC">
        <w:rPr>
          <w:rFonts w:cs="Times New Roman"/>
          <w:bCs/>
          <w:lang w:eastAsia="ar-SA"/>
        </w:rPr>
        <w:t>Code</w:t>
      </w:r>
      <w:proofErr w:type="spellEnd"/>
      <w:r w:rsidRPr="004A10EC">
        <w:rPr>
          <w:rFonts w:cs="Times New Roman"/>
          <w:bCs/>
          <w:lang w:eastAsia="ar-SA"/>
        </w:rPr>
        <w:t>”, com tecnologia que garanta sua legibilidade pelo prazo mínimo de seis meses;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conter um código bidimensional com mecanismo de autenticação digital que possibilite a identificação da autoria do DANFE-NFC-e conforme padrões técnicos estabelecidos no “Manual de Especificações Técnicas do DANFE – NFC-e e QR </w:t>
      </w:r>
      <w:proofErr w:type="spellStart"/>
      <w:r w:rsidRPr="004A10EC">
        <w:rPr>
          <w:rFonts w:cs="Times New Roman"/>
          <w:bCs/>
          <w:lang w:eastAsia="ar-SA"/>
        </w:rPr>
        <w:t>Code</w:t>
      </w:r>
      <w:proofErr w:type="spell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III - conter a impressão do número do protocolo de concessão da Autorização de Uso, conforme definido no “Manual de Especificações Técnicas do DANFE-NFC-e e QR </w:t>
      </w:r>
      <w:proofErr w:type="spellStart"/>
      <w:r w:rsidRPr="004A10EC">
        <w:rPr>
          <w:rFonts w:cs="Times New Roman"/>
          <w:bCs/>
          <w:lang w:eastAsia="ar-SA"/>
        </w:rPr>
        <w:t>Code</w:t>
      </w:r>
      <w:proofErr w:type="spellEnd"/>
      <w:r w:rsidRPr="004A10EC">
        <w:rPr>
          <w:rFonts w:cs="Times New Roman"/>
          <w:bCs/>
          <w:lang w:eastAsia="ar-SA"/>
        </w:rPr>
        <w:t>”, ressalvadas as hipóteses previstas no artigo 200-K.</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886408" w:rsidRPr="004A10EC">
        <w:rPr>
          <w:rFonts w:cs="Times New Roman"/>
          <w:bCs/>
          <w:lang w:eastAsia="ar-SA"/>
        </w:rPr>
        <w:t xml:space="preserve">. </w:t>
      </w:r>
      <w:r w:rsidRPr="004A10EC">
        <w:rPr>
          <w:rFonts w:cs="Times New Roman"/>
          <w:bCs/>
          <w:lang w:eastAsia="ar-SA"/>
        </w:rPr>
        <w:t xml:space="preserve">Se o adquirente concordar, o DANFE-NFC-e poderá: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ter sua impressão substituída pelo envio em formato eletrônico ou pelo envio da chave de acesso do documento fiscal a qual ele se refere;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ser impresso de forma resumida, sem identificação detalhada das mercadorias adquiridas, conforme especificado no “Manual de Especificações Técnicas do DANFE – NFC-e e QR </w:t>
      </w:r>
      <w:proofErr w:type="spellStart"/>
      <w:r w:rsidRPr="004A10EC">
        <w:rPr>
          <w:rFonts w:cs="Times New Roman"/>
          <w:bCs/>
          <w:lang w:eastAsia="ar-SA"/>
        </w:rPr>
        <w:t>Code</w:t>
      </w:r>
      <w:proofErr w:type="spell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200-K. Quando em decorrência de problemas técnicos não for possível transmitir a NFC-e para a unidade federada do emitente, ou obter resposta à solicitação de Autorização de Uso da NFC-e, o contribuinte deverá operar em contingência, mediante a adoção, a critério da Coordenadoria da Receita Estadual, de uma das seguintes alternativas: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efetuar geração prévia do documento fiscal eletrônico em contingência e autorização posterior, conforme definições constantes no MOC.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utilizar equipamento Emissor de Cupom Fiscal - ECF ou Sistema Autenticador e Transmissor - SAT;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III - transmitir Evento Prévio de Emissão em Contingência - EPEC (NFC-e), para a unidade federada autorizadora, nos termos do artigo 200-N, e imprimir pelo menos uma via do DANFE NFC-e que deverá conter a expressão “DANFE NFC-e impresso em contingência – EPEC regularmente recebido pela administração tributária autorizadora”, presumindo-se inábil o DANFE NFC-e impresso sem a regular recepção do EPEC pela unidade federada autorizadora.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886408" w:rsidRPr="004A10EC">
        <w:rPr>
          <w:rFonts w:cs="Times New Roman"/>
          <w:bCs/>
          <w:lang w:eastAsia="ar-SA"/>
        </w:rPr>
        <w:t xml:space="preserve">. </w:t>
      </w:r>
      <w:r w:rsidRPr="004A10EC">
        <w:rPr>
          <w:rFonts w:cs="Times New Roman"/>
          <w:bCs/>
          <w:lang w:eastAsia="ar-SA"/>
        </w:rPr>
        <w:t xml:space="preserve">Na hipótese dos incisos I e III do </w:t>
      </w:r>
      <w:r w:rsidRPr="004A10EC">
        <w:rPr>
          <w:rFonts w:cs="Times New Roman"/>
          <w:bCs/>
          <w:i/>
          <w:lang w:eastAsia="ar-SA"/>
        </w:rPr>
        <w:t>caput</w:t>
      </w:r>
      <w:r w:rsidRPr="004A10EC">
        <w:rPr>
          <w:rFonts w:cs="Times New Roman"/>
          <w:bCs/>
          <w:lang w:eastAsia="ar-SA"/>
        </w:rPr>
        <w:t xml:space="preserve"> o contribuinte deverá observar o que segue: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as seguintes informações farão parte do arquivo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 o motivo da entrada em contingência;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b) a data, hora com minutos e segundos do seu início, devendo ser impressa no DANFE-NFC-e, na hipótese do inciso III do </w:t>
      </w:r>
      <w:r w:rsidRPr="004A10EC">
        <w:rPr>
          <w:rFonts w:cs="Times New Roman"/>
          <w:bCs/>
          <w:i/>
          <w:lang w:eastAsia="ar-SA"/>
        </w:rPr>
        <w:t>caput</w:t>
      </w:r>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w:t>
      </w:r>
      <w:r w:rsidR="0079602A" w:rsidRPr="004A10EC">
        <w:rPr>
          <w:rFonts w:cs="Times New Roman"/>
          <w:bCs/>
          <w:lang w:eastAsia="ar-SA"/>
        </w:rPr>
        <w:t>-</w:t>
      </w:r>
      <w:r w:rsidRPr="004A10EC">
        <w:rPr>
          <w:rFonts w:cs="Times New Roman"/>
          <w:bCs/>
          <w:lang w:eastAsia="ar-SA"/>
        </w:rPr>
        <w:t xml:space="preserve"> imediatamente após a cessação dos problemas técnicos que impediram a transmissão ou recepção do retorno da autorização da NFC-e o emitente deverá transmitir à Coordenadoria da Receita Estadual as NFC-e geradas em contingência no seguinte prazo limite: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 para o inciso I do </w:t>
      </w:r>
      <w:r w:rsidRPr="004A10EC">
        <w:rPr>
          <w:rFonts w:cs="Times New Roman"/>
          <w:bCs/>
          <w:i/>
          <w:lang w:eastAsia="ar-SA"/>
        </w:rPr>
        <w:t>caput</w:t>
      </w:r>
      <w:r w:rsidRPr="004A10EC">
        <w:rPr>
          <w:rFonts w:cs="Times New Roman"/>
          <w:bCs/>
          <w:lang w:eastAsia="ar-SA"/>
        </w:rPr>
        <w:t xml:space="preserve">, até o primeiro dia útil subsequente contado a partir de sua emissão;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b) para o inciso III do </w:t>
      </w:r>
      <w:r w:rsidRPr="004A10EC">
        <w:rPr>
          <w:rFonts w:cs="Times New Roman"/>
          <w:bCs/>
          <w:i/>
          <w:lang w:eastAsia="ar-SA"/>
        </w:rPr>
        <w:t>caput</w:t>
      </w:r>
      <w:r w:rsidRPr="004A10EC">
        <w:rPr>
          <w:rFonts w:cs="Times New Roman"/>
          <w:bCs/>
          <w:lang w:eastAsia="ar-SA"/>
        </w:rPr>
        <w:t xml:space="preserve">, até cento e sessenta oito horas contadas a partir de sua emissão.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III - se a NFC-e transmitida nos termos do inciso II deste parágrafo, vier a ser </w:t>
      </w:r>
      <w:proofErr w:type="gramStart"/>
      <w:r w:rsidRPr="004A10EC">
        <w:rPr>
          <w:rFonts w:cs="Times New Roman"/>
          <w:bCs/>
          <w:lang w:eastAsia="ar-SA"/>
        </w:rPr>
        <w:t>rejeitada</w:t>
      </w:r>
      <w:proofErr w:type="gramEnd"/>
      <w:r w:rsidRPr="004A10EC">
        <w:rPr>
          <w:rFonts w:cs="Times New Roman"/>
          <w:bCs/>
          <w:lang w:eastAsia="ar-SA"/>
        </w:rPr>
        <w:t xml:space="preserve"> pela Coordenadoria da Receita Estadual, o emitente deverá:</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 gerar novamente o arquivo com a mesma numeração e série, sanando a irregularidade desde que não se altere as variáveis que determinam o valor do imposto, a correção de dados cadastrais que implique mudança do remetente ou do destinatário e a data de emissão ou de saída;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b) solicitar Autorização de Uso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c) imprimir o DANFE-NFC-e correspondente à NFC-e, autorizada, no mesmo tipo de papel utilizado para imprimir o DANFE-NFC-e original;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lastRenderedPageBreak/>
        <w:t xml:space="preserve">IV - considera-se emitida a NFC-e em contingência, tendo como condição resolutória a sua autorização de uso: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 na hipótese do inciso I do </w:t>
      </w:r>
      <w:r w:rsidRPr="004A10EC">
        <w:rPr>
          <w:rFonts w:cs="Times New Roman"/>
          <w:bCs/>
          <w:i/>
          <w:lang w:eastAsia="ar-SA"/>
        </w:rPr>
        <w:t>caput</w:t>
      </w:r>
      <w:r w:rsidRPr="004A10EC">
        <w:rPr>
          <w:rFonts w:cs="Times New Roman"/>
          <w:bCs/>
          <w:lang w:eastAsia="ar-SA"/>
        </w:rPr>
        <w:t xml:space="preserve">, no momento da impressão do respectivo DANFE-NFC-e em contingência;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b) na hipótese do inciso III do </w:t>
      </w:r>
      <w:r w:rsidRPr="004A10EC">
        <w:rPr>
          <w:rFonts w:cs="Times New Roman"/>
          <w:bCs/>
          <w:i/>
          <w:lang w:eastAsia="ar-SA"/>
        </w:rPr>
        <w:t>caput</w:t>
      </w:r>
      <w:r w:rsidRPr="004A10EC">
        <w:rPr>
          <w:rFonts w:cs="Times New Roman"/>
          <w:bCs/>
          <w:lang w:eastAsia="ar-SA"/>
        </w:rPr>
        <w:t xml:space="preserve">, no momento da regular recepção do EPEC pela unidade federada autorizadora, conforme previsto no artigo 200-N.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 É vedada: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a reutilização, em contingência, de número de NFC-e transmitida com tipo de emissão “Normal”;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w:t>
      </w:r>
      <w:r w:rsidR="003E0ED1" w:rsidRPr="004A10EC">
        <w:rPr>
          <w:rFonts w:cs="Times New Roman"/>
          <w:bCs/>
          <w:lang w:eastAsia="ar-SA"/>
        </w:rPr>
        <w:t>-</w:t>
      </w:r>
      <w:r w:rsidRPr="004A10EC">
        <w:rPr>
          <w:rFonts w:cs="Times New Roman"/>
          <w:bCs/>
          <w:lang w:eastAsia="ar-SA"/>
        </w:rPr>
        <w:t xml:space="preserve"> a inutilização de numeração de NFC-e emitida em contingência.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3E0ED1" w:rsidRPr="004A10EC">
        <w:rPr>
          <w:rFonts w:cs="Times New Roman"/>
          <w:bCs/>
          <w:lang w:eastAsia="ar-SA"/>
        </w:rPr>
        <w:t xml:space="preserve">. </w:t>
      </w:r>
      <w:r w:rsidRPr="004A10EC">
        <w:rPr>
          <w:rFonts w:cs="Times New Roman"/>
          <w:bCs/>
          <w:lang w:eastAsia="ar-SA"/>
        </w:rPr>
        <w:t xml:space="preserve">Uma via do DANFE-NFC-e emitido em contingência nos termos do inciso I do </w:t>
      </w:r>
      <w:r w:rsidRPr="004A10EC">
        <w:rPr>
          <w:rFonts w:cs="Times New Roman"/>
          <w:bCs/>
          <w:i/>
          <w:lang w:eastAsia="ar-SA"/>
        </w:rPr>
        <w:t>caput</w:t>
      </w:r>
      <w:r w:rsidRPr="004A10EC">
        <w:rPr>
          <w:rFonts w:cs="Times New Roman"/>
          <w:bCs/>
          <w:lang w:eastAsia="ar-SA"/>
        </w:rPr>
        <w:t xml:space="preserve"> deverá permanecer </w:t>
      </w:r>
      <w:proofErr w:type="gramStart"/>
      <w:r w:rsidRPr="004A10EC">
        <w:rPr>
          <w:rFonts w:cs="Times New Roman"/>
          <w:bCs/>
          <w:lang w:eastAsia="ar-SA"/>
        </w:rPr>
        <w:t>a</w:t>
      </w:r>
      <w:proofErr w:type="gramEnd"/>
      <w:r w:rsidRPr="004A10EC">
        <w:rPr>
          <w:rFonts w:cs="Times New Roman"/>
          <w:bCs/>
          <w:lang w:eastAsia="ar-SA"/>
        </w:rPr>
        <w:t xml:space="preserve"> disposição do Fisco no estabelecimento até que tenha sido transmitida e autorizada a respectiva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200-L. Em relação às NFC-e que foram transmitidas antes da contingência e </w:t>
      </w:r>
      <w:proofErr w:type="gramStart"/>
      <w:r w:rsidRPr="004A10EC">
        <w:rPr>
          <w:rFonts w:cs="Times New Roman"/>
          <w:bCs/>
          <w:lang w:eastAsia="ar-SA"/>
        </w:rPr>
        <w:t>ficaram</w:t>
      </w:r>
      <w:proofErr w:type="gramEnd"/>
      <w:r w:rsidRPr="004A10EC">
        <w:rPr>
          <w:rFonts w:cs="Times New Roman"/>
          <w:bCs/>
          <w:lang w:eastAsia="ar-SA"/>
        </w:rPr>
        <w:t xml:space="preserve"> pendentes de retorno, o emitente deverá, após a cessação das falhas: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solicitar o cancelamento, nos termos do artigo 200-O, das NFC-e que retornaram com Autorização de Uso e cujas operações não se efetivaram ou foram acobertadas por NFC-e emitidas em contingência;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solicitar a inutilização, nos termos do artigo 200-P, da numeração das NFC-e que não foram autorizadas nem denegadas.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200-M. A ocorrência relacionada com uma NFC-e denomina-se “Evento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 Os eventos relacionados a uma NFC-e são: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 Evento Prévio de Emissão em Contingência, conforme disposto no artigo 200-N;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Cancelamento, conforme disposto no artigo 200-O.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AB4EA8" w:rsidRPr="004A10EC">
        <w:rPr>
          <w:rFonts w:cs="Times New Roman"/>
          <w:bCs/>
          <w:lang w:eastAsia="ar-SA"/>
        </w:rPr>
        <w:t xml:space="preserve">. </w:t>
      </w:r>
      <w:r w:rsidRPr="004A10EC">
        <w:rPr>
          <w:rFonts w:cs="Times New Roman"/>
          <w:bCs/>
          <w:lang w:eastAsia="ar-SA"/>
        </w:rPr>
        <w:t>A ocorrência dos eventos indicados no § 1º deve ser registrada pelo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AB4EA8" w:rsidRPr="004A10EC">
        <w:rPr>
          <w:rFonts w:cs="Times New Roman"/>
          <w:bCs/>
          <w:lang w:eastAsia="ar-SA"/>
        </w:rPr>
        <w:t xml:space="preserve">. </w:t>
      </w:r>
      <w:r w:rsidRPr="004A10EC">
        <w:rPr>
          <w:rFonts w:cs="Times New Roman"/>
          <w:bCs/>
          <w:lang w:eastAsia="ar-SA"/>
        </w:rPr>
        <w:t>Os eventos serão exibidos na consulta definida no artigo 200-Q, conjuntamente com a NFC-e a que se referem.</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200-N. O Evento Prévio de Emissão em Contingência - EPEC deverá ser gerada com base em leiaute estabelecido no MOC, observadas as seguintes formalidades: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o arquivo digital do EPEC deverá ser elaborado no padrão XML (</w:t>
      </w:r>
      <w:proofErr w:type="spellStart"/>
      <w:r w:rsidRPr="004A10EC">
        <w:rPr>
          <w:rFonts w:cs="Times New Roman"/>
          <w:bCs/>
          <w:lang w:eastAsia="ar-SA"/>
        </w:rPr>
        <w:t>Extended</w:t>
      </w:r>
      <w:proofErr w:type="spellEnd"/>
      <w:r w:rsidRPr="004A10EC">
        <w:rPr>
          <w:rFonts w:cs="Times New Roman"/>
          <w:bCs/>
          <w:lang w:eastAsia="ar-SA"/>
        </w:rPr>
        <w:t xml:space="preserve"> </w:t>
      </w:r>
      <w:proofErr w:type="spellStart"/>
      <w:r w:rsidRPr="004A10EC">
        <w:rPr>
          <w:rFonts w:cs="Times New Roman"/>
          <w:bCs/>
          <w:lang w:eastAsia="ar-SA"/>
        </w:rPr>
        <w:t>Markup</w:t>
      </w:r>
      <w:proofErr w:type="spellEnd"/>
      <w:r w:rsidRPr="004A10EC">
        <w:rPr>
          <w:rFonts w:cs="Times New Roman"/>
          <w:bCs/>
          <w:lang w:eastAsia="ar-SA"/>
        </w:rPr>
        <w:t xml:space="preserve"> </w:t>
      </w:r>
      <w:proofErr w:type="spellStart"/>
      <w:r w:rsidRPr="004A10EC">
        <w:rPr>
          <w:rFonts w:cs="Times New Roman"/>
          <w:bCs/>
          <w:lang w:eastAsia="ar-SA"/>
        </w:rPr>
        <w:t>Language</w:t>
      </w:r>
      <w:proofErr w:type="spell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lastRenderedPageBreak/>
        <w:t>II - a transmissão do arquivo digital do EPEC deverá ser efetuada via Internet;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III - o EPEC deverá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AB4EA8" w:rsidRPr="004A10EC">
        <w:rPr>
          <w:rFonts w:cs="Times New Roman"/>
          <w:bCs/>
          <w:lang w:eastAsia="ar-SA"/>
        </w:rPr>
        <w:t xml:space="preserve">. </w:t>
      </w:r>
      <w:r w:rsidRPr="004A10EC">
        <w:rPr>
          <w:rFonts w:cs="Times New Roman"/>
          <w:bCs/>
          <w:lang w:eastAsia="ar-SA"/>
        </w:rPr>
        <w:t>O arquivo do EPEC conterá informações sobre NFC-e e conterá, no mínimo: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 identificação do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Informações das NFC-e emitidas, contendo, no mínimo, para cada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 chave de Acesso;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b) CNPJ ou CPF do destinatário, quando ele for identificado;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c) valor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d) valor do ICMS.</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AB4EA8" w:rsidRPr="004A10EC">
        <w:rPr>
          <w:rFonts w:cs="Times New Roman"/>
          <w:bCs/>
          <w:lang w:eastAsia="ar-SA"/>
        </w:rPr>
        <w:t xml:space="preserve">. </w:t>
      </w:r>
      <w:r w:rsidRPr="004A10EC">
        <w:rPr>
          <w:rFonts w:cs="Times New Roman"/>
          <w:bCs/>
          <w:lang w:eastAsia="ar-SA"/>
        </w:rPr>
        <w:t>Recebida a transmissão do arquivo do EPEC, a unidade federada autorizadora responsável pela sua recepção analisará:</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o credenciamento do emitente para emissão de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a autoria da assinatura do arquivo digital do EPEC;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III - a integridade do arquivo digital do EPEC;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IV - a observância ao leiaute do arquivo estabelecido no MOC;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V - outras validações previstas no MOC.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AB4EA8" w:rsidRPr="004A10EC">
        <w:rPr>
          <w:rFonts w:cs="Times New Roman"/>
          <w:bCs/>
          <w:lang w:eastAsia="ar-SA"/>
        </w:rPr>
        <w:t xml:space="preserve">. </w:t>
      </w:r>
      <w:r w:rsidRPr="004A10EC">
        <w:rPr>
          <w:rFonts w:cs="Times New Roman"/>
          <w:bCs/>
          <w:lang w:eastAsia="ar-SA"/>
        </w:rPr>
        <w:t>Do resultado da análise, a unidade federada autorizadora responsável pela sua recepção cientificará o emitente: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da regular recepção do arquivo do EPEC;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II - da rejeição do arquivo do EPEC, em virtude de: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 falha na recepção ou no processamento do arquivo;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b) falha no reconhecimento da autoria ou da integridade do arquivo digital;</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c) remetente não credenciado para emissão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d) duplicidade de número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e) outras falhas no preenchimento ou no leiaute do arquivo do EPEC.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4º</w:t>
      </w:r>
      <w:r w:rsidR="00AB4EA8" w:rsidRPr="004A10EC">
        <w:rPr>
          <w:rFonts w:cs="Times New Roman"/>
          <w:bCs/>
          <w:lang w:eastAsia="ar-SA"/>
        </w:rPr>
        <w:t xml:space="preserve">. </w:t>
      </w:r>
      <w:r w:rsidRPr="004A10EC">
        <w:rPr>
          <w:rFonts w:cs="Times New Roman"/>
          <w:bCs/>
          <w:lang w:eastAsia="ar-SA"/>
        </w:rPr>
        <w:t xml:space="preserve">A </w:t>
      </w:r>
      <w:proofErr w:type="spellStart"/>
      <w:r w:rsidRPr="004A10EC">
        <w:rPr>
          <w:rFonts w:cs="Times New Roman"/>
          <w:bCs/>
          <w:lang w:eastAsia="ar-SA"/>
        </w:rPr>
        <w:t>cientificação</w:t>
      </w:r>
      <w:proofErr w:type="spellEnd"/>
      <w:r w:rsidRPr="004A10EC">
        <w:rPr>
          <w:rFonts w:cs="Times New Roman"/>
          <w:bCs/>
          <w:lang w:eastAsia="ar-SA"/>
        </w:rPr>
        <w:t xml:space="preserve"> de que trata o § 3º será efetuada via internet, contendo o motivo da rejeição na hipótese do inciso II do § 3º ou o arquivo do EPEC, número do recibo, data, hora e minuto da recepção, bem como assinatura digital da unidade federada autorizadora responsável pela sua recepção, na hipótese do inciso I do § 3º.</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5º</w:t>
      </w:r>
      <w:r w:rsidR="00AB4EA8" w:rsidRPr="004A10EC">
        <w:rPr>
          <w:rFonts w:cs="Times New Roman"/>
          <w:bCs/>
          <w:lang w:eastAsia="ar-SA"/>
        </w:rPr>
        <w:t xml:space="preserve">. </w:t>
      </w:r>
      <w:r w:rsidRPr="004A10EC">
        <w:rPr>
          <w:rFonts w:cs="Times New Roman"/>
          <w:bCs/>
          <w:lang w:eastAsia="ar-SA"/>
        </w:rPr>
        <w:t>Presumem-se emitidas as NFC-e referidas do EPEC, quando de sua regular recepção pela a unidade federada autorizadora responsável pela sua recepção, observado o disposto no §1º do artigo 200-E.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6º</w:t>
      </w:r>
      <w:r w:rsidR="00AB4EA8" w:rsidRPr="004A10EC">
        <w:rPr>
          <w:rFonts w:cs="Times New Roman"/>
          <w:bCs/>
          <w:lang w:eastAsia="ar-SA"/>
        </w:rPr>
        <w:t xml:space="preserve">. </w:t>
      </w:r>
      <w:r w:rsidRPr="004A10EC">
        <w:rPr>
          <w:rFonts w:cs="Times New Roman"/>
          <w:bCs/>
          <w:lang w:eastAsia="ar-SA"/>
        </w:rPr>
        <w:t>Em caso de rejeição do arquivo digital, o mesmo não será arquivado na unidade federada autorizadora responsável pela sua recepção para consulta.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200-O. O emitente poderá solicitar o cancelamento da NFC-e, desde que não tenha havido a saída da mercadoria, em prazo não superior a vinte e quatro horas, podendo ser reduzido a critério da Coordenadoria da Receita Estadual, contado do momento em que foi concedida a Autorização de Uso da NFC-e, de que trata o inciso I do artigo 200-H.</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AB4EA8" w:rsidRPr="004A10EC">
        <w:rPr>
          <w:rFonts w:cs="Times New Roman"/>
          <w:bCs/>
          <w:lang w:eastAsia="ar-SA"/>
        </w:rPr>
        <w:t xml:space="preserve">. </w:t>
      </w:r>
      <w:r w:rsidRPr="004A10EC">
        <w:rPr>
          <w:rFonts w:cs="Times New Roman"/>
          <w:bCs/>
          <w:lang w:eastAsia="ar-SA"/>
        </w:rPr>
        <w:t xml:space="preserve">O cancelamento de que trata o </w:t>
      </w:r>
      <w:r w:rsidRPr="004A10EC">
        <w:rPr>
          <w:rFonts w:cs="Times New Roman"/>
          <w:bCs/>
          <w:i/>
          <w:lang w:eastAsia="ar-SA"/>
        </w:rPr>
        <w:t>caput</w:t>
      </w:r>
      <w:r w:rsidRPr="004A10EC">
        <w:rPr>
          <w:rFonts w:cs="Times New Roman"/>
          <w:bCs/>
          <w:lang w:eastAsia="ar-SA"/>
        </w:rPr>
        <w:t xml:space="preserve"> será efetuado por meio do registro de evento correspondente.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4A3970" w:rsidRPr="004A10EC">
        <w:rPr>
          <w:rFonts w:cs="Times New Roman"/>
          <w:bCs/>
          <w:lang w:eastAsia="ar-SA"/>
        </w:rPr>
        <w:t xml:space="preserve">. </w:t>
      </w:r>
      <w:r w:rsidRPr="004A10EC">
        <w:rPr>
          <w:rFonts w:cs="Times New Roman"/>
          <w:bCs/>
          <w:lang w:eastAsia="ar-SA"/>
        </w:rPr>
        <w:t>O Pedido de Cancelamento de NFC-e deverá:</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 - atender ao leiaute estabelecido no MOC;</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II -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 § 3º</w:t>
      </w:r>
      <w:r w:rsidR="004A3970" w:rsidRPr="004A10EC">
        <w:rPr>
          <w:rFonts w:cs="Times New Roman"/>
          <w:bCs/>
          <w:lang w:eastAsia="ar-SA"/>
        </w:rPr>
        <w:t xml:space="preserve">. </w:t>
      </w:r>
      <w:r w:rsidRPr="004A10EC">
        <w:rPr>
          <w:rFonts w:cs="Times New Roman"/>
          <w:bCs/>
          <w:lang w:eastAsia="ar-SA"/>
        </w:rPr>
        <w:t xml:space="preserve">A transmissão do Pedido de Cancelamento de NFC-e será efetivada via Internet, por meio de protocolo de segurança ou criptografia, podendo ser realizada por meio de software desenvolvido ou adquirido pelo contribuinte.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4º</w:t>
      </w:r>
      <w:r w:rsidR="004A3970" w:rsidRPr="004A10EC">
        <w:rPr>
          <w:rFonts w:cs="Times New Roman"/>
          <w:bCs/>
          <w:lang w:eastAsia="ar-SA"/>
        </w:rPr>
        <w:t xml:space="preserve">. </w:t>
      </w:r>
      <w:r w:rsidRPr="004A10EC">
        <w:rPr>
          <w:rFonts w:cs="Times New Roman"/>
          <w:bCs/>
          <w:lang w:eastAsia="ar-SA"/>
        </w:rPr>
        <w:t xml:space="preserve">A </w:t>
      </w:r>
      <w:proofErr w:type="spellStart"/>
      <w:r w:rsidRPr="004A10EC">
        <w:rPr>
          <w:rFonts w:cs="Times New Roman"/>
          <w:bCs/>
          <w:lang w:eastAsia="ar-SA"/>
        </w:rPr>
        <w:t>cientificação</w:t>
      </w:r>
      <w:proofErr w:type="spellEnd"/>
      <w:r w:rsidRPr="004A10EC">
        <w:rPr>
          <w:rFonts w:cs="Times New Roman"/>
          <w:bCs/>
          <w:lang w:eastAsia="ar-SA"/>
        </w:rPr>
        <w:t xml:space="preserve"> do resultado do Pedido de Cancelamento de NFC-e será feita mediante protocolo de que trata o § 3º disponibilizado ao emitente, via Internet, contendo, conforme o caso, a chave de acesso, o número da NFC-e, a data e a hora do recebimento da solicitação pela Coordenadoria da Receita Estadual e o número do protocolo, podendo ser autenticado mediante assinatura digital gerada com certificação digital da Coordenadoria da Receita Estadual ou outro mecanismo de confirmação de recebimento.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5º</w:t>
      </w:r>
      <w:r w:rsidR="004A3970" w:rsidRPr="004A10EC">
        <w:rPr>
          <w:rFonts w:cs="Times New Roman"/>
          <w:bCs/>
          <w:lang w:eastAsia="ar-SA"/>
        </w:rPr>
        <w:t xml:space="preserve">. </w:t>
      </w:r>
      <w:r w:rsidRPr="004A10EC">
        <w:rPr>
          <w:rFonts w:cs="Times New Roman"/>
          <w:bCs/>
          <w:lang w:eastAsia="ar-SA"/>
        </w:rPr>
        <w:t xml:space="preserve">Na hipótese da Coordenadoria da Receita Estadual utilizar ambiente de autorização disponibilizado através de infraestrutura tecnológica de outra unidade federada, a administração tributária autorizadora deverá disponibilizar acesso aos cancelamentos de NFC-e para a Coordenadoria da Receita Estadual, bem como para a RFB e entidades previstas nos §§ 9° e 10 do artigo 200-H.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lastRenderedPageBreak/>
        <w:t>§ 6º</w:t>
      </w:r>
      <w:r w:rsidR="004A3970" w:rsidRPr="004A10EC">
        <w:rPr>
          <w:rFonts w:cs="Times New Roman"/>
          <w:bCs/>
          <w:lang w:eastAsia="ar-SA"/>
        </w:rPr>
        <w:t xml:space="preserve">. </w:t>
      </w:r>
      <w:proofErr w:type="gramStart"/>
      <w:r w:rsidRPr="004A10EC">
        <w:rPr>
          <w:rFonts w:cs="Times New Roman"/>
          <w:bCs/>
          <w:lang w:eastAsia="ar-SA"/>
        </w:rPr>
        <w:t>A critério</w:t>
      </w:r>
      <w:proofErr w:type="gramEnd"/>
      <w:r w:rsidRPr="004A10EC">
        <w:rPr>
          <w:rFonts w:cs="Times New Roman"/>
          <w:bCs/>
          <w:lang w:eastAsia="ar-SA"/>
        </w:rPr>
        <w:t xml:space="preserve"> da Coordenadoria da Receita Estadual, em casos excepcionais, poderá ser recepcionado o pedido de cancelamento de forma extemporânea.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200-P. O contribuinte deverá solicitar, mediante Pedido de Inutilização de Número da NFC-e, até o 10 (décimo) dia do mês subsequente, a inutilização de números de NFC-e não utilizados, na eventualidade de quebra de sequência da numeração da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4A3970" w:rsidRPr="004A10EC">
        <w:rPr>
          <w:rFonts w:cs="Times New Roman"/>
          <w:bCs/>
          <w:lang w:eastAsia="ar-SA"/>
        </w:rPr>
        <w:t xml:space="preserve">. </w:t>
      </w:r>
      <w:r w:rsidRPr="004A10EC">
        <w:rPr>
          <w:rFonts w:cs="Times New Roman"/>
          <w:bCs/>
          <w:lang w:eastAsia="ar-SA"/>
        </w:rPr>
        <w:t xml:space="preserve">O Pedido de Inutilização de Número da NFC-e deverá ser assinado pelo emitente com assinatura digital, certificada por entidade credenciada pela Infraestrutura de Chaves </w:t>
      </w:r>
      <w:proofErr w:type="gramStart"/>
      <w:r w:rsidRPr="004A10EC">
        <w:rPr>
          <w:rFonts w:cs="Times New Roman"/>
          <w:bCs/>
          <w:lang w:eastAsia="ar-SA"/>
        </w:rPr>
        <w:t>Públicas Brasileira</w:t>
      </w:r>
      <w:proofErr w:type="gramEnd"/>
      <w:r w:rsidRPr="004A10EC">
        <w:rPr>
          <w:rFonts w:cs="Times New Roman"/>
          <w:bCs/>
          <w:lang w:eastAsia="ar-SA"/>
        </w:rPr>
        <w:t xml:space="preserve"> - ICP-Brasil, contendo o número do CNPJ de qualquer dos estabelecimentos do contribuinte, a fim de garantir a autoria do documento digital.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4A3970" w:rsidRPr="004A10EC">
        <w:rPr>
          <w:rFonts w:cs="Times New Roman"/>
          <w:bCs/>
          <w:lang w:eastAsia="ar-SA"/>
        </w:rPr>
        <w:t xml:space="preserve">. </w:t>
      </w:r>
      <w:r w:rsidRPr="004A10EC">
        <w:rPr>
          <w:rFonts w:cs="Times New Roman"/>
          <w:bCs/>
          <w:lang w:eastAsia="ar-SA"/>
        </w:rPr>
        <w:t>A transmissão do Pedido de Inutilização de Número da NFC-e, será efetivada via Internet, por meio de protocolo de segurança ou criptografia.</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3º</w:t>
      </w:r>
      <w:r w:rsidR="004A3970" w:rsidRPr="004A10EC">
        <w:rPr>
          <w:rFonts w:cs="Times New Roman"/>
          <w:bCs/>
          <w:lang w:eastAsia="ar-SA"/>
        </w:rPr>
        <w:t xml:space="preserve">. </w:t>
      </w:r>
      <w:r w:rsidRPr="004A10EC">
        <w:rPr>
          <w:rFonts w:cs="Times New Roman"/>
          <w:bCs/>
          <w:lang w:eastAsia="ar-SA"/>
        </w:rPr>
        <w:t xml:space="preserve">A </w:t>
      </w:r>
      <w:proofErr w:type="spellStart"/>
      <w:r w:rsidRPr="004A10EC">
        <w:rPr>
          <w:rFonts w:cs="Times New Roman"/>
          <w:bCs/>
          <w:lang w:eastAsia="ar-SA"/>
        </w:rPr>
        <w:t>cientificação</w:t>
      </w:r>
      <w:proofErr w:type="spellEnd"/>
      <w:r w:rsidRPr="004A10EC">
        <w:rPr>
          <w:rFonts w:cs="Times New Roman"/>
          <w:bCs/>
          <w:lang w:eastAsia="ar-SA"/>
        </w:rPr>
        <w:t xml:space="preserve"> do resultado do Pedido de Inutilização de Número da NFC-e será feita mediante protocolo de que trata o § 2º disponibilizado ao emitente, via Internet, contendo, conforme o caso, os números das NFC-e, a data e a hora do recebimento da solicitação pela Coordenadoria da Receita Estadual e o número do protocolo, podendo ser autenticado mediante assinatura digital gerada com certificação digital da Coordenadoria da Receita Estadual ou outro mecanismo de confirmação de recebimento.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4º</w:t>
      </w:r>
      <w:r w:rsidR="004A3970" w:rsidRPr="004A10EC">
        <w:rPr>
          <w:rFonts w:cs="Times New Roman"/>
          <w:bCs/>
          <w:lang w:eastAsia="ar-SA"/>
        </w:rPr>
        <w:t xml:space="preserve">. </w:t>
      </w:r>
      <w:r w:rsidRPr="004A10EC">
        <w:rPr>
          <w:rFonts w:cs="Times New Roman"/>
          <w:bCs/>
          <w:lang w:eastAsia="ar-SA"/>
        </w:rPr>
        <w:t xml:space="preserve">Na hipótese da Coordenadoria da Receita Estadual utilizar ambiente de autorização disponibilizado através de infraestrutura tecnológica de outra unidade federada, a administração tributária autorizadora deverá disponibilizar acesso às inutilizações de número de NFC-e para a Coordenadoria da Receita Estadual, bem como para a RFB e entidades previstas no § 9° e § 10 do artigo 200-H.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200-Q. Após a concessão de Autorização de Uso da NFC-e, de que trata o inciso I do artigo 200-H, a Coordenadoria da Receita Estadual disponibilizará consulta relativa à NFC-e.</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r w:rsidR="0079602A" w:rsidRPr="004A10EC">
        <w:rPr>
          <w:rFonts w:cs="Times New Roman"/>
          <w:bCs/>
          <w:lang w:eastAsia="ar-SA"/>
        </w:rPr>
        <w:t xml:space="preserve">. </w:t>
      </w:r>
      <w:r w:rsidRPr="004A10EC">
        <w:rPr>
          <w:rFonts w:cs="Times New Roman"/>
          <w:bCs/>
          <w:lang w:eastAsia="ar-SA"/>
        </w:rPr>
        <w:t xml:space="preserve">A consulta à NFC-e será disponibilizada, pelo prazo mínimo de 180 (cento e oitenta) dias em sítio eletrônico na internet mediante a informação da chave de acesso ou via leitura do “QR </w:t>
      </w:r>
      <w:proofErr w:type="spellStart"/>
      <w:r w:rsidRPr="004A10EC">
        <w:rPr>
          <w:rFonts w:cs="Times New Roman"/>
          <w:bCs/>
          <w:lang w:eastAsia="ar-SA"/>
        </w:rPr>
        <w:t>Code</w:t>
      </w:r>
      <w:proofErr w:type="spellEnd"/>
      <w:r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2º</w:t>
      </w:r>
      <w:r w:rsidR="0079602A" w:rsidRPr="004A10EC">
        <w:rPr>
          <w:rFonts w:cs="Times New Roman"/>
          <w:bCs/>
          <w:lang w:eastAsia="ar-SA"/>
        </w:rPr>
        <w:t xml:space="preserve">. </w:t>
      </w:r>
      <w:r w:rsidRPr="004A10EC">
        <w:rPr>
          <w:rFonts w:cs="Times New Roman"/>
          <w:bCs/>
          <w:lang w:eastAsia="ar-SA"/>
        </w:rPr>
        <w:t>Após o prazo previsto no § 1º, a consulta à NFC-e poderá ser substituída pela prestação de informações parciais que identifiquem a NFC-e (número, data de emissão, valor e sua situação, CNPJ do emitente e identificação do destinatário quando essa informação constar do documento eletrônico), que ficarão disponíveis pelo prazo decadencial.</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Art. 200-R. Aplicam-se à NFC-e, no que </w:t>
      </w:r>
      <w:proofErr w:type="gramStart"/>
      <w:r w:rsidRPr="004A10EC">
        <w:rPr>
          <w:rFonts w:cs="Times New Roman"/>
          <w:bCs/>
          <w:lang w:eastAsia="ar-SA"/>
        </w:rPr>
        <w:t>couber</w:t>
      </w:r>
      <w:proofErr w:type="gramEnd"/>
      <w:r w:rsidRPr="004A10EC">
        <w:rPr>
          <w:rFonts w:cs="Times New Roman"/>
          <w:bCs/>
          <w:lang w:eastAsia="ar-SA"/>
        </w:rPr>
        <w:t>, as normas do Convênio SINIEF S/N, de 15 de dezembro de 1970.</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Parágrafo único. </w:t>
      </w:r>
      <w:proofErr w:type="gramStart"/>
      <w:r w:rsidRPr="004A10EC">
        <w:rPr>
          <w:rFonts w:cs="Times New Roman"/>
          <w:bCs/>
          <w:lang w:eastAsia="ar-SA"/>
        </w:rPr>
        <w:t>As NFC-e canceladas, denegadas e os números inutilizados devem ser escriturados, sem valores monetários, de acordo com a legislação tributária vigente.”</w:t>
      </w:r>
      <w:proofErr w:type="gramEnd"/>
      <w:r w:rsidRPr="004A10EC">
        <w:rPr>
          <w:rFonts w:cs="Times New Roman"/>
          <w:bCs/>
          <w:lang w:eastAsia="ar-SA"/>
        </w:rPr>
        <w:t>;</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IV - a alínea “r” ao inciso I do § 1º do artigo 293-A: (Ajuste SINIEF 21/16, efeitos a partir de 01.0</w:t>
      </w:r>
      <w:r w:rsidR="00944CCF" w:rsidRPr="004A10EC">
        <w:rPr>
          <w:rFonts w:cs="Times New Roman"/>
          <w:bCs/>
          <w:lang w:eastAsia="ar-SA"/>
        </w:rPr>
        <w:t>1</w:t>
      </w:r>
      <w:r w:rsidRPr="004A10EC">
        <w:rPr>
          <w:rFonts w:cs="Times New Roman"/>
          <w:bCs/>
          <w:lang w:eastAsia="ar-SA"/>
        </w:rPr>
        <w:t>.17</w:t>
      </w:r>
      <w:proofErr w:type="gramStart"/>
      <w:r w:rsidRPr="004A10EC">
        <w:rPr>
          <w:rFonts w:cs="Times New Roman"/>
          <w:bCs/>
          <w:lang w:eastAsia="ar-SA"/>
        </w:rPr>
        <w:t>)</w:t>
      </w:r>
      <w:proofErr w:type="gramEnd"/>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lastRenderedPageBreak/>
        <w:t>“Art. 293-A</w:t>
      </w:r>
      <w:proofErr w:type="gramStart"/>
      <w:r w:rsidRPr="004A10EC">
        <w:rPr>
          <w:rFonts w:cs="Times New Roman"/>
          <w:bCs/>
          <w:lang w:eastAsia="ar-SA"/>
        </w:rPr>
        <w:t>.............................................................................................................................................</w:t>
      </w:r>
      <w:proofErr w:type="gramEnd"/>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1º</w:t>
      </w:r>
      <w:proofErr w:type="gramStart"/>
      <w:r w:rsidRPr="004A10EC">
        <w:rPr>
          <w:rFonts w:cs="Times New Roman"/>
          <w:bCs/>
          <w:lang w:eastAsia="ar-SA"/>
        </w:rPr>
        <w:t>..........................................................................................................................................................</w:t>
      </w:r>
      <w:proofErr w:type="gramEnd"/>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721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xml:space="preserve">I </w:t>
      </w:r>
      <w:proofErr w:type="gramStart"/>
      <w:r w:rsidRPr="004A10EC">
        <w:rPr>
          <w:rFonts w:cs="Times New Roman"/>
          <w:bCs/>
          <w:lang w:eastAsia="ar-SA"/>
        </w:rPr>
        <w:t>- ...</w:t>
      </w:r>
      <w:proofErr w:type="gramEnd"/>
      <w:r w:rsidRPr="004A10EC">
        <w:rPr>
          <w:rFonts w:cs="Times New Roman"/>
          <w:bCs/>
          <w:lang w:eastAsia="ar-SA"/>
        </w:rPr>
        <w:t>.......................................................................................................................................................</w:t>
      </w:r>
    </w:p>
    <w:p w:rsidR="00CF7211" w:rsidRPr="004A10EC" w:rsidRDefault="00CF7211" w:rsidP="00CF69F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69F1">
      <w:pPr>
        <w:widowControl/>
        <w:shd w:val="clear" w:color="auto" w:fill="FFFFFF"/>
        <w:suppressAutoHyphens w:val="0"/>
        <w:ind w:firstLine="540"/>
        <w:jc w:val="both"/>
        <w:textAlignment w:val="baseline"/>
        <w:rPr>
          <w:rFonts w:cs="Times New Roman"/>
          <w:bCs/>
          <w:lang w:eastAsia="ar-SA"/>
        </w:rPr>
      </w:pPr>
    </w:p>
    <w:tbl>
      <w:tblPr>
        <w:tblpPr w:leftFromText="141" w:rightFromText="141" w:vertAnchor="text" w:horzAnchor="page" w:tblpX="2333"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6"/>
      </w:tblGrid>
      <w:tr w:rsidR="00CF7211" w:rsidRPr="004A10EC" w:rsidTr="00687D5F">
        <w:tc>
          <w:tcPr>
            <w:tcW w:w="3969" w:type="dxa"/>
            <w:shd w:val="clear" w:color="auto" w:fill="auto"/>
          </w:tcPr>
          <w:p w:rsidR="00CF7211" w:rsidRPr="004A10EC" w:rsidRDefault="00CF7211" w:rsidP="00687D5F">
            <w:pPr>
              <w:widowControl/>
              <w:suppressAutoHyphens w:val="0"/>
              <w:jc w:val="center"/>
              <w:textAlignment w:val="baseline"/>
              <w:rPr>
                <w:rFonts w:cs="Times New Roman"/>
                <w:bCs/>
                <w:lang w:eastAsia="ar-SA"/>
              </w:rPr>
            </w:pPr>
            <w:r w:rsidRPr="004A10EC">
              <w:rPr>
                <w:rFonts w:ascii="Arial" w:hAnsi="Arial" w:cs="Arial"/>
                <w:color w:val="000000"/>
                <w:sz w:val="20"/>
                <w:szCs w:val="20"/>
              </w:rPr>
              <w:t xml:space="preserve">r) ICMS </w:t>
            </w:r>
            <w:proofErr w:type="spellStart"/>
            <w:r w:rsidRPr="004A10EC">
              <w:rPr>
                <w:rFonts w:ascii="Arial" w:hAnsi="Arial" w:cs="Arial"/>
                <w:color w:val="000000"/>
                <w:sz w:val="20"/>
                <w:szCs w:val="20"/>
              </w:rPr>
              <w:t>DeSTDA</w:t>
            </w:r>
            <w:proofErr w:type="spellEnd"/>
          </w:p>
        </w:tc>
        <w:tc>
          <w:tcPr>
            <w:tcW w:w="4536" w:type="dxa"/>
            <w:shd w:val="clear" w:color="auto" w:fill="auto"/>
          </w:tcPr>
          <w:p w:rsidR="00CF7211" w:rsidRPr="004A10EC" w:rsidRDefault="00CF7211" w:rsidP="00687D5F">
            <w:pPr>
              <w:widowControl/>
              <w:suppressAutoHyphens w:val="0"/>
              <w:jc w:val="center"/>
              <w:textAlignment w:val="baseline"/>
              <w:rPr>
                <w:rFonts w:cs="Times New Roman"/>
                <w:bCs/>
                <w:lang w:eastAsia="ar-SA"/>
              </w:rPr>
            </w:pPr>
            <w:r w:rsidRPr="004A10EC">
              <w:rPr>
                <w:rFonts w:ascii="Arial" w:hAnsi="Arial" w:cs="Arial"/>
                <w:color w:val="000000"/>
                <w:sz w:val="20"/>
                <w:szCs w:val="20"/>
              </w:rPr>
              <w:t>Código 10014-5</w:t>
            </w:r>
          </w:p>
        </w:tc>
      </w:tr>
    </w:tbl>
    <w:p w:rsidR="00CF7211" w:rsidRPr="004A10EC" w:rsidRDefault="00CF7211" w:rsidP="00CF69F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69F1">
      <w:pPr>
        <w:widowControl/>
        <w:shd w:val="clear" w:color="auto" w:fill="FFFFFF"/>
        <w:suppressAutoHyphens w:val="0"/>
        <w:ind w:firstLine="540"/>
        <w:jc w:val="both"/>
        <w:textAlignment w:val="baseline"/>
        <w:rPr>
          <w:rFonts w:cs="Times New Roman"/>
          <w:bCs/>
          <w:lang w:eastAsia="ar-SA"/>
        </w:rPr>
      </w:pPr>
    </w:p>
    <w:p w:rsidR="00CF7211" w:rsidRPr="004A10EC" w:rsidRDefault="00CF7211" w:rsidP="00CF69F1">
      <w:pPr>
        <w:widowControl/>
        <w:shd w:val="clear" w:color="auto" w:fill="FFFFFF"/>
        <w:suppressAutoHyphens w:val="0"/>
        <w:ind w:firstLine="540"/>
        <w:jc w:val="both"/>
        <w:textAlignment w:val="baseline"/>
        <w:rPr>
          <w:rFonts w:cs="Times New Roman"/>
          <w:bCs/>
          <w:lang w:eastAsia="ar-SA"/>
        </w:rPr>
      </w:pPr>
    </w:p>
    <w:p w:rsidR="003A7421" w:rsidRPr="004A10EC" w:rsidRDefault="00CF7211" w:rsidP="003A7421">
      <w:pPr>
        <w:widowControl/>
        <w:shd w:val="clear" w:color="auto" w:fill="FFFFFF"/>
        <w:suppressAutoHyphens w:val="0"/>
        <w:ind w:firstLine="540"/>
        <w:jc w:val="right"/>
        <w:textAlignment w:val="baseline"/>
        <w:rPr>
          <w:rFonts w:cs="Times New Roman"/>
          <w:bCs/>
          <w:lang w:eastAsia="ar-SA"/>
        </w:rPr>
      </w:pPr>
      <w:proofErr w:type="gramStart"/>
      <w:r w:rsidRPr="004A10EC">
        <w:rPr>
          <w:rFonts w:cs="Times New Roman"/>
          <w:bCs/>
          <w:lang w:eastAsia="ar-SA"/>
        </w:rPr>
        <w:t>”</w:t>
      </w:r>
      <w:proofErr w:type="gramEnd"/>
      <w:r w:rsidR="003A7421" w:rsidRPr="004A10EC">
        <w:rPr>
          <w:rFonts w:cs="Times New Roman"/>
          <w:bCs/>
          <w:lang w:eastAsia="ar-SA"/>
        </w:rPr>
        <w:t>;</w:t>
      </w:r>
    </w:p>
    <w:p w:rsidR="00CF69F1" w:rsidRPr="004A10EC" w:rsidRDefault="00CF69F1" w:rsidP="003A7421">
      <w:pPr>
        <w:widowControl/>
        <w:shd w:val="clear" w:color="auto" w:fill="FFFFFF"/>
        <w:suppressAutoHyphens w:val="0"/>
        <w:ind w:firstLine="540"/>
        <w:jc w:val="right"/>
        <w:textAlignment w:val="baseline"/>
        <w:rPr>
          <w:rFonts w:cs="Times New Roman"/>
          <w:bCs/>
          <w:lang w:eastAsia="ar-SA"/>
        </w:rPr>
      </w:pPr>
      <w:r w:rsidRPr="004A10EC">
        <w:rPr>
          <w:rFonts w:cs="Times New Roman"/>
          <w:bCs/>
          <w:lang w:eastAsia="ar-SA"/>
        </w:rPr>
        <w:t xml:space="preserve"> </w:t>
      </w:r>
      <w:r w:rsidR="00D87468" w:rsidRPr="004A10EC">
        <w:rPr>
          <w:rFonts w:cs="Times New Roman"/>
          <w:bCs/>
          <w:lang w:eastAsia="ar-SA"/>
        </w:rPr>
        <w:t xml:space="preserve"> </w:t>
      </w:r>
      <w:r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FB598E">
        <w:rPr>
          <w:rFonts w:cs="Times New Roman"/>
          <w:bCs/>
          <w:lang w:eastAsia="ar-SA"/>
        </w:rPr>
        <w:t>V</w:t>
      </w:r>
      <w:r w:rsidRPr="004A10EC">
        <w:rPr>
          <w:rFonts w:cs="Times New Roman"/>
          <w:bCs/>
          <w:lang w:eastAsia="ar-SA"/>
        </w:rPr>
        <w:t xml:space="preserve"> </w:t>
      </w:r>
      <w:r w:rsidR="003A7421" w:rsidRPr="004A10EC">
        <w:rPr>
          <w:rFonts w:cs="Times New Roman"/>
          <w:bCs/>
          <w:lang w:eastAsia="ar-SA"/>
        </w:rPr>
        <w:t>-</w:t>
      </w:r>
      <w:r w:rsidRPr="004A10EC">
        <w:rPr>
          <w:rFonts w:cs="Times New Roman"/>
          <w:bCs/>
          <w:lang w:eastAsia="ar-SA"/>
        </w:rPr>
        <w:t xml:space="preserve"> o § 9º ao artigo 87-B: (Ajuste SINIEF 10/15, efeitos a partir de 01.01.16</w:t>
      </w:r>
      <w:proofErr w:type="gramStart"/>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87-B</w:t>
      </w:r>
      <w:proofErr w:type="gramStart"/>
      <w:r w:rsidRPr="004A10EC">
        <w:rPr>
          <w:rFonts w:cs="Times New Roman"/>
          <w:bCs/>
          <w:lang w:eastAsia="ar-SA"/>
        </w:rPr>
        <w:t>.</w:t>
      </w:r>
      <w:r w:rsidR="00F07DA7"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 9º</w:t>
      </w:r>
      <w:r w:rsidR="00191860" w:rsidRPr="004A10EC">
        <w:rPr>
          <w:rFonts w:cs="Times New Roman"/>
          <w:bCs/>
          <w:lang w:eastAsia="ar-SA"/>
        </w:rPr>
        <w:t xml:space="preserve">. </w:t>
      </w:r>
      <w:r w:rsidRPr="004A10EC">
        <w:rPr>
          <w:rFonts w:cs="Times New Roman"/>
          <w:bCs/>
          <w:lang w:eastAsia="ar-SA"/>
        </w:rPr>
        <w:t xml:space="preserve">Na hipótese de existir valor a informar de ICMS-ST relativo ao Fundo de Combate à Pobreza, previsto no § 1º do art. 82 do Ato das Disposições Constitucionais Transitórias da Constituição Federal, no campo </w:t>
      </w:r>
      <w:proofErr w:type="gramStart"/>
      <w:r w:rsidRPr="004A10EC">
        <w:rPr>
          <w:rFonts w:cs="Times New Roman"/>
          <w:bCs/>
          <w:lang w:eastAsia="ar-SA"/>
        </w:rPr>
        <w:t>3</w:t>
      </w:r>
      <w:proofErr w:type="gramEnd"/>
      <w:r w:rsidRPr="004A10EC">
        <w:rPr>
          <w:rFonts w:cs="Times New Roman"/>
          <w:bCs/>
          <w:lang w:eastAsia="ar-SA"/>
        </w:rPr>
        <w:t xml:space="preserve"> serão informados separadamente os valores do ICMS-ST não relativo ao Fundo de Combate à Pobreza e do ICMS-ST relativo ao Fundo de Combate à Pobreza, com as respectivas datas de vencimento.”;</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B240D2"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V</w:t>
      </w:r>
      <w:r w:rsidR="00CF69F1" w:rsidRPr="004A10EC">
        <w:rPr>
          <w:rFonts w:cs="Times New Roman"/>
          <w:bCs/>
          <w:lang w:eastAsia="ar-SA"/>
        </w:rPr>
        <w:t xml:space="preserve">I </w:t>
      </w:r>
      <w:r w:rsidRPr="004A10EC">
        <w:rPr>
          <w:rFonts w:cs="Times New Roman"/>
          <w:bCs/>
          <w:lang w:eastAsia="ar-SA"/>
        </w:rPr>
        <w:t>-</w:t>
      </w:r>
      <w:r w:rsidR="00CF69F1" w:rsidRPr="004A10EC">
        <w:rPr>
          <w:rFonts w:cs="Times New Roman"/>
          <w:bCs/>
          <w:lang w:eastAsia="ar-SA"/>
        </w:rPr>
        <w:t xml:space="preserve"> o § 10 ao artigo 87-B: (Ajuste SINIEF 24/16, efeitos a partir de 01.01.16</w:t>
      </w:r>
      <w:proofErr w:type="gramStart"/>
      <w:r w:rsidR="00CF69F1" w:rsidRPr="004A10EC">
        <w:rPr>
          <w:rFonts w:cs="Times New Roman"/>
          <w:bCs/>
          <w:lang w:eastAsia="ar-SA"/>
        </w:rPr>
        <w:t>)</w:t>
      </w:r>
      <w:proofErr w:type="gramEnd"/>
      <w:r w:rsidR="00CF69F1"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87-B</w:t>
      </w:r>
      <w:proofErr w:type="gramStart"/>
      <w:r w:rsidRPr="004A10EC">
        <w:rPr>
          <w:rFonts w:cs="Times New Roman"/>
          <w:bCs/>
          <w:lang w:eastAsia="ar-SA"/>
        </w:rPr>
        <w:t>.</w:t>
      </w:r>
      <w:r w:rsidR="00680463" w:rsidRPr="004A10EC">
        <w:rPr>
          <w:rFonts w:cs="Times New Roman"/>
          <w:bCs/>
          <w:lang w:eastAsia="ar-SA"/>
        </w:rPr>
        <w:t>.</w:t>
      </w:r>
      <w:r w:rsidRPr="004A10EC">
        <w:rPr>
          <w:rFonts w:cs="Times New Roman"/>
          <w:bCs/>
          <w:lang w:eastAsia="ar-SA"/>
        </w:rPr>
        <w:t>.............................................................................................................................................</w:t>
      </w:r>
      <w:proofErr w:type="gramEnd"/>
    </w:p>
    <w:p w:rsidR="00DD6B1E" w:rsidRPr="004A10EC" w:rsidRDefault="00DD6B1E"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jc w:val="both"/>
        <w:rPr>
          <w:rFonts w:cs="Times New Roman"/>
          <w:lang w:eastAsia="ar-SA" w:bidi="ar-SA"/>
        </w:rPr>
      </w:pPr>
    </w:p>
    <w:p w:rsidR="00CF69F1" w:rsidRPr="004A10EC" w:rsidRDefault="00CF69F1" w:rsidP="00CF69F1">
      <w:pPr>
        <w:ind w:firstLine="567"/>
        <w:jc w:val="both"/>
        <w:rPr>
          <w:rFonts w:cs="Times New Roman"/>
        </w:rPr>
      </w:pPr>
      <w:r w:rsidRPr="004A10EC">
        <w:rPr>
          <w:rFonts w:cs="Times New Roman"/>
        </w:rPr>
        <w:t>§ 10</w:t>
      </w:r>
      <w:r w:rsidR="00C21A91" w:rsidRPr="004A10EC">
        <w:rPr>
          <w:rFonts w:cs="Times New Roman"/>
        </w:rPr>
        <w:t xml:space="preserve">. </w:t>
      </w:r>
      <w:r w:rsidRPr="004A10EC">
        <w:rPr>
          <w:rFonts w:cs="Times New Roman"/>
        </w:rPr>
        <w:t xml:space="preserve">O disposto no </w:t>
      </w:r>
      <w:proofErr w:type="gramStart"/>
      <w:r w:rsidRPr="004A10EC">
        <w:rPr>
          <w:rFonts w:cs="Times New Roman"/>
        </w:rPr>
        <w:t>§ 9° deste artigo não se aplica à GIA-ST a ser entregue ao Estado do Rio de Janeiro, devendo ser observadas as Instruções de Preenchimento previstas na legislação interna do Estado do Rio de Janeiro.”</w:t>
      </w:r>
      <w:proofErr w:type="gramEnd"/>
      <w:r w:rsidRPr="004A10EC">
        <w:rPr>
          <w:rFonts w:cs="Times New Roman"/>
        </w:rPr>
        <w:t xml:space="preserve">; </w:t>
      </w:r>
    </w:p>
    <w:p w:rsidR="00CF69F1" w:rsidRPr="004A10EC" w:rsidRDefault="00CF69F1" w:rsidP="00CF69F1">
      <w:pPr>
        <w:ind w:firstLine="567"/>
        <w:jc w:val="both"/>
        <w:rPr>
          <w:rFonts w:cs="Times New Roman"/>
        </w:rPr>
      </w:pPr>
    </w:p>
    <w:p w:rsidR="00CF69F1" w:rsidRPr="004A10EC" w:rsidRDefault="00C21A9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rPr>
        <w:t>VI</w:t>
      </w:r>
      <w:r w:rsidR="003220BC" w:rsidRPr="004A10EC">
        <w:rPr>
          <w:rFonts w:cs="Times New Roman"/>
        </w:rPr>
        <w:t>I</w:t>
      </w:r>
      <w:r w:rsidR="00CF69F1" w:rsidRPr="004A10EC">
        <w:rPr>
          <w:rFonts w:cs="Times New Roman"/>
        </w:rPr>
        <w:t xml:space="preserve"> </w:t>
      </w:r>
      <w:r w:rsidRPr="004A10EC">
        <w:rPr>
          <w:rFonts w:cs="Times New Roman"/>
        </w:rPr>
        <w:t>-</w:t>
      </w:r>
      <w:r w:rsidR="00CF69F1" w:rsidRPr="004A10EC">
        <w:rPr>
          <w:rFonts w:cs="Times New Roman"/>
        </w:rPr>
        <w:t xml:space="preserve"> o § 2º ao artigo 87-B1, ren</w:t>
      </w:r>
      <w:r w:rsidR="002370D4" w:rsidRPr="004A10EC">
        <w:rPr>
          <w:rFonts w:cs="Times New Roman"/>
        </w:rPr>
        <w:t>u</w:t>
      </w:r>
      <w:r w:rsidR="00CF69F1" w:rsidRPr="004A10EC">
        <w:rPr>
          <w:rFonts w:cs="Times New Roman"/>
        </w:rPr>
        <w:t>me</w:t>
      </w:r>
      <w:r w:rsidR="002370D4" w:rsidRPr="004A10EC">
        <w:rPr>
          <w:rFonts w:cs="Times New Roman"/>
        </w:rPr>
        <w:t>r</w:t>
      </w:r>
      <w:r w:rsidR="00CF69F1" w:rsidRPr="004A10EC">
        <w:rPr>
          <w:rFonts w:cs="Times New Roman"/>
        </w:rPr>
        <w:t xml:space="preserve">ando-se o </w:t>
      </w:r>
      <w:r w:rsidR="002370D4" w:rsidRPr="004A10EC">
        <w:rPr>
          <w:rFonts w:cs="Times New Roman"/>
        </w:rPr>
        <w:t>p</w:t>
      </w:r>
      <w:r w:rsidR="00CF69F1" w:rsidRPr="004A10EC">
        <w:rPr>
          <w:rFonts w:cs="Times New Roman"/>
        </w:rPr>
        <w:t xml:space="preserve">arágrafo único para § 1º: </w:t>
      </w:r>
      <w:r w:rsidR="00CF69F1" w:rsidRPr="004A10EC">
        <w:rPr>
          <w:rFonts w:cs="Times New Roman"/>
          <w:bCs/>
          <w:lang w:eastAsia="ar-SA"/>
        </w:rPr>
        <w:t>(Ajuste SINIEF 24/16, efeitos a partir de 01.01.16</w:t>
      </w:r>
      <w:proofErr w:type="gramStart"/>
      <w:r w:rsidR="00CF69F1" w:rsidRPr="004A10EC">
        <w:rPr>
          <w:rFonts w:cs="Times New Roman"/>
          <w:bCs/>
          <w:lang w:eastAsia="ar-SA"/>
        </w:rPr>
        <w:t>)</w:t>
      </w:r>
      <w:proofErr w:type="gramEnd"/>
      <w:r w:rsidR="00CF69F1" w:rsidRPr="004A10EC">
        <w:rPr>
          <w:rFonts w:cs="Times New Roman"/>
          <w:bCs/>
          <w:lang w:eastAsia="ar-SA"/>
        </w:rPr>
        <w:t xml:space="preserve"> </w:t>
      </w: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r w:rsidRPr="004A10EC">
        <w:rPr>
          <w:rFonts w:cs="Times New Roman"/>
          <w:bCs/>
          <w:lang w:eastAsia="ar-SA"/>
        </w:rPr>
        <w:t>“Art. 87-B1</w:t>
      </w:r>
      <w:proofErr w:type="gramStart"/>
      <w:r w:rsidRPr="004A10EC">
        <w:rPr>
          <w:rFonts w:cs="Times New Roman"/>
          <w:bCs/>
          <w:lang w:eastAsia="ar-SA"/>
        </w:rPr>
        <w:t>.</w:t>
      </w:r>
      <w:r w:rsidR="002370D4"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ind w:firstLine="567"/>
        <w:jc w:val="both"/>
        <w:rPr>
          <w:rFonts w:cs="Times New Roman"/>
        </w:rPr>
      </w:pPr>
    </w:p>
    <w:p w:rsidR="00B059F3" w:rsidRPr="004A10EC" w:rsidRDefault="00CF69F1" w:rsidP="00CF69F1">
      <w:pPr>
        <w:ind w:firstLine="567"/>
        <w:jc w:val="both"/>
        <w:rPr>
          <w:rFonts w:cs="Times New Roman"/>
        </w:rPr>
      </w:pPr>
      <w:r w:rsidRPr="004A10EC">
        <w:rPr>
          <w:rFonts w:cs="Times New Roman"/>
        </w:rPr>
        <w:t xml:space="preserve">§ 2º O disposto no </w:t>
      </w:r>
      <w:proofErr w:type="gramStart"/>
      <w:r w:rsidRPr="004A10EC">
        <w:rPr>
          <w:rFonts w:cs="Times New Roman"/>
        </w:rPr>
        <w:t>§ 1° deste artigo não se aplica à GIA-ST a ser entregue ao Estado do Rio de Janeiro, devendo ser observadas as Instruções de Preenchimento previstas na legislação interna do Estado do Rio de Janeiro.”</w:t>
      </w:r>
      <w:proofErr w:type="gramEnd"/>
      <w:r w:rsidRPr="004A10EC">
        <w:rPr>
          <w:rFonts w:cs="Times New Roman"/>
        </w:rPr>
        <w:t>;</w:t>
      </w:r>
    </w:p>
    <w:p w:rsidR="00CF69F1" w:rsidRPr="004A10EC" w:rsidRDefault="00CF69F1" w:rsidP="00CF69F1">
      <w:pPr>
        <w:ind w:firstLine="567"/>
        <w:jc w:val="both"/>
        <w:rPr>
          <w:rFonts w:cs="Times New Roman"/>
        </w:rPr>
      </w:pPr>
    </w:p>
    <w:p w:rsidR="00CF69F1" w:rsidRPr="004A10EC" w:rsidRDefault="0094315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rPr>
        <w:t>V</w:t>
      </w:r>
      <w:r w:rsidR="00CF69F1" w:rsidRPr="004A10EC">
        <w:rPr>
          <w:rFonts w:cs="Times New Roman"/>
        </w:rPr>
        <w:t>I</w:t>
      </w:r>
      <w:r w:rsidRPr="004A10EC">
        <w:rPr>
          <w:rFonts w:cs="Times New Roman"/>
        </w:rPr>
        <w:t>I</w:t>
      </w:r>
      <w:r w:rsidR="003220BC" w:rsidRPr="004A10EC">
        <w:rPr>
          <w:rFonts w:cs="Times New Roman"/>
        </w:rPr>
        <w:t>I</w:t>
      </w:r>
      <w:r w:rsidR="00CF69F1" w:rsidRPr="004A10EC">
        <w:rPr>
          <w:rFonts w:cs="Times New Roman"/>
        </w:rPr>
        <w:t xml:space="preserve"> </w:t>
      </w:r>
      <w:r w:rsidRPr="004A10EC">
        <w:rPr>
          <w:rFonts w:cs="Times New Roman"/>
        </w:rPr>
        <w:t>-</w:t>
      </w:r>
      <w:r w:rsidR="00CF69F1" w:rsidRPr="004A10EC">
        <w:rPr>
          <w:rFonts w:cs="Times New Roman"/>
        </w:rPr>
        <w:t xml:space="preserve"> o § 1</w:t>
      </w:r>
      <w:r w:rsidR="00B059F3" w:rsidRPr="004A10EC">
        <w:rPr>
          <w:rFonts w:cs="Times New Roman"/>
        </w:rPr>
        <w:t>3-C</w:t>
      </w:r>
      <w:r w:rsidR="00CF69F1" w:rsidRPr="004A10EC">
        <w:rPr>
          <w:rFonts w:cs="Times New Roman"/>
        </w:rPr>
        <w:t xml:space="preserve"> ao</w:t>
      </w:r>
      <w:r w:rsidR="00CF69F1" w:rsidRPr="004A10EC">
        <w:rPr>
          <w:rFonts w:cs="Times New Roman"/>
          <w:bCs/>
          <w:lang w:eastAsia="ar-SA"/>
        </w:rPr>
        <w:t xml:space="preserve"> artigo 406-C: (Ajuste SINIEF 25/16, efeitos a partir de 01.01.17</w:t>
      </w:r>
      <w:proofErr w:type="gramStart"/>
      <w:r w:rsidR="00CF69F1"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“Art. 406-C</w:t>
      </w:r>
      <w:proofErr w:type="gramStart"/>
      <w:r w:rsidRPr="004A10EC">
        <w:rPr>
          <w:rFonts w:cs="Times New Roman"/>
          <w:bCs/>
          <w:lang w:eastAsia="ar-SA"/>
        </w:rPr>
        <w:t>.</w:t>
      </w:r>
      <w:r w:rsidR="006E5A05"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B117DC"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w:t>
      </w:r>
      <w:r w:rsidR="00B059F3" w:rsidRPr="004A10EC">
        <w:rPr>
          <w:rFonts w:cs="Times New Roman"/>
          <w:bCs/>
          <w:lang w:eastAsia="ar-SA"/>
        </w:rPr>
        <w:t>3-C</w:t>
      </w:r>
      <w:r w:rsidR="006E5A05" w:rsidRPr="004A10EC">
        <w:rPr>
          <w:rFonts w:cs="Times New Roman"/>
          <w:bCs/>
          <w:lang w:eastAsia="ar-SA"/>
        </w:rPr>
        <w:t xml:space="preserve">. </w:t>
      </w:r>
      <w:r w:rsidRPr="004A10EC">
        <w:rPr>
          <w:rFonts w:cs="Times New Roman"/>
          <w:bCs/>
          <w:lang w:eastAsia="ar-SA"/>
        </w:rPr>
        <w:t xml:space="preserve">Somente a escrituração completa do Bloco K na EFD desobriga a escrituração do Livro modelo </w:t>
      </w:r>
      <w:proofErr w:type="gramStart"/>
      <w:r w:rsidRPr="004A10EC">
        <w:rPr>
          <w:rFonts w:cs="Times New Roman"/>
          <w:bCs/>
          <w:lang w:eastAsia="ar-SA"/>
        </w:rPr>
        <w:t>3</w:t>
      </w:r>
      <w:proofErr w:type="gramEnd"/>
      <w:r w:rsidRPr="004A10EC">
        <w:rPr>
          <w:rFonts w:cs="Times New Roman"/>
          <w:bCs/>
          <w:lang w:eastAsia="ar-SA"/>
        </w:rPr>
        <w:t>, conforme previsto no Convênio S/N, de 15 de dezembro de 1970.</w:t>
      </w:r>
    </w:p>
    <w:p w:rsidR="00B117DC" w:rsidRPr="004A10EC" w:rsidRDefault="00B117DC"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B117DC"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CF69F1"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3220BC"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IX</w:t>
      </w:r>
      <w:r w:rsidR="00CF69F1" w:rsidRPr="004A10EC">
        <w:rPr>
          <w:rFonts w:cs="Times New Roman"/>
          <w:bCs/>
          <w:lang w:eastAsia="ar-SA"/>
        </w:rPr>
        <w:t xml:space="preserve"> </w:t>
      </w:r>
      <w:r w:rsidR="00A32EF1" w:rsidRPr="004A10EC">
        <w:rPr>
          <w:rFonts w:cs="Times New Roman"/>
          <w:bCs/>
          <w:lang w:eastAsia="ar-SA"/>
        </w:rPr>
        <w:t>-</w:t>
      </w:r>
      <w:r w:rsidR="00CF69F1" w:rsidRPr="004A10EC">
        <w:rPr>
          <w:rFonts w:cs="Times New Roman"/>
          <w:bCs/>
          <w:lang w:eastAsia="ar-SA"/>
        </w:rPr>
        <w:t xml:space="preserve"> o artigo 293-B: (Convênio Arrecadação 01/98, efeitos a partir de 29.06.98, e alterações, alterado pelo Convênio Arrecadação 01/16, efeitos a partir de </w:t>
      </w:r>
      <w:proofErr w:type="gramStart"/>
      <w:r w:rsidR="00CF69F1" w:rsidRPr="004A10EC">
        <w:rPr>
          <w:rFonts w:cs="Times New Roman"/>
          <w:bCs/>
          <w:lang w:eastAsia="ar-SA"/>
        </w:rPr>
        <w:t>01.02.17)</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293-B. Aos contratos de prestação de serviços de arrecadação de tributos estaduais por meio da Guia Nacional de Recolhimento de Tributos Estaduais (GNRE) aplicam-se as normas gerais estabelecidas pelo Convênio Arrecadação 01/98</w:t>
      </w:r>
      <w:r w:rsidR="00B31BBE" w:rsidRPr="004A10EC">
        <w:rPr>
          <w:rFonts w:cs="Times New Roman"/>
          <w:bCs/>
          <w:lang w:eastAsia="ar-SA"/>
        </w:rPr>
        <w:t xml:space="preserve">, </w:t>
      </w:r>
      <w:r w:rsidRPr="004A10EC">
        <w:rPr>
          <w:rFonts w:cs="Times New Roman"/>
          <w:bCs/>
          <w:lang w:eastAsia="ar-SA"/>
        </w:rPr>
        <w:t>de 29 de junho de 1998.”</w:t>
      </w:r>
      <w:r w:rsidR="00BC4749"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 </w:t>
      </w:r>
      <w:r w:rsidR="001D0985" w:rsidRPr="004A10EC">
        <w:rPr>
          <w:rFonts w:cs="Times New Roman"/>
          <w:bCs/>
          <w:lang w:eastAsia="ar-SA"/>
        </w:rPr>
        <w:t>-</w:t>
      </w:r>
      <w:r w:rsidRPr="004A10EC">
        <w:rPr>
          <w:rFonts w:cs="Times New Roman"/>
          <w:bCs/>
          <w:lang w:eastAsia="ar-SA"/>
        </w:rPr>
        <w:t xml:space="preserve"> a alínea “c” ao inciso III do artigo 359-C: (Convênio ICMS 127/16,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359-C</w:t>
      </w:r>
      <w:proofErr w:type="gramStart"/>
      <w:r w:rsidRPr="004A10EC">
        <w:rPr>
          <w:rFonts w:cs="Times New Roman"/>
          <w:bCs/>
          <w:lang w:eastAsia="ar-SA"/>
        </w:rPr>
        <w:t>.</w:t>
      </w:r>
      <w:r w:rsidR="0010774B" w:rsidRPr="004A10EC">
        <w:rPr>
          <w:rFonts w:cs="Times New Roman"/>
          <w:bCs/>
          <w:lang w:eastAsia="ar-SA"/>
        </w:rPr>
        <w:t>.</w:t>
      </w:r>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III </w:t>
      </w:r>
      <w:proofErr w:type="gramStart"/>
      <w:r w:rsidRPr="004A10EC">
        <w:rPr>
          <w:rFonts w:cs="Times New Roman"/>
          <w:bCs/>
          <w:lang w:eastAsia="ar-SA"/>
        </w:rPr>
        <w:t>- ...</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c) </w:t>
      </w:r>
      <w:proofErr w:type="gramStart"/>
      <w:r w:rsidRPr="004A10EC">
        <w:rPr>
          <w:rFonts w:cs="Times New Roman"/>
          <w:bCs/>
          <w:lang w:eastAsia="ar-SA"/>
        </w:rPr>
        <w:t>no campo Natureza da Operação, compra ou venda de Energia Elétrica, no caso da posição devedora ou credora, respectivamente, indicando os Códigos Fiscais de Operação (CFOP) correspondentes.”</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ind w:firstLine="567"/>
        <w:rPr>
          <w:rFonts w:cs="Times New Roman"/>
        </w:rPr>
      </w:pPr>
      <w:r w:rsidRPr="004A10EC">
        <w:rPr>
          <w:rFonts w:cs="Times New Roman"/>
          <w:bCs/>
          <w:lang w:eastAsia="ar-SA"/>
        </w:rPr>
        <w:t>X</w:t>
      </w:r>
      <w:r w:rsidR="003220BC" w:rsidRPr="004A10EC">
        <w:rPr>
          <w:rFonts w:cs="Times New Roman"/>
          <w:bCs/>
          <w:lang w:eastAsia="ar-SA"/>
        </w:rPr>
        <w:t>I</w:t>
      </w:r>
      <w:r w:rsidRPr="004A10EC">
        <w:rPr>
          <w:rFonts w:cs="Times New Roman"/>
          <w:bCs/>
          <w:lang w:eastAsia="ar-SA"/>
        </w:rPr>
        <w:t xml:space="preserve"> </w:t>
      </w:r>
      <w:r w:rsidR="00FF4A44" w:rsidRPr="004A10EC">
        <w:rPr>
          <w:rFonts w:cs="Times New Roman"/>
          <w:bCs/>
          <w:lang w:eastAsia="ar-SA"/>
        </w:rPr>
        <w:t>-</w:t>
      </w:r>
      <w:r w:rsidRPr="004A10EC">
        <w:rPr>
          <w:rFonts w:cs="Times New Roman"/>
          <w:bCs/>
          <w:lang w:eastAsia="ar-SA"/>
        </w:rPr>
        <w:t xml:space="preserve"> o item 19.1 à Tabela IX do Anexo XXIV: (Convênio ICMS 132/16,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jc w:val="both"/>
        <w:rPr>
          <w:rFonts w:eastAsia="Times New Roman" w:cs="Times New Roman"/>
        </w:rPr>
      </w:pPr>
      <w:proofErr w:type="gramStart"/>
      <w:r w:rsidRPr="004A10EC">
        <w:rPr>
          <w:rFonts w:eastAsia="Times New Roman" w:cs="Times New Roma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
        <w:gridCol w:w="1326"/>
        <w:gridCol w:w="1559"/>
        <w:gridCol w:w="5802"/>
      </w:tblGrid>
      <w:tr w:rsidR="00CF69F1" w:rsidRPr="00A73214" w:rsidTr="001F2E5B">
        <w:trPr>
          <w:trHeight w:val="301"/>
        </w:trPr>
        <w:tc>
          <w:tcPr>
            <w:tcW w:w="956" w:type="dxa"/>
            <w:shd w:val="clear" w:color="auto" w:fill="auto"/>
            <w:vAlign w:val="center"/>
          </w:tcPr>
          <w:p w:rsidR="00CF69F1" w:rsidRPr="004A10EC" w:rsidRDefault="00CF69F1" w:rsidP="009D6C8C">
            <w:pPr>
              <w:jc w:val="center"/>
              <w:rPr>
                <w:rFonts w:cs="Times New Roman"/>
              </w:rPr>
            </w:pPr>
            <w:proofErr w:type="gramEnd"/>
            <w:r w:rsidRPr="004A10EC">
              <w:rPr>
                <w:rFonts w:cs="Times New Roman"/>
              </w:rPr>
              <w:t>19.1</w:t>
            </w:r>
          </w:p>
        </w:tc>
        <w:tc>
          <w:tcPr>
            <w:tcW w:w="1326" w:type="dxa"/>
            <w:shd w:val="clear" w:color="auto" w:fill="auto"/>
            <w:vAlign w:val="center"/>
          </w:tcPr>
          <w:p w:rsidR="00CF69F1" w:rsidRPr="004A10EC" w:rsidRDefault="00CF69F1" w:rsidP="009D6C8C">
            <w:pPr>
              <w:jc w:val="center"/>
              <w:rPr>
                <w:rFonts w:cs="Times New Roman"/>
              </w:rPr>
            </w:pPr>
            <w:r w:rsidRPr="004A10EC">
              <w:rPr>
                <w:rFonts w:cs="Times New Roman"/>
              </w:rPr>
              <w:t>08.019.01</w:t>
            </w:r>
          </w:p>
        </w:tc>
        <w:tc>
          <w:tcPr>
            <w:tcW w:w="1559" w:type="dxa"/>
            <w:shd w:val="clear" w:color="auto" w:fill="auto"/>
            <w:vAlign w:val="center"/>
          </w:tcPr>
          <w:p w:rsidR="00CF69F1" w:rsidRPr="004A10EC" w:rsidRDefault="00CF69F1" w:rsidP="009D6C8C">
            <w:pPr>
              <w:jc w:val="center"/>
              <w:rPr>
                <w:rFonts w:cs="Times New Roman"/>
              </w:rPr>
            </w:pPr>
            <w:r w:rsidRPr="004A10EC">
              <w:rPr>
                <w:rFonts w:cs="Times New Roman"/>
              </w:rPr>
              <w:t>8467.81.00</w:t>
            </w:r>
          </w:p>
        </w:tc>
        <w:tc>
          <w:tcPr>
            <w:tcW w:w="5802" w:type="dxa"/>
            <w:shd w:val="clear" w:color="auto" w:fill="auto"/>
            <w:vAlign w:val="center"/>
          </w:tcPr>
          <w:p w:rsidR="00CF69F1" w:rsidRPr="00A73214" w:rsidRDefault="00CF69F1" w:rsidP="009D6C8C">
            <w:pPr>
              <w:jc w:val="both"/>
              <w:rPr>
                <w:rFonts w:cs="Times New Roman"/>
              </w:rPr>
            </w:pPr>
            <w:proofErr w:type="spellStart"/>
            <w:r w:rsidRPr="004A10EC">
              <w:rPr>
                <w:rFonts w:cs="Times New Roman"/>
              </w:rPr>
              <w:t>Moto-serras</w:t>
            </w:r>
            <w:proofErr w:type="spellEnd"/>
            <w:r w:rsidRPr="004A10EC">
              <w:rPr>
                <w:rFonts w:cs="Times New Roman"/>
              </w:rPr>
              <w:t xml:space="preserve"> portáteis de corrente, com motor incorporado, não elétrico, de uso </w:t>
            </w:r>
            <w:proofErr w:type="gramStart"/>
            <w:r w:rsidRPr="004A10EC">
              <w:rPr>
                <w:rFonts w:cs="Times New Roman"/>
              </w:rPr>
              <w:t>agrícola</w:t>
            </w:r>
            <w:proofErr w:type="gramEnd"/>
          </w:p>
        </w:tc>
      </w:tr>
    </w:tbl>
    <w:p w:rsidR="00CF69F1" w:rsidRDefault="00CF69F1" w:rsidP="00CF69F1">
      <w:pPr>
        <w:jc w:val="both"/>
        <w:rPr>
          <w:rFonts w:eastAsia="Times New Roman" w:cs="Times New Roman"/>
        </w:rPr>
      </w:pPr>
      <w:r>
        <w:rPr>
          <w:rFonts w:eastAsia="Times New Roman" w:cs="Times New Roman"/>
        </w:rPr>
        <w:t xml:space="preserve">                                                                                                                                                               </w:t>
      </w:r>
    </w:p>
    <w:p w:rsidR="00CF69F1" w:rsidRDefault="00CF69F1" w:rsidP="00CF69F1">
      <w:pPr>
        <w:jc w:val="both"/>
        <w:rPr>
          <w:rFonts w:eastAsia="Times New Roman" w:cs="Times New Roman"/>
        </w:rPr>
      </w:pPr>
      <w:r>
        <w:rPr>
          <w:rFonts w:eastAsia="Times New Roman" w:cs="Times New Roman"/>
        </w:rPr>
        <w:t xml:space="preserve">                                                                                                                                                              </w:t>
      </w:r>
      <w:proofErr w:type="gramStart"/>
      <w:r>
        <w:rPr>
          <w:rFonts w:eastAsia="Times New Roman" w:cs="Times New Roman"/>
        </w:rPr>
        <w:t>”</w:t>
      </w:r>
      <w:proofErr w:type="gramEnd"/>
      <w:r>
        <w:rPr>
          <w:rFonts w:eastAsia="Times New Roman" w:cs="Times New Roman"/>
        </w:rPr>
        <w:t>;</w:t>
      </w:r>
    </w:p>
    <w:p w:rsidR="00CF69F1" w:rsidRDefault="00CF69F1" w:rsidP="00CF69F1">
      <w:pPr>
        <w:ind w:firstLine="567"/>
        <w:rPr>
          <w:rFonts w:cs="Times New Roman"/>
          <w:bCs/>
          <w:lang w:eastAsia="ar-SA"/>
        </w:rPr>
      </w:pPr>
      <w:r w:rsidRPr="00FB598E">
        <w:rPr>
          <w:rFonts w:eastAsia="Times New Roman" w:cs="Times New Roman"/>
        </w:rPr>
        <w:t>X</w:t>
      </w:r>
      <w:r w:rsidR="003220BC" w:rsidRPr="00FB598E">
        <w:rPr>
          <w:rFonts w:eastAsia="Times New Roman" w:cs="Times New Roman"/>
        </w:rPr>
        <w:t>I</w:t>
      </w:r>
      <w:r w:rsidR="00F170F8" w:rsidRPr="00FB598E">
        <w:rPr>
          <w:rFonts w:eastAsia="Times New Roman" w:cs="Times New Roman"/>
        </w:rPr>
        <w:t>I</w:t>
      </w:r>
      <w:r w:rsidRPr="00FB598E">
        <w:rPr>
          <w:rFonts w:eastAsia="Times New Roman" w:cs="Times New Roman"/>
        </w:rPr>
        <w:t xml:space="preserve"> </w:t>
      </w:r>
      <w:r w:rsidR="00D753E5" w:rsidRPr="00FB598E">
        <w:rPr>
          <w:rFonts w:eastAsia="Times New Roman" w:cs="Times New Roman"/>
        </w:rPr>
        <w:t>-</w:t>
      </w:r>
      <w:r w:rsidRPr="00FB598E">
        <w:rPr>
          <w:rFonts w:eastAsia="Times New Roman" w:cs="Times New Roman"/>
        </w:rPr>
        <w:t xml:space="preserve"> os itens 48.2, 49.3 a 49.5, 79.1 a 79.6 e 80.1 à Tabela XVIII do Anexo XXIV: </w:t>
      </w:r>
      <w:r w:rsidRPr="00FB598E">
        <w:rPr>
          <w:rFonts w:cs="Times New Roman"/>
          <w:bCs/>
          <w:lang w:eastAsia="ar-SA"/>
        </w:rPr>
        <w:t xml:space="preserve">(Convênio ICMS 117/16, efeitos a partir de </w:t>
      </w:r>
      <w:proofErr w:type="gramStart"/>
      <w:r w:rsidRPr="00FB598E">
        <w:rPr>
          <w:rFonts w:cs="Times New Roman"/>
          <w:bCs/>
          <w:lang w:eastAsia="ar-SA"/>
        </w:rPr>
        <w:t>01.</w:t>
      </w:r>
      <w:r w:rsidR="009C3E40">
        <w:rPr>
          <w:rFonts w:cs="Times New Roman"/>
          <w:bCs/>
          <w:lang w:eastAsia="ar-SA"/>
        </w:rPr>
        <w:t>11</w:t>
      </w:r>
      <w:r w:rsidRPr="00FB598E">
        <w:rPr>
          <w:rFonts w:cs="Times New Roman"/>
          <w:bCs/>
          <w:lang w:eastAsia="ar-SA"/>
        </w:rPr>
        <w:t>.16)</w:t>
      </w:r>
      <w:proofErr w:type="gramEnd"/>
    </w:p>
    <w:p w:rsidR="00CF69F1" w:rsidRDefault="00CF69F1" w:rsidP="00CF69F1">
      <w:pPr>
        <w:ind w:firstLine="567"/>
        <w:rPr>
          <w:rFonts w:cs="Times New Roman"/>
          <w:bCs/>
          <w:lang w:eastAsia="ar-SA"/>
        </w:rPr>
      </w:pPr>
    </w:p>
    <w:p w:rsidR="00CF69F1" w:rsidRPr="00527CFA" w:rsidRDefault="00CF69F1" w:rsidP="00CF69F1">
      <w:pPr>
        <w:ind w:firstLine="567"/>
        <w:rPr>
          <w:rFonts w:cs="Times New Roman"/>
        </w:rPr>
      </w:pPr>
      <w:proofErr w:type="gramStart"/>
      <w:r>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6"/>
        <w:gridCol w:w="1296"/>
        <w:gridCol w:w="6905"/>
      </w:tblGrid>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proofErr w:type="gramEnd"/>
            <w:r w:rsidRPr="003A2CAE">
              <w:rPr>
                <w:rFonts w:eastAsia="Times New Roman" w:cs="Times New Roman"/>
                <w:lang w:eastAsia="pt-BR"/>
              </w:rPr>
              <w:t>48.2</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17.048.02</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1902.20.00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Massas alimentícias recheadas (mesmo cozidas ou preparadas de outro modo)</w:t>
            </w:r>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49.3</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17.049.03</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1902.19.00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do tipo comum, não cozidas, nem recheadas, nem preparadas de outro modo, que não contenham </w:t>
            </w:r>
            <w:proofErr w:type="gramStart"/>
            <w:r w:rsidRPr="003A2CAE">
              <w:rPr>
                <w:rFonts w:eastAsia="Times New Roman" w:cs="Times New Roman"/>
                <w:lang w:eastAsia="pt-BR"/>
              </w:rPr>
              <w:t>ovos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49.4</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17.049.04</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1902.19.00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do tipo sêmola, não cozidas, nem recheadas, nem preparadas de outro modo, que não contenham </w:t>
            </w:r>
            <w:proofErr w:type="gramStart"/>
            <w:r w:rsidRPr="003A2CAE">
              <w:rPr>
                <w:rFonts w:eastAsia="Times New Roman" w:cs="Times New Roman"/>
                <w:lang w:eastAsia="pt-BR"/>
              </w:rPr>
              <w:t>ovos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lastRenderedPageBreak/>
              <w:t>49.5</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17.049.05</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1902.19.00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Massas alimentícias do tipo </w:t>
            </w:r>
            <w:proofErr w:type="spellStart"/>
            <w:r w:rsidRPr="003A2CAE">
              <w:rPr>
                <w:rFonts w:eastAsia="Times New Roman" w:cs="Times New Roman"/>
                <w:lang w:eastAsia="pt-BR"/>
              </w:rPr>
              <w:t>granoduro</w:t>
            </w:r>
            <w:proofErr w:type="spellEnd"/>
            <w:r w:rsidRPr="003A2CAE">
              <w:rPr>
                <w:rFonts w:eastAsia="Times New Roman" w:cs="Times New Roman"/>
                <w:lang w:eastAsia="pt-BR"/>
              </w:rPr>
              <w:t xml:space="preserve">, não cozidas, nem recheadas, nem preparadas de outro modo, que não contenham </w:t>
            </w:r>
            <w:proofErr w:type="gramStart"/>
            <w:r w:rsidRPr="003A2CAE">
              <w:rPr>
                <w:rFonts w:eastAsia="Times New Roman" w:cs="Times New Roman"/>
                <w:lang w:eastAsia="pt-BR"/>
              </w:rPr>
              <w:t>ovos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79.1</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17.079.01</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1602.31.00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Outras preparações e conservas de carne, de miudezas ou de sangue, de aves da posição 01.05: de peruas e de perus.</w:t>
            </w:r>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79.2</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17.079.02</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1602.32.10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Outras preparações e conservas de carne, de miudezas ou de sangue, de aves da posição 01.05: de galos e de galinhas, com conteúdo de carne ou de miudezas superior ou igual a 57 %, em peso, não </w:t>
            </w:r>
            <w:proofErr w:type="gramStart"/>
            <w:r w:rsidRPr="003A2CAE">
              <w:rPr>
                <w:rFonts w:eastAsia="Times New Roman" w:cs="Times New Roman"/>
                <w:lang w:eastAsia="pt-BR"/>
              </w:rPr>
              <w:t>cozidas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79.3</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17.079.03</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1602.32.20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Outras preparações e conservas de carne, de miudezas ou de sangue, todas de aves da posição 01.05: de galos e de galinhas, com conteúdo de carne ou de miudezas superior ou igual a 57 %, em peso, </w:t>
            </w:r>
            <w:proofErr w:type="gramStart"/>
            <w:r w:rsidRPr="003A2CAE">
              <w:rPr>
                <w:rFonts w:eastAsia="Times New Roman" w:cs="Times New Roman"/>
                <w:lang w:eastAsia="pt-BR"/>
              </w:rPr>
              <w:t>cozidas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79.4</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17.079.04</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1602.41.00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Outras preparações e conservas de carne, de miudezas ou de sangue, da espécie suína: pernas e respectivos </w:t>
            </w:r>
            <w:proofErr w:type="gramStart"/>
            <w:r w:rsidRPr="003A2CAE">
              <w:rPr>
                <w:rFonts w:eastAsia="Times New Roman" w:cs="Times New Roman"/>
                <w:lang w:eastAsia="pt-BR"/>
              </w:rPr>
              <w:t>pedaços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79.5</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17.079.05</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1602.49.00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Outras preparações e conservas de carne, de miudezas ou de sangue, da espécie suína: outras, incluindo as </w:t>
            </w:r>
            <w:proofErr w:type="gramStart"/>
            <w:r w:rsidRPr="003A2CAE">
              <w:rPr>
                <w:rFonts w:eastAsia="Times New Roman" w:cs="Times New Roman"/>
                <w:lang w:eastAsia="pt-BR"/>
              </w:rPr>
              <w:t>misturas</w:t>
            </w:r>
            <w:proofErr w:type="gramEnd"/>
          </w:p>
        </w:tc>
      </w:tr>
      <w:tr w:rsidR="00CF69F1" w:rsidRPr="00295882"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79.6</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17.079.06</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1602.50.00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 xml:space="preserve">Outras preparações e conservas de carne, de miudezas ou de sangue, da espécie </w:t>
            </w:r>
            <w:proofErr w:type="gramStart"/>
            <w:r w:rsidRPr="003A2CAE">
              <w:rPr>
                <w:rFonts w:eastAsia="Times New Roman" w:cs="Times New Roman"/>
                <w:lang w:eastAsia="pt-BR"/>
              </w:rPr>
              <w:t>bovina</w:t>
            </w:r>
            <w:proofErr w:type="gramEnd"/>
          </w:p>
        </w:tc>
      </w:tr>
      <w:tr w:rsidR="00CF69F1" w:rsidRPr="003A2CAE" w:rsidTr="009D6C8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80.1</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17.080.01</w:t>
            </w:r>
          </w:p>
        </w:tc>
        <w:tc>
          <w:tcPr>
            <w:tcW w:w="0" w:type="auto"/>
            <w:shd w:val="clear" w:color="auto" w:fill="auto"/>
            <w:hideMark/>
          </w:tcPr>
          <w:p w:rsidR="00CF69F1" w:rsidRPr="003A2CAE" w:rsidRDefault="00CF69F1" w:rsidP="009D6C8C">
            <w:pPr>
              <w:spacing w:before="28" w:after="28"/>
              <w:jc w:val="center"/>
              <w:textAlignment w:val="baseline"/>
              <w:rPr>
                <w:rFonts w:eastAsia="Times New Roman" w:cs="Times New Roman"/>
                <w:lang w:eastAsia="pt-BR"/>
              </w:rPr>
            </w:pPr>
            <w:r w:rsidRPr="003A2CAE">
              <w:rPr>
                <w:rFonts w:eastAsia="Times New Roman" w:cs="Times New Roman"/>
                <w:lang w:eastAsia="pt-BR"/>
              </w:rPr>
              <w:t>1604.20.10</w:t>
            </w:r>
          </w:p>
        </w:tc>
        <w:tc>
          <w:tcPr>
            <w:tcW w:w="6905" w:type="dxa"/>
            <w:shd w:val="clear" w:color="auto" w:fill="auto"/>
            <w:hideMark/>
          </w:tcPr>
          <w:p w:rsidR="00CF69F1" w:rsidRPr="003A2CAE" w:rsidRDefault="00CF69F1" w:rsidP="009D6C8C">
            <w:pPr>
              <w:spacing w:before="28" w:after="28"/>
              <w:jc w:val="both"/>
              <w:textAlignment w:val="baseline"/>
              <w:rPr>
                <w:rFonts w:eastAsia="Times New Roman" w:cs="Times New Roman"/>
                <w:lang w:eastAsia="pt-BR"/>
              </w:rPr>
            </w:pPr>
            <w:r w:rsidRPr="003A2CAE">
              <w:rPr>
                <w:rFonts w:eastAsia="Times New Roman" w:cs="Times New Roman"/>
                <w:lang w:eastAsia="pt-BR"/>
              </w:rPr>
              <w:t>Outras preparações e conservas de atuns</w:t>
            </w:r>
          </w:p>
        </w:tc>
      </w:tr>
    </w:tbl>
    <w:p w:rsidR="00CF69F1" w:rsidRPr="00527CFA" w:rsidRDefault="00CF69F1" w:rsidP="00CF69F1">
      <w:pPr>
        <w:ind w:firstLine="567"/>
        <w:rPr>
          <w:rFonts w:cs="Times New Roman"/>
        </w:rPr>
      </w:pPr>
    </w:p>
    <w:p w:rsidR="00CF69F1" w:rsidRDefault="00CF69F1" w:rsidP="00CF69F1">
      <w:pPr>
        <w:ind w:firstLine="567"/>
        <w:jc w:val="both"/>
        <w:rPr>
          <w:rFonts w:eastAsia="Times New Roman" w:cs="Times New Roman"/>
        </w:rPr>
      </w:pPr>
      <w:r>
        <w:rPr>
          <w:rFonts w:eastAsia="Times New Roman" w:cs="Times New Roman"/>
        </w:rPr>
        <w:t xml:space="preserve">                                                                                                                                                     </w:t>
      </w:r>
      <w:proofErr w:type="gramStart"/>
      <w:r>
        <w:rPr>
          <w:rFonts w:eastAsia="Times New Roman" w:cs="Times New Roman"/>
        </w:rPr>
        <w:t>”</w:t>
      </w:r>
      <w:proofErr w:type="gramEnd"/>
      <w:r w:rsidR="00D42EF3">
        <w:rPr>
          <w:rFonts w:eastAsia="Times New Roman" w:cs="Times New Roman"/>
        </w:rPr>
        <w:t>;</w:t>
      </w:r>
    </w:p>
    <w:p w:rsidR="00CF69F1" w:rsidRDefault="00CF69F1" w:rsidP="00CF69F1">
      <w:pPr>
        <w:widowControl/>
        <w:shd w:val="clear" w:color="auto" w:fill="FFFFFF"/>
        <w:tabs>
          <w:tab w:val="left" w:pos="1575"/>
        </w:tabs>
        <w:suppressAutoHyphens w:val="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rPr>
        <w:t>XI</w:t>
      </w:r>
      <w:r w:rsidR="00A16ECE" w:rsidRPr="004A10EC">
        <w:rPr>
          <w:rFonts w:cs="Times New Roman"/>
        </w:rPr>
        <w:t>I</w:t>
      </w:r>
      <w:r w:rsidR="003220BC" w:rsidRPr="004A10EC">
        <w:rPr>
          <w:rFonts w:cs="Times New Roman"/>
        </w:rPr>
        <w:t>I</w:t>
      </w:r>
      <w:r w:rsidRPr="004A10EC">
        <w:rPr>
          <w:rFonts w:cs="Times New Roman"/>
        </w:rPr>
        <w:t xml:space="preserve"> </w:t>
      </w:r>
      <w:r w:rsidR="00A16ECE" w:rsidRPr="004A10EC">
        <w:rPr>
          <w:rFonts w:cs="Times New Roman"/>
        </w:rPr>
        <w:t>-</w:t>
      </w:r>
      <w:r w:rsidRPr="004A10EC">
        <w:rPr>
          <w:rFonts w:cs="Times New Roman"/>
        </w:rPr>
        <w:t xml:space="preserve"> o Capítulo VII-A ao Título VI: </w:t>
      </w:r>
      <w:r w:rsidRPr="004A10EC">
        <w:rPr>
          <w:rFonts w:cs="Times New Roman"/>
          <w:bCs/>
          <w:lang w:eastAsia="ar-SA"/>
        </w:rPr>
        <w:t>(Convênio ICMS 134/16, efeitos a partir de 01.02.17</w:t>
      </w:r>
      <w:proofErr w:type="gramStart"/>
      <w:r w:rsidRPr="004A10EC">
        <w:rPr>
          <w:rFonts w:cs="Times New Roman"/>
          <w:bCs/>
          <w:lang w:eastAsia="ar-SA"/>
        </w:rPr>
        <w:t>)</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“Capítulo VII-A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End"/>
      <w:r w:rsidRPr="004A10EC">
        <w:rPr>
          <w:rFonts w:cs="Times New Roman"/>
          <w:bCs/>
          <w:lang w:eastAsia="ar-SA"/>
        </w:rPr>
        <w:t>Do fornecimento de informações pelas instituições financeiras e de pagamento, relativas às transações com cartões de débito, crédito, de loja (</w:t>
      </w:r>
      <w:proofErr w:type="spellStart"/>
      <w:r w:rsidRPr="004A10EC">
        <w:rPr>
          <w:rFonts w:cs="Times New Roman"/>
          <w:bCs/>
          <w:lang w:eastAsia="ar-SA"/>
        </w:rPr>
        <w:t>private</w:t>
      </w:r>
      <w:proofErr w:type="spellEnd"/>
      <w:r w:rsidRPr="004A10EC">
        <w:rPr>
          <w:rFonts w:cs="Times New Roman"/>
          <w:bCs/>
          <w:lang w:eastAsia="ar-SA"/>
        </w:rPr>
        <w:t xml:space="preserve"> </w:t>
      </w:r>
      <w:proofErr w:type="spellStart"/>
      <w:r w:rsidRPr="004A10EC">
        <w:rPr>
          <w:rFonts w:cs="Times New Roman"/>
          <w:bCs/>
          <w:lang w:eastAsia="ar-SA"/>
        </w:rPr>
        <w:t>label</w:t>
      </w:r>
      <w:proofErr w:type="spellEnd"/>
      <w:r w:rsidRPr="004A10EC">
        <w:rPr>
          <w:rFonts w:cs="Times New Roman"/>
          <w:bCs/>
          <w:lang w:eastAsia="ar-SA"/>
        </w:rPr>
        <w:t xml:space="preserve">) e demais instrumentos de pagamento </w:t>
      </w:r>
      <w:proofErr w:type="gramStart"/>
      <w:r w:rsidRPr="004A10EC">
        <w:rPr>
          <w:rFonts w:cs="Times New Roman"/>
          <w:bCs/>
          <w:lang w:eastAsia="ar-SA"/>
        </w:rPr>
        <w:t>eletrônicos</w:t>
      </w:r>
      <w:proofErr w:type="gramEnd"/>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536-A. Os estabelecimentos que exerçam a atividade de venda ou revenda de mercadorias ou bens, ou de prestação de serviços em que o adquirente ou tomador seja pessoa física ou jurídica não contribuinte do Imposto sobre Operações relativas à Circulação de Mercadorias e Prestação de Serviços de Transporte Interestadual e Intermunicipal e de Comunicação - ICMS -, estão obrigados ao uso das tecnologias de controle de varejo estabelecidas na legislação tributária do Estado de Rondônia.</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536-B. A emissão do comprovante de pagamento de operação ou prestação efetuada com cartões de débito, crédito, de loja (</w:t>
      </w:r>
      <w:proofErr w:type="spellStart"/>
      <w:r w:rsidRPr="004A10EC">
        <w:rPr>
          <w:rFonts w:cs="Times New Roman"/>
          <w:bCs/>
          <w:lang w:eastAsia="ar-SA"/>
        </w:rPr>
        <w:t>private</w:t>
      </w:r>
      <w:proofErr w:type="spellEnd"/>
      <w:r w:rsidRPr="004A10EC">
        <w:rPr>
          <w:rFonts w:cs="Times New Roman"/>
          <w:bCs/>
          <w:lang w:eastAsia="ar-SA"/>
        </w:rPr>
        <w:t xml:space="preserve"> </w:t>
      </w:r>
      <w:proofErr w:type="spellStart"/>
      <w:r w:rsidRPr="004A10EC">
        <w:rPr>
          <w:rFonts w:cs="Times New Roman"/>
          <w:bCs/>
          <w:lang w:eastAsia="ar-SA"/>
        </w:rPr>
        <w:t>label</w:t>
      </w:r>
      <w:proofErr w:type="spellEnd"/>
      <w:r w:rsidRPr="004A10EC">
        <w:rPr>
          <w:rFonts w:cs="Times New Roman"/>
          <w:bCs/>
          <w:lang w:eastAsia="ar-SA"/>
        </w:rPr>
        <w:t>) e demais instrumentos de pagamento eletrônico, deve estar vinculada ao documento fiscal emitido na operação ou prestação respectiva, conforme disposto na legislação pertinente.</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5D53FC" w:rsidRPr="004A10EC">
        <w:rPr>
          <w:rFonts w:cs="Times New Roman"/>
          <w:bCs/>
          <w:lang w:eastAsia="ar-SA"/>
        </w:rPr>
        <w:t xml:space="preserve">. </w:t>
      </w:r>
      <w:r w:rsidRPr="004A10EC">
        <w:rPr>
          <w:rFonts w:cs="Times New Roman"/>
          <w:bCs/>
          <w:lang w:eastAsia="ar-SA"/>
        </w:rPr>
        <w:t xml:space="preserve">O comprovante da transação, impresso ou emitido por meio digital, relativo ao uso dos instrumentos de pagamento de que trata este Capítulo deverão conter, no mínimo: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 - dados do beneficiário do pagamento: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 no caso de Pessoa Jurídica, o CNPJ e o nome empresarial;</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b) no caso de Pessoa Física, o CPF e o respectivo nome cadastral; </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 xml:space="preserve">II - número da autorização junto </w:t>
      </w:r>
      <w:proofErr w:type="gramStart"/>
      <w:r w:rsidRPr="004A10EC">
        <w:rPr>
          <w:rFonts w:cs="Times New Roman"/>
          <w:bCs/>
          <w:lang w:eastAsia="ar-SA"/>
        </w:rPr>
        <w:t>a</w:t>
      </w:r>
      <w:proofErr w:type="gramEnd"/>
      <w:r w:rsidRPr="004A10EC">
        <w:rPr>
          <w:rFonts w:cs="Times New Roman"/>
          <w:bCs/>
          <w:lang w:eastAsia="ar-SA"/>
        </w:rPr>
        <w:t xml:space="preserve"> instituição de pagamento;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III - identificador do terminal em que ocorreu a transação;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IV - data e hora da operação;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V - valor da Operação.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r w:rsidR="005D53FC" w:rsidRPr="004A10EC">
        <w:rPr>
          <w:rFonts w:cs="Times New Roman"/>
          <w:bCs/>
          <w:lang w:eastAsia="ar-SA"/>
        </w:rPr>
        <w:t xml:space="preserve">. </w:t>
      </w:r>
      <w:r w:rsidRPr="004A10EC">
        <w:rPr>
          <w:rFonts w:cs="Times New Roman"/>
          <w:bCs/>
          <w:lang w:eastAsia="ar-SA"/>
        </w:rPr>
        <w:t>A critério da Coordenadoria da Receita Estadual</w:t>
      </w:r>
      <w:proofErr w:type="gramStart"/>
      <w:r w:rsidRPr="004A10EC">
        <w:rPr>
          <w:rFonts w:cs="Times New Roman"/>
          <w:bCs/>
          <w:lang w:eastAsia="ar-SA"/>
        </w:rPr>
        <w:t>, poderá</w:t>
      </w:r>
      <w:proofErr w:type="gramEnd"/>
      <w:r w:rsidRPr="004A10EC">
        <w:rPr>
          <w:rFonts w:cs="Times New Roman"/>
          <w:bCs/>
          <w:lang w:eastAsia="ar-SA"/>
        </w:rPr>
        <w:t xml:space="preserve"> ser exigida a emissão e a impressão do comprovante referido no § 1º em equipamento que atenda a tecnologia de controle de varejo definida na legislação estadual, bem como poderá ser vedada a utilização, no recinto de atendimento ao público, de equipamento que possibilite o registro ou o processamento de dados relativos a operações com mercadorias ou com a prestação de serviços que não satisfaça os requisitos estabelecidos na legislação aplicável.</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536-C. As instituições financeiras e de pagamento, integrantes ou não do Sistema de Pagamentos Brasileiro - SPB</w:t>
      </w:r>
      <w:proofErr w:type="gramStart"/>
      <w:r w:rsidRPr="004A10EC">
        <w:rPr>
          <w:rFonts w:cs="Times New Roman"/>
          <w:bCs/>
          <w:lang w:eastAsia="ar-SA"/>
        </w:rPr>
        <w:t>, fornecerão</w:t>
      </w:r>
      <w:proofErr w:type="gramEnd"/>
      <w:r w:rsidRPr="004A10EC">
        <w:rPr>
          <w:rFonts w:cs="Times New Roman"/>
          <w:bCs/>
          <w:lang w:eastAsia="ar-SA"/>
        </w:rPr>
        <w:t xml:space="preserve"> à Coordenadoria da Receita Estadual, até o último dia do mês subsequente, todas as informações relativas às operações realizadas pelos beneficiários de pagamentos que utilizem os instrumentos de pagamento de que trata este Capítulo, conforme leiaute previsto no Protocolo ECF 04/01, de 24 de setembro de 2001.</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1º</w:t>
      </w:r>
      <w:r w:rsidR="005D53FC" w:rsidRPr="004A10EC">
        <w:rPr>
          <w:rFonts w:cs="Times New Roman"/>
          <w:bCs/>
          <w:lang w:eastAsia="ar-SA"/>
        </w:rPr>
        <w:t xml:space="preserve">. </w:t>
      </w:r>
      <w:r w:rsidRPr="004A10EC">
        <w:rPr>
          <w:rFonts w:cs="Times New Roman"/>
          <w:bCs/>
          <w:lang w:eastAsia="ar-SA"/>
        </w:rPr>
        <w:t xml:space="preserve">As informações descritas no </w:t>
      </w:r>
      <w:r w:rsidRPr="004A10EC">
        <w:rPr>
          <w:rFonts w:cs="Times New Roman"/>
          <w:bCs/>
          <w:i/>
          <w:lang w:eastAsia="ar-SA"/>
        </w:rPr>
        <w:t>caput</w:t>
      </w:r>
      <w:r w:rsidRPr="004A10EC">
        <w:rPr>
          <w:rFonts w:cs="Times New Roman"/>
          <w:bCs/>
          <w:lang w:eastAsia="ar-SA"/>
        </w:rPr>
        <w:t xml:space="preserve"> serão enviadas respeitando a territorialidade dos beneficiários de pagamento.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2º</w:t>
      </w:r>
      <w:r w:rsidR="005D53FC" w:rsidRPr="004A10EC">
        <w:rPr>
          <w:rFonts w:cs="Times New Roman"/>
          <w:bCs/>
          <w:lang w:eastAsia="ar-SA"/>
        </w:rPr>
        <w:t xml:space="preserve">. </w:t>
      </w:r>
      <w:r w:rsidRPr="004A10EC">
        <w:rPr>
          <w:rFonts w:cs="Times New Roman"/>
          <w:bCs/>
          <w:lang w:eastAsia="ar-SA"/>
        </w:rPr>
        <w:t xml:space="preserve">As instituições definidas no </w:t>
      </w:r>
      <w:r w:rsidRPr="004A10EC">
        <w:rPr>
          <w:rFonts w:cs="Times New Roman"/>
          <w:bCs/>
          <w:i/>
          <w:lang w:eastAsia="ar-SA"/>
        </w:rPr>
        <w:t>caput</w:t>
      </w:r>
      <w:r w:rsidRPr="004A10EC">
        <w:rPr>
          <w:rFonts w:cs="Times New Roman"/>
          <w:bCs/>
          <w:lang w:eastAsia="ar-SA"/>
        </w:rPr>
        <w:t xml:space="preserve"> fornecerão as informações previstas neste Capítulo, em função de cada operação ou prestação, sem indicação do consumidor da mercadoria ou serviço, exceto nos casos de importação.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536-D. A Secretaria da Receita Federal do Brasil e as Secretarias de Estado da Fazenda, Receita, Finanças ou Tributação dos Estados e do Distrito Federal, em virtude de procedimento administrativo, poderão solicitar, independente da territorialidade, em arquivo impresso ou eletrônico, as informações dispostas no artigo 536-C, bem como poderão solicitar informações complementares dos beneficiários de pagamento.</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Art. 536-E. A obrigação disposta no artigo 536-C poderá ser transferida a instituição ou arranjo </w:t>
      </w:r>
      <w:proofErr w:type="gramStart"/>
      <w:r w:rsidRPr="004A10EC">
        <w:rPr>
          <w:rFonts w:cs="Times New Roman"/>
          <w:bCs/>
          <w:lang w:eastAsia="ar-SA"/>
        </w:rPr>
        <w:t>distinta daquela responsável pelo cadastramento do estabelecimento ou prestador de serviço, visando agrupar ou simplificar os procedimentos, desde que seja mantida a segurança e a inviolabilidade do sigilo das informações</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536-F</w:t>
      </w:r>
      <w:proofErr w:type="gramStart"/>
      <w:r w:rsidRPr="004A10EC">
        <w:rPr>
          <w:rFonts w:cs="Times New Roman"/>
          <w:bCs/>
          <w:lang w:eastAsia="ar-SA"/>
        </w:rPr>
        <w:t>. A Secretaria da Receita Federal do Brasil e as unidades federadas estabelecerão novo formato e leiaute para o fornecimento das informações das transações realizadas a partir de janeiro de 2018.”</w:t>
      </w:r>
      <w:proofErr w:type="gramEnd"/>
      <w:r w:rsidRPr="004A10EC">
        <w:rPr>
          <w:rFonts w:cs="Times New Roman"/>
          <w:bCs/>
          <w:lang w:eastAsia="ar-SA"/>
        </w:rPr>
        <w:t>;</w:t>
      </w:r>
    </w:p>
    <w:p w:rsidR="00CF69F1" w:rsidRPr="004A10EC"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ind w:firstLine="567"/>
        <w:jc w:val="both"/>
        <w:rPr>
          <w:rFonts w:eastAsia="Times New Roman" w:cs="Times New Roman"/>
        </w:rPr>
      </w:pPr>
      <w:r w:rsidRPr="004A10EC">
        <w:rPr>
          <w:rFonts w:cs="Times New Roman"/>
          <w:bCs/>
          <w:lang w:eastAsia="ar-SA"/>
        </w:rPr>
        <w:t>X</w:t>
      </w:r>
      <w:r w:rsidR="005D53FC" w:rsidRPr="004A10EC">
        <w:rPr>
          <w:rFonts w:cs="Times New Roman"/>
          <w:bCs/>
          <w:lang w:eastAsia="ar-SA"/>
        </w:rPr>
        <w:t>I</w:t>
      </w:r>
      <w:r w:rsidR="003220BC" w:rsidRPr="004A10EC">
        <w:rPr>
          <w:rFonts w:cs="Times New Roman"/>
          <w:bCs/>
          <w:lang w:eastAsia="ar-SA"/>
        </w:rPr>
        <w:t>V</w:t>
      </w:r>
      <w:r w:rsidRPr="004A10EC">
        <w:rPr>
          <w:rFonts w:cs="Times New Roman"/>
          <w:bCs/>
          <w:lang w:eastAsia="ar-SA"/>
        </w:rPr>
        <w:t xml:space="preserve"> </w:t>
      </w:r>
      <w:r w:rsidR="00CC16A5" w:rsidRPr="004A10EC">
        <w:rPr>
          <w:rFonts w:cs="Times New Roman"/>
          <w:bCs/>
          <w:lang w:eastAsia="ar-SA"/>
        </w:rPr>
        <w:t>-</w:t>
      </w:r>
      <w:r w:rsidRPr="004A10EC">
        <w:rPr>
          <w:rFonts w:cs="Times New Roman"/>
          <w:bCs/>
          <w:lang w:eastAsia="ar-SA"/>
        </w:rPr>
        <w:t xml:space="preserve"> o § 2º-A ao artigo 677-C: </w:t>
      </w:r>
      <w:r w:rsidRPr="004A10EC">
        <w:rPr>
          <w:rFonts w:eastAsia="Times New Roman" w:cs="Times New Roman"/>
        </w:rPr>
        <w:t>(Protocolo ICMS 79/16, efeitos a partir de 01.02.17</w:t>
      </w:r>
      <w:proofErr w:type="gramStart"/>
      <w:r w:rsidRPr="004A10EC">
        <w:rPr>
          <w:rFonts w:eastAsia="Times New Roman" w:cs="Times New Roman"/>
        </w:rPr>
        <w:t>)</w:t>
      </w: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Pr>
          <w:rFonts w:cs="Times New Roman"/>
          <w:bCs/>
          <w:lang w:eastAsia="ar-SA"/>
        </w:rPr>
        <w:t>“Art. 677-C</w:t>
      </w:r>
      <w:proofErr w:type="gramStart"/>
      <w:r>
        <w:rPr>
          <w:rFonts w:cs="Times New Roman"/>
          <w:bCs/>
          <w:lang w:eastAsia="ar-SA"/>
        </w:rPr>
        <w:t>............................................................................................................................................</w:t>
      </w:r>
      <w:proofErr w:type="gramEnd"/>
    </w:p>
    <w:p w:rsidR="00CC16A5" w:rsidRDefault="00CC16A5"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roofErr w:type="gramStart"/>
      <w:r>
        <w:rPr>
          <w:rFonts w:cs="Times New Roman"/>
          <w:bCs/>
          <w:lang w:eastAsia="ar-SA"/>
        </w:rPr>
        <w:lastRenderedPageBreak/>
        <w:t>................................................................................................................................................................</w:t>
      </w:r>
      <w:proofErr w:type="gramEnd"/>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sidRPr="009D76CE">
        <w:rPr>
          <w:rFonts w:cs="Times New Roman"/>
          <w:bCs/>
          <w:lang w:eastAsia="ar-SA"/>
        </w:rPr>
        <w:t xml:space="preserve">§ </w:t>
      </w:r>
      <w:proofErr w:type="gramStart"/>
      <w:r w:rsidRPr="009D76CE">
        <w:rPr>
          <w:rFonts w:cs="Times New Roman"/>
          <w:bCs/>
          <w:lang w:eastAsia="ar-SA"/>
        </w:rPr>
        <w:t xml:space="preserve">2º A MVA-ST original </w:t>
      </w:r>
      <w:r>
        <w:rPr>
          <w:rFonts w:cs="Times New Roman"/>
          <w:bCs/>
          <w:lang w:eastAsia="ar-SA"/>
        </w:rPr>
        <w:t xml:space="preserve">para as mercadorias relacionadas no inciso V do Artigo 677-A </w:t>
      </w:r>
      <w:r w:rsidRPr="009D76CE">
        <w:rPr>
          <w:rFonts w:cs="Times New Roman"/>
          <w:bCs/>
          <w:lang w:eastAsia="ar-SA"/>
        </w:rPr>
        <w:t>é a previst</w:t>
      </w:r>
      <w:r>
        <w:rPr>
          <w:rFonts w:cs="Times New Roman"/>
          <w:bCs/>
          <w:lang w:eastAsia="ar-SA"/>
        </w:rPr>
        <w:t xml:space="preserve">a </w:t>
      </w:r>
      <w:r w:rsidRPr="00E151E7">
        <w:rPr>
          <w:rFonts w:cs="Times New Roman"/>
          <w:bCs/>
          <w:lang w:eastAsia="ar-SA"/>
        </w:rPr>
        <w:t xml:space="preserve">no </w:t>
      </w:r>
      <w:r w:rsidRPr="009C3E40">
        <w:rPr>
          <w:rFonts w:cs="Times New Roman"/>
          <w:bCs/>
          <w:lang w:eastAsia="ar-SA"/>
        </w:rPr>
        <w:t>seu Anexo Único.”</w:t>
      </w:r>
      <w:proofErr w:type="gramEnd"/>
      <w:r w:rsidRPr="009C3E40">
        <w:rPr>
          <w:rFonts w:cs="Times New Roman"/>
          <w:bCs/>
          <w:lang w:eastAsia="ar-SA"/>
        </w:rPr>
        <w:t>;</w:t>
      </w:r>
    </w:p>
    <w:p w:rsidR="001A6E15" w:rsidRDefault="001A6E15" w:rsidP="00CF69F1">
      <w:pPr>
        <w:widowControl/>
        <w:shd w:val="clear" w:color="auto" w:fill="FFFFFF"/>
        <w:tabs>
          <w:tab w:val="left" w:pos="1575"/>
        </w:tabs>
        <w:suppressAutoHyphens w:val="0"/>
        <w:ind w:firstLine="540"/>
        <w:jc w:val="both"/>
        <w:textAlignment w:val="baseline"/>
        <w:rPr>
          <w:rFonts w:cs="Times New Roman"/>
          <w:bCs/>
          <w:lang w:eastAsia="ar-SA"/>
        </w:rPr>
      </w:pPr>
    </w:p>
    <w:p w:rsidR="00BB13AF" w:rsidRPr="004A10EC" w:rsidRDefault="001A6E15" w:rsidP="00BB13AF">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XV </w:t>
      </w:r>
      <w:r w:rsidR="00120611" w:rsidRPr="004A10EC">
        <w:rPr>
          <w:rFonts w:cs="Times New Roman"/>
          <w:bCs/>
          <w:lang w:eastAsia="ar-SA"/>
        </w:rPr>
        <w:t>-</w:t>
      </w:r>
      <w:r w:rsidRPr="004A10EC">
        <w:rPr>
          <w:rFonts w:cs="Times New Roman"/>
          <w:bCs/>
          <w:lang w:eastAsia="ar-SA"/>
        </w:rPr>
        <w:t xml:space="preserve"> os incisos V</w:t>
      </w:r>
      <w:proofErr w:type="gramStart"/>
      <w:r w:rsidRPr="004A10EC">
        <w:rPr>
          <w:rFonts w:cs="Times New Roman"/>
          <w:bCs/>
          <w:lang w:eastAsia="ar-SA"/>
        </w:rPr>
        <w:t>, VI</w:t>
      </w:r>
      <w:proofErr w:type="gramEnd"/>
      <w:r w:rsidRPr="004A10EC">
        <w:rPr>
          <w:rFonts w:cs="Times New Roman"/>
          <w:bCs/>
          <w:lang w:eastAsia="ar-SA"/>
        </w:rPr>
        <w:t xml:space="preserve"> e VII ao </w:t>
      </w:r>
      <w:r w:rsidR="00260013" w:rsidRPr="004A10EC">
        <w:rPr>
          <w:rFonts w:cs="Times New Roman"/>
          <w:bCs/>
          <w:lang w:eastAsia="ar-SA"/>
        </w:rPr>
        <w:t xml:space="preserve">caput do </w:t>
      </w:r>
      <w:r w:rsidRPr="004A10EC">
        <w:rPr>
          <w:rFonts w:cs="Times New Roman"/>
          <w:bCs/>
          <w:lang w:eastAsia="ar-SA"/>
        </w:rPr>
        <w:t>artigo 359-F1:</w:t>
      </w:r>
      <w:r w:rsidR="00BB13AF" w:rsidRPr="004A10EC">
        <w:rPr>
          <w:rFonts w:cs="Times New Roman"/>
          <w:bCs/>
          <w:lang w:eastAsia="ar-SA"/>
        </w:rPr>
        <w:t xml:space="preserve"> (Ato COTEPE/ICMS 30/16, efeitos a partir de 01/01/17)</w:t>
      </w:r>
    </w:p>
    <w:p w:rsidR="001A6E15" w:rsidRPr="004A10EC" w:rsidRDefault="001A6E15" w:rsidP="001A6E15">
      <w:pPr>
        <w:ind w:firstLine="567"/>
        <w:jc w:val="both"/>
        <w:rPr>
          <w:rFonts w:cs="Times New Roman"/>
          <w:bCs/>
          <w:lang w:eastAsia="ar-SA"/>
        </w:rPr>
      </w:pPr>
    </w:p>
    <w:p w:rsidR="001A6E15" w:rsidRPr="004A10EC" w:rsidRDefault="001A6E15" w:rsidP="001A6E15">
      <w:pPr>
        <w:ind w:firstLine="567"/>
        <w:jc w:val="both"/>
        <w:rPr>
          <w:rFonts w:cs="Times New Roman"/>
          <w:b/>
          <w:bCs/>
          <w:lang w:eastAsia="ar-SA"/>
        </w:rPr>
      </w:pPr>
    </w:p>
    <w:p w:rsidR="001A6E15" w:rsidRPr="004A10EC" w:rsidRDefault="001A6E15" w:rsidP="001A6E15">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“Art. 359-F1</w:t>
      </w:r>
      <w:proofErr w:type="gramStart"/>
      <w:r w:rsidRPr="004A10EC">
        <w:rPr>
          <w:rFonts w:cs="Times New Roman"/>
          <w:bCs/>
          <w:lang w:eastAsia="ar-SA"/>
        </w:rPr>
        <w:t>............................................................................................................................................</w:t>
      </w:r>
      <w:proofErr w:type="gramEnd"/>
    </w:p>
    <w:p w:rsidR="00732DCA" w:rsidRPr="004A10EC" w:rsidRDefault="00732DCA" w:rsidP="001A6E15">
      <w:pPr>
        <w:widowControl/>
        <w:shd w:val="clear" w:color="auto" w:fill="FFFFFF"/>
        <w:tabs>
          <w:tab w:val="left" w:pos="1575"/>
        </w:tabs>
        <w:suppressAutoHyphens w:val="0"/>
        <w:ind w:firstLine="540"/>
        <w:jc w:val="both"/>
        <w:textAlignment w:val="baseline"/>
        <w:rPr>
          <w:rFonts w:cs="Times New Roman"/>
          <w:bCs/>
          <w:lang w:eastAsia="ar-SA"/>
        </w:rPr>
      </w:pPr>
    </w:p>
    <w:p w:rsidR="001A6E15" w:rsidRPr="004A10EC" w:rsidRDefault="001A6E15" w:rsidP="001A6E15">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p>
    <w:p w:rsidR="001A6E15" w:rsidRPr="004A10EC" w:rsidRDefault="001A6E15" w:rsidP="001A6E15">
      <w:pPr>
        <w:widowControl/>
        <w:shd w:val="clear" w:color="auto" w:fill="FFFFFF"/>
        <w:tabs>
          <w:tab w:val="left" w:pos="1575"/>
        </w:tabs>
        <w:suppressAutoHyphens w:val="0"/>
        <w:ind w:firstLine="540"/>
        <w:jc w:val="both"/>
        <w:textAlignment w:val="baseline"/>
        <w:rPr>
          <w:rFonts w:cs="Times New Roman"/>
          <w:bCs/>
          <w:lang w:eastAsia="ar-SA"/>
        </w:rPr>
      </w:pPr>
    </w:p>
    <w:p w:rsidR="001A6E15" w:rsidRPr="004A10EC" w:rsidRDefault="001A6E15" w:rsidP="001A6E15">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V - dados relativos aos estabelecimentos de geradores, contendo no mínimo: identificação, proprietário, montante de energia gerada, a garantia física, montantes cedidos pelo Mecanismo de Realocação de Energia (MRE);</w:t>
      </w:r>
    </w:p>
    <w:p w:rsidR="00120611" w:rsidRPr="004A10EC" w:rsidRDefault="00120611" w:rsidP="001A6E15">
      <w:pPr>
        <w:widowControl/>
        <w:shd w:val="clear" w:color="auto" w:fill="FFFFFF"/>
        <w:tabs>
          <w:tab w:val="left" w:pos="1575"/>
        </w:tabs>
        <w:suppressAutoHyphens w:val="0"/>
        <w:ind w:firstLine="540"/>
        <w:jc w:val="both"/>
        <w:textAlignment w:val="baseline"/>
        <w:rPr>
          <w:rFonts w:cs="Times New Roman"/>
          <w:bCs/>
          <w:lang w:eastAsia="ar-SA"/>
        </w:rPr>
      </w:pPr>
    </w:p>
    <w:p w:rsidR="001A6E15" w:rsidRPr="004A10EC" w:rsidRDefault="001A6E15" w:rsidP="001A6E15">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 xml:space="preserve">VI - o Preço de Liquidação das Diferenças - PLD da CCEE, para cada </w:t>
      </w:r>
      <w:proofErr w:type="spellStart"/>
      <w:r w:rsidRPr="004A10EC">
        <w:rPr>
          <w:rFonts w:cs="Times New Roman"/>
          <w:bCs/>
          <w:lang w:eastAsia="ar-SA"/>
        </w:rPr>
        <w:t>submercado</w:t>
      </w:r>
      <w:proofErr w:type="spellEnd"/>
      <w:r w:rsidRPr="004A10EC">
        <w:rPr>
          <w:rFonts w:cs="Times New Roman"/>
          <w:bCs/>
          <w:lang w:eastAsia="ar-SA"/>
        </w:rPr>
        <w:t xml:space="preserve"> e patamar de carga, em relação a cada período;</w:t>
      </w:r>
    </w:p>
    <w:p w:rsidR="00120611" w:rsidRPr="004A10EC" w:rsidRDefault="00120611" w:rsidP="001A6E15">
      <w:pPr>
        <w:widowControl/>
        <w:shd w:val="clear" w:color="auto" w:fill="FFFFFF"/>
        <w:tabs>
          <w:tab w:val="left" w:pos="1575"/>
        </w:tabs>
        <w:suppressAutoHyphens w:val="0"/>
        <w:ind w:firstLine="540"/>
        <w:jc w:val="both"/>
        <w:textAlignment w:val="baseline"/>
        <w:rPr>
          <w:rFonts w:cs="Times New Roman"/>
          <w:bCs/>
          <w:lang w:eastAsia="ar-SA"/>
        </w:rPr>
      </w:pPr>
    </w:p>
    <w:p w:rsidR="005E30B6" w:rsidRPr="004A10EC" w:rsidRDefault="001A6E15" w:rsidP="001A6E15">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t>VII - notas explicativas das parcelas que compõem a liquidação no Mercado de Curto Prazo e a apuração e liquidação do MCSD.</w:t>
      </w:r>
    </w:p>
    <w:p w:rsidR="005E30B6" w:rsidRPr="004A10EC" w:rsidRDefault="005E30B6" w:rsidP="001A6E15">
      <w:pPr>
        <w:widowControl/>
        <w:shd w:val="clear" w:color="auto" w:fill="FFFFFF"/>
        <w:tabs>
          <w:tab w:val="left" w:pos="1575"/>
        </w:tabs>
        <w:suppressAutoHyphens w:val="0"/>
        <w:ind w:firstLine="540"/>
        <w:jc w:val="both"/>
        <w:textAlignment w:val="baseline"/>
        <w:rPr>
          <w:rFonts w:cs="Times New Roman"/>
          <w:bCs/>
          <w:lang w:eastAsia="ar-SA"/>
        </w:rPr>
      </w:pPr>
    </w:p>
    <w:p w:rsidR="001A6E15" w:rsidRPr="004A10EC" w:rsidRDefault="005E30B6" w:rsidP="001A6E15">
      <w:pPr>
        <w:widowControl/>
        <w:shd w:val="clear" w:color="auto" w:fill="FFFFFF"/>
        <w:tabs>
          <w:tab w:val="left" w:pos="1575"/>
        </w:tabs>
        <w:suppressAutoHyphens w:val="0"/>
        <w:ind w:firstLine="540"/>
        <w:jc w:val="both"/>
        <w:textAlignment w:val="baseline"/>
        <w:rPr>
          <w:rFonts w:cs="Times New Roman"/>
          <w:bCs/>
          <w:lang w:eastAsia="ar-SA"/>
        </w:rPr>
      </w:pPr>
      <w:proofErr w:type="gramStart"/>
      <w:r w:rsidRPr="004A10EC">
        <w:rPr>
          <w:rFonts w:cs="Times New Roman"/>
          <w:bCs/>
          <w:lang w:eastAsia="ar-SA"/>
        </w:rPr>
        <w:t>..............................................................................................................................................................</w:t>
      </w:r>
      <w:proofErr w:type="gramEnd"/>
      <w:r w:rsidR="001A6E15" w:rsidRPr="004A10EC">
        <w:rPr>
          <w:rFonts w:cs="Times New Roman"/>
          <w:bCs/>
          <w:lang w:eastAsia="ar-SA"/>
        </w:rPr>
        <w:t>”;</w:t>
      </w:r>
    </w:p>
    <w:p w:rsidR="005E30B6" w:rsidRPr="004A10EC" w:rsidRDefault="005E30B6" w:rsidP="001A6E15">
      <w:pPr>
        <w:widowControl/>
        <w:shd w:val="clear" w:color="auto" w:fill="FFFFFF"/>
        <w:tabs>
          <w:tab w:val="left" w:pos="1575"/>
        </w:tabs>
        <w:suppressAutoHyphens w:val="0"/>
        <w:ind w:firstLine="540"/>
        <w:jc w:val="both"/>
        <w:textAlignment w:val="baseline"/>
        <w:rPr>
          <w:rFonts w:cs="Times New Roman"/>
          <w:bCs/>
          <w:lang w:eastAsia="ar-SA"/>
        </w:rPr>
      </w:pPr>
    </w:p>
    <w:p w:rsidR="00115955" w:rsidRDefault="00115955" w:rsidP="00115955">
      <w:pPr>
        <w:pStyle w:val="Recuodecorpodetexto"/>
        <w:widowControl/>
        <w:ind w:firstLine="567"/>
        <w:rPr>
          <w:color w:val="00000A"/>
          <w:sz w:val="24"/>
          <w:szCs w:val="24"/>
        </w:rPr>
      </w:pPr>
      <w:r>
        <w:rPr>
          <w:color w:val="00000A"/>
          <w:sz w:val="24"/>
          <w:szCs w:val="24"/>
        </w:rPr>
        <w:t>XVI - o item 10 à Tabela II do Anexo IV:</w:t>
      </w:r>
    </w:p>
    <w:p w:rsidR="00115955" w:rsidRDefault="00115955" w:rsidP="00115955">
      <w:pPr>
        <w:pStyle w:val="Recuodecorpodetexto"/>
        <w:widowControl/>
        <w:ind w:firstLine="567"/>
        <w:rPr>
          <w:color w:val="00000A"/>
          <w:sz w:val="24"/>
          <w:szCs w:val="24"/>
        </w:rPr>
      </w:pPr>
    </w:p>
    <w:p w:rsidR="00115955" w:rsidRDefault="00115955" w:rsidP="00115955">
      <w:pPr>
        <w:pStyle w:val="Recuodecorpodetexto"/>
        <w:widowControl/>
        <w:ind w:firstLine="567"/>
        <w:rPr>
          <w:color w:val="00000A"/>
          <w:sz w:val="24"/>
          <w:szCs w:val="24"/>
        </w:rPr>
      </w:pPr>
      <w:proofErr w:type="gramStart"/>
      <w:r>
        <w:rPr>
          <w:color w:val="00000A"/>
          <w:sz w:val="24"/>
          <w:szCs w:val="24"/>
        </w:rPr>
        <w:t>“10. D</w:t>
      </w:r>
      <w:r w:rsidRPr="00211253">
        <w:rPr>
          <w:color w:val="00000A"/>
          <w:sz w:val="24"/>
          <w:szCs w:val="24"/>
        </w:rPr>
        <w:t>e 60% (sessenta por cento)</w:t>
      </w:r>
      <w:r>
        <w:rPr>
          <w:color w:val="00000A"/>
          <w:sz w:val="24"/>
          <w:szCs w:val="24"/>
        </w:rPr>
        <w:t>, a</w:t>
      </w:r>
      <w:r w:rsidRPr="003E27E2">
        <w:rPr>
          <w:color w:val="00000A"/>
          <w:sz w:val="24"/>
          <w:szCs w:val="24"/>
        </w:rPr>
        <w:t>té 31 de dezembro de 201</w:t>
      </w:r>
      <w:r>
        <w:rPr>
          <w:color w:val="00000A"/>
          <w:sz w:val="24"/>
          <w:szCs w:val="24"/>
        </w:rPr>
        <w:t>7</w:t>
      </w:r>
      <w:r w:rsidRPr="003E27E2">
        <w:rPr>
          <w:color w:val="00000A"/>
          <w:sz w:val="24"/>
          <w:szCs w:val="24"/>
        </w:rPr>
        <w:t xml:space="preserve">, </w:t>
      </w:r>
      <w:r w:rsidRPr="00211253">
        <w:rPr>
          <w:color w:val="00000A"/>
          <w:sz w:val="24"/>
          <w:szCs w:val="24"/>
        </w:rPr>
        <w:t xml:space="preserve">do valor do ICMS </w:t>
      </w:r>
      <w:r>
        <w:rPr>
          <w:color w:val="00000A"/>
          <w:sz w:val="24"/>
          <w:szCs w:val="24"/>
        </w:rPr>
        <w:t xml:space="preserve">devido pelas </w:t>
      </w:r>
      <w:r w:rsidRPr="00211253">
        <w:rPr>
          <w:color w:val="00000A"/>
          <w:sz w:val="24"/>
          <w:szCs w:val="24"/>
        </w:rPr>
        <w:t xml:space="preserve">saídas internas </w:t>
      </w:r>
      <w:r>
        <w:rPr>
          <w:color w:val="00000A"/>
          <w:sz w:val="24"/>
          <w:szCs w:val="24"/>
        </w:rPr>
        <w:t xml:space="preserve">e interestaduais </w:t>
      </w:r>
      <w:r w:rsidRPr="00211253">
        <w:rPr>
          <w:color w:val="00000A"/>
          <w:sz w:val="24"/>
          <w:szCs w:val="24"/>
        </w:rPr>
        <w:t>de madeira de eucalipto tratada, para estaca, mourão e esticador, de forma que a carga tributária nunca seja inferior a 7% (sete por cento).</w:t>
      </w:r>
      <w:proofErr w:type="gramEnd"/>
      <w:r>
        <w:rPr>
          <w:color w:val="00000A"/>
          <w:sz w:val="24"/>
          <w:szCs w:val="24"/>
        </w:rPr>
        <w:t xml:space="preserve"> </w:t>
      </w:r>
    </w:p>
    <w:p w:rsidR="00115955" w:rsidRDefault="00115955" w:rsidP="00115955">
      <w:pPr>
        <w:pStyle w:val="Recuodecorpodetexto"/>
        <w:widowControl/>
        <w:ind w:firstLine="567"/>
        <w:rPr>
          <w:rFonts w:ascii="Arial" w:hAnsi="Arial" w:cs="Arial"/>
          <w:color w:val="00000A"/>
        </w:rPr>
      </w:pPr>
    </w:p>
    <w:p w:rsidR="00115955" w:rsidRDefault="00115955" w:rsidP="00115955">
      <w:pPr>
        <w:pStyle w:val="Recuodecorpodetexto"/>
        <w:widowControl/>
        <w:ind w:firstLine="567"/>
        <w:rPr>
          <w:color w:val="00000A"/>
          <w:sz w:val="24"/>
          <w:szCs w:val="24"/>
        </w:rPr>
      </w:pPr>
      <w:r w:rsidRPr="00211253">
        <w:rPr>
          <w:color w:val="00000A"/>
          <w:sz w:val="24"/>
          <w:szCs w:val="24"/>
        </w:rPr>
        <w:t xml:space="preserve">Nota </w:t>
      </w:r>
      <w:proofErr w:type="gramStart"/>
      <w:r w:rsidRPr="00211253">
        <w:rPr>
          <w:color w:val="00000A"/>
          <w:sz w:val="24"/>
          <w:szCs w:val="24"/>
        </w:rPr>
        <w:t>1</w:t>
      </w:r>
      <w:proofErr w:type="gramEnd"/>
      <w:r w:rsidRPr="00211253">
        <w:rPr>
          <w:color w:val="00000A"/>
          <w:sz w:val="24"/>
          <w:szCs w:val="24"/>
        </w:rPr>
        <w:t xml:space="preserve">. A </w:t>
      </w:r>
      <w:r>
        <w:rPr>
          <w:color w:val="00000A"/>
          <w:sz w:val="24"/>
          <w:szCs w:val="24"/>
        </w:rPr>
        <w:t>frui</w:t>
      </w:r>
      <w:r w:rsidRPr="00211253">
        <w:rPr>
          <w:color w:val="00000A"/>
          <w:sz w:val="24"/>
          <w:szCs w:val="24"/>
        </w:rPr>
        <w:t xml:space="preserve">ção do benefício previsto neste item fica condicionada a </w:t>
      </w:r>
      <w:r>
        <w:rPr>
          <w:color w:val="00000A"/>
          <w:sz w:val="24"/>
          <w:szCs w:val="24"/>
        </w:rPr>
        <w:t xml:space="preserve">que: </w:t>
      </w:r>
    </w:p>
    <w:p w:rsidR="00115955" w:rsidRPr="00211253" w:rsidRDefault="00115955" w:rsidP="00115955">
      <w:pPr>
        <w:pStyle w:val="Recuodecorpodetexto"/>
        <w:widowControl/>
        <w:ind w:firstLine="567"/>
        <w:rPr>
          <w:color w:val="00000A"/>
          <w:sz w:val="24"/>
          <w:szCs w:val="24"/>
        </w:rPr>
      </w:pPr>
    </w:p>
    <w:p w:rsidR="00115955" w:rsidRDefault="00115955" w:rsidP="00115955">
      <w:pPr>
        <w:pStyle w:val="Recuodecorpodetexto"/>
        <w:widowControl/>
        <w:ind w:firstLine="567"/>
        <w:rPr>
          <w:color w:val="00000A"/>
          <w:sz w:val="24"/>
          <w:szCs w:val="24"/>
        </w:rPr>
      </w:pPr>
      <w:r w:rsidRPr="0020130E">
        <w:rPr>
          <w:color w:val="00000A"/>
          <w:sz w:val="24"/>
          <w:szCs w:val="24"/>
        </w:rPr>
        <w:t>a)</w:t>
      </w:r>
      <w:r>
        <w:rPr>
          <w:color w:val="00000A"/>
          <w:sz w:val="24"/>
          <w:szCs w:val="24"/>
        </w:rPr>
        <w:t xml:space="preserve"> </w:t>
      </w:r>
      <w:r w:rsidRPr="00211253">
        <w:rPr>
          <w:color w:val="00000A"/>
          <w:sz w:val="24"/>
          <w:szCs w:val="24"/>
        </w:rPr>
        <w:t>esteja regularmente inscrita no CAD/ICMS-RO;</w:t>
      </w:r>
    </w:p>
    <w:p w:rsidR="00115955" w:rsidRPr="00211253" w:rsidRDefault="00115955" w:rsidP="00115955">
      <w:pPr>
        <w:pStyle w:val="Recuodecorpodetexto"/>
        <w:widowControl/>
        <w:ind w:firstLine="567"/>
        <w:rPr>
          <w:color w:val="00000A"/>
          <w:sz w:val="24"/>
          <w:szCs w:val="24"/>
        </w:rPr>
      </w:pPr>
    </w:p>
    <w:p w:rsidR="00115955" w:rsidRDefault="00115955" w:rsidP="00115955">
      <w:pPr>
        <w:pStyle w:val="Recuodecorpodetexto"/>
        <w:widowControl/>
        <w:ind w:firstLine="567"/>
        <w:rPr>
          <w:color w:val="00000A"/>
          <w:sz w:val="24"/>
          <w:szCs w:val="24"/>
        </w:rPr>
      </w:pPr>
      <w:r w:rsidRPr="00211253">
        <w:rPr>
          <w:color w:val="00000A"/>
          <w:sz w:val="24"/>
          <w:szCs w:val="24"/>
        </w:rPr>
        <w:t xml:space="preserve">b) </w:t>
      </w:r>
      <w:r>
        <w:rPr>
          <w:color w:val="00000A"/>
          <w:sz w:val="24"/>
          <w:szCs w:val="24"/>
        </w:rPr>
        <w:t xml:space="preserve">esteja adimplente </w:t>
      </w:r>
      <w:r w:rsidRPr="0020130E">
        <w:rPr>
          <w:color w:val="00000A"/>
          <w:sz w:val="24"/>
          <w:szCs w:val="24"/>
        </w:rPr>
        <w:t>junto à Fazenda Pública Estadual</w:t>
      </w:r>
      <w:r>
        <w:rPr>
          <w:color w:val="00000A"/>
          <w:sz w:val="24"/>
          <w:szCs w:val="24"/>
        </w:rPr>
        <w:t xml:space="preserve">; </w:t>
      </w:r>
    </w:p>
    <w:p w:rsidR="00115955" w:rsidRPr="00211253" w:rsidRDefault="00115955" w:rsidP="00115955">
      <w:pPr>
        <w:pStyle w:val="Recuodecorpodetexto"/>
        <w:widowControl/>
        <w:ind w:firstLine="567"/>
        <w:rPr>
          <w:color w:val="00000A"/>
          <w:sz w:val="24"/>
          <w:szCs w:val="24"/>
        </w:rPr>
      </w:pPr>
    </w:p>
    <w:p w:rsidR="00115955" w:rsidRPr="00C030BD" w:rsidRDefault="00115955" w:rsidP="00115955">
      <w:pPr>
        <w:pStyle w:val="Recuodecorpodetexto"/>
        <w:widowControl/>
        <w:ind w:firstLine="567"/>
        <w:rPr>
          <w:color w:val="00000A"/>
          <w:sz w:val="24"/>
          <w:szCs w:val="24"/>
        </w:rPr>
      </w:pPr>
      <w:r w:rsidRPr="00211253">
        <w:rPr>
          <w:color w:val="00000A"/>
          <w:sz w:val="24"/>
          <w:szCs w:val="24"/>
        </w:rPr>
        <w:t xml:space="preserve">c) </w:t>
      </w:r>
      <w:r w:rsidRPr="00C030BD">
        <w:rPr>
          <w:color w:val="00000A"/>
          <w:sz w:val="24"/>
          <w:szCs w:val="24"/>
        </w:rPr>
        <w:t xml:space="preserve">entregue mensalmente os arquivos magnéticos </w:t>
      </w:r>
      <w:r>
        <w:rPr>
          <w:color w:val="00000A"/>
          <w:sz w:val="24"/>
          <w:szCs w:val="24"/>
        </w:rPr>
        <w:t xml:space="preserve">da </w:t>
      </w:r>
      <w:r w:rsidRPr="00C030BD">
        <w:rPr>
          <w:color w:val="00000A"/>
          <w:sz w:val="24"/>
          <w:szCs w:val="24"/>
        </w:rPr>
        <w:t>escrituração fiscal digital - EFD</w:t>
      </w:r>
      <w:r>
        <w:rPr>
          <w:color w:val="00000A"/>
          <w:sz w:val="24"/>
          <w:szCs w:val="24"/>
        </w:rPr>
        <w:t xml:space="preserve">, </w:t>
      </w:r>
      <w:r w:rsidRPr="00E6529A">
        <w:rPr>
          <w:color w:val="00000A"/>
          <w:sz w:val="24"/>
          <w:szCs w:val="24"/>
        </w:rPr>
        <w:t>nos prazos e na forma estabelecidos na legislação tributária;</w:t>
      </w:r>
      <w:r>
        <w:rPr>
          <w:color w:val="00000A"/>
          <w:sz w:val="24"/>
          <w:szCs w:val="24"/>
        </w:rPr>
        <w:t xml:space="preserve"> </w:t>
      </w:r>
      <w:proofErr w:type="gramStart"/>
      <w:r>
        <w:rPr>
          <w:color w:val="00000A"/>
          <w:sz w:val="24"/>
          <w:szCs w:val="24"/>
        </w:rPr>
        <w:t>e</w:t>
      </w:r>
      <w:proofErr w:type="gramEnd"/>
    </w:p>
    <w:p w:rsidR="00115955" w:rsidRPr="00211253" w:rsidRDefault="00115955" w:rsidP="00115955">
      <w:pPr>
        <w:pStyle w:val="Recuodecorpodetexto"/>
        <w:widowControl/>
        <w:ind w:firstLine="567"/>
        <w:rPr>
          <w:color w:val="00000A"/>
          <w:sz w:val="24"/>
          <w:szCs w:val="24"/>
        </w:rPr>
      </w:pPr>
    </w:p>
    <w:p w:rsidR="00115955" w:rsidRPr="00211253" w:rsidRDefault="00115955" w:rsidP="00115955">
      <w:pPr>
        <w:pStyle w:val="Recuodecorpodetexto"/>
        <w:widowControl/>
        <w:ind w:firstLine="567"/>
        <w:rPr>
          <w:color w:val="00000A"/>
          <w:sz w:val="24"/>
          <w:szCs w:val="24"/>
        </w:rPr>
      </w:pPr>
      <w:r>
        <w:rPr>
          <w:color w:val="00000A"/>
          <w:sz w:val="24"/>
          <w:szCs w:val="24"/>
        </w:rPr>
        <w:t xml:space="preserve">d) </w:t>
      </w:r>
      <w:r w:rsidRPr="00211253">
        <w:rPr>
          <w:color w:val="00000A"/>
          <w:sz w:val="24"/>
          <w:szCs w:val="24"/>
        </w:rPr>
        <w:t xml:space="preserve">emita Nota Fiscal Eletrônica </w:t>
      </w:r>
      <w:r>
        <w:rPr>
          <w:color w:val="00000A"/>
          <w:sz w:val="24"/>
          <w:szCs w:val="24"/>
        </w:rPr>
        <w:t>-</w:t>
      </w:r>
      <w:r w:rsidRPr="00211253">
        <w:rPr>
          <w:color w:val="00000A"/>
          <w:sz w:val="24"/>
          <w:szCs w:val="24"/>
        </w:rPr>
        <w:t xml:space="preserve"> NF-e para acobertar as saídas</w:t>
      </w:r>
      <w:r>
        <w:rPr>
          <w:color w:val="00000A"/>
          <w:sz w:val="24"/>
          <w:szCs w:val="24"/>
        </w:rPr>
        <w:t>.</w:t>
      </w:r>
    </w:p>
    <w:p w:rsidR="00115955" w:rsidRPr="008A29C4" w:rsidRDefault="00115955" w:rsidP="00115955">
      <w:pPr>
        <w:rPr>
          <w:rFonts w:ascii="Arial" w:hAnsi="Arial" w:cs="Arial"/>
          <w:color w:val="00000A"/>
        </w:rPr>
      </w:pPr>
    </w:p>
    <w:p w:rsidR="00115955" w:rsidRPr="00364445" w:rsidRDefault="00115955" w:rsidP="00115955">
      <w:pPr>
        <w:pStyle w:val="Recuodecorpodetexto"/>
        <w:widowControl/>
        <w:ind w:firstLine="567"/>
        <w:rPr>
          <w:color w:val="00000A"/>
          <w:sz w:val="24"/>
          <w:szCs w:val="24"/>
        </w:rPr>
      </w:pPr>
      <w:r w:rsidRPr="00364445">
        <w:rPr>
          <w:color w:val="00000A"/>
          <w:sz w:val="24"/>
          <w:szCs w:val="24"/>
        </w:rPr>
        <w:t xml:space="preserve">Nota </w:t>
      </w:r>
      <w:proofErr w:type="gramStart"/>
      <w:r w:rsidRPr="00364445">
        <w:rPr>
          <w:color w:val="00000A"/>
          <w:sz w:val="24"/>
          <w:szCs w:val="24"/>
        </w:rPr>
        <w:t>2</w:t>
      </w:r>
      <w:proofErr w:type="gramEnd"/>
      <w:r w:rsidRPr="00364445">
        <w:rPr>
          <w:color w:val="00000A"/>
          <w:sz w:val="24"/>
          <w:szCs w:val="24"/>
        </w:rPr>
        <w:t xml:space="preserve">. Nos casos em que não seja possível a apropriação do crédito na </w:t>
      </w:r>
      <w:r>
        <w:rPr>
          <w:color w:val="00000A"/>
          <w:sz w:val="24"/>
          <w:szCs w:val="24"/>
        </w:rPr>
        <w:t>e</w:t>
      </w:r>
      <w:r w:rsidRPr="00364445">
        <w:rPr>
          <w:color w:val="00000A"/>
          <w:sz w:val="24"/>
          <w:szCs w:val="24"/>
        </w:rPr>
        <w:t>scrituração fiscal a mesma poderá ser feita no p</w:t>
      </w:r>
      <w:r w:rsidR="00C0675F">
        <w:rPr>
          <w:color w:val="00000A"/>
          <w:sz w:val="24"/>
          <w:szCs w:val="24"/>
        </w:rPr>
        <w:t>róprio documento de arrecadação que acobertar a operação.</w:t>
      </w:r>
    </w:p>
    <w:p w:rsidR="00115955" w:rsidRPr="008A29C4" w:rsidRDefault="00115955" w:rsidP="00115955">
      <w:pPr>
        <w:pStyle w:val="Recuodecorpodetexto"/>
        <w:widowControl/>
        <w:ind w:firstLine="567"/>
        <w:rPr>
          <w:rFonts w:ascii="Arial" w:hAnsi="Arial" w:cs="Arial"/>
          <w:color w:val="00000A"/>
          <w:sz w:val="22"/>
          <w:szCs w:val="22"/>
          <w:lang w:eastAsia="en-US"/>
        </w:rPr>
      </w:pPr>
    </w:p>
    <w:p w:rsidR="00115955" w:rsidRDefault="00115955" w:rsidP="00115955">
      <w:pPr>
        <w:pStyle w:val="Recuodecorpodetexto"/>
        <w:widowControl/>
        <w:ind w:firstLine="567"/>
        <w:rPr>
          <w:rFonts w:cs="Times New Roman"/>
          <w:bCs/>
          <w:lang w:eastAsia="ar-SA"/>
        </w:rPr>
      </w:pPr>
      <w:r w:rsidRPr="001D3AC7">
        <w:rPr>
          <w:color w:val="00000A"/>
          <w:sz w:val="24"/>
          <w:szCs w:val="24"/>
        </w:rPr>
        <w:t xml:space="preserve">Nota </w:t>
      </w:r>
      <w:proofErr w:type="gramStart"/>
      <w:r>
        <w:rPr>
          <w:color w:val="00000A"/>
          <w:sz w:val="24"/>
          <w:szCs w:val="24"/>
        </w:rPr>
        <w:t>3</w:t>
      </w:r>
      <w:proofErr w:type="gramEnd"/>
      <w:r w:rsidRPr="001D3AC7">
        <w:rPr>
          <w:color w:val="00000A"/>
          <w:sz w:val="24"/>
          <w:szCs w:val="24"/>
        </w:rPr>
        <w:t xml:space="preserve">. </w:t>
      </w:r>
      <w:proofErr w:type="gramStart"/>
      <w:r>
        <w:rPr>
          <w:color w:val="00000A"/>
          <w:sz w:val="24"/>
          <w:szCs w:val="24"/>
        </w:rPr>
        <w:t xml:space="preserve">O </w:t>
      </w:r>
      <w:r w:rsidRPr="001D3AC7">
        <w:rPr>
          <w:color w:val="00000A"/>
          <w:sz w:val="24"/>
          <w:szCs w:val="24"/>
        </w:rPr>
        <w:t xml:space="preserve">benefício previsto neste item </w:t>
      </w:r>
      <w:r>
        <w:rPr>
          <w:color w:val="00000A"/>
          <w:sz w:val="24"/>
          <w:szCs w:val="24"/>
        </w:rPr>
        <w:t xml:space="preserve">poderá </w:t>
      </w:r>
      <w:r w:rsidRPr="001D3AC7">
        <w:rPr>
          <w:color w:val="00000A"/>
          <w:sz w:val="24"/>
          <w:szCs w:val="24"/>
        </w:rPr>
        <w:t>ser disciplinado, supletivamente, por ato da</w:t>
      </w:r>
      <w:r>
        <w:rPr>
          <w:color w:val="00000A"/>
          <w:sz w:val="24"/>
          <w:szCs w:val="24"/>
        </w:rPr>
        <w:t xml:space="preserve"> </w:t>
      </w:r>
      <w:r w:rsidRPr="001D3AC7">
        <w:rPr>
          <w:color w:val="00000A"/>
          <w:sz w:val="24"/>
          <w:szCs w:val="24"/>
        </w:rPr>
        <w:t>Coordenadoria da Receita Estadual.</w:t>
      </w:r>
      <w:r>
        <w:rPr>
          <w:color w:val="00000A"/>
          <w:sz w:val="24"/>
          <w:szCs w:val="24"/>
        </w:rPr>
        <w:t>”</w:t>
      </w:r>
      <w:proofErr w:type="gramEnd"/>
      <w:r>
        <w:rPr>
          <w:color w:val="00000A"/>
          <w:sz w:val="24"/>
          <w:szCs w:val="24"/>
        </w:rPr>
        <w:t>.</w:t>
      </w:r>
    </w:p>
    <w:p w:rsidR="00115955" w:rsidRPr="00691631" w:rsidRDefault="00115955" w:rsidP="001A6E15">
      <w:pPr>
        <w:widowControl/>
        <w:shd w:val="clear" w:color="auto" w:fill="FFFFFF"/>
        <w:tabs>
          <w:tab w:val="left" w:pos="1575"/>
        </w:tabs>
        <w:suppressAutoHyphens w:val="0"/>
        <w:ind w:firstLine="540"/>
        <w:jc w:val="both"/>
        <w:textAlignment w:val="baseline"/>
        <w:rPr>
          <w:rFonts w:cs="Times New Roman"/>
          <w:bCs/>
          <w:sz w:val="20"/>
          <w:lang w:eastAsia="ar-SA"/>
        </w:rPr>
      </w:pPr>
    </w:p>
    <w:p w:rsidR="005E30B6" w:rsidRDefault="005E30B6" w:rsidP="001A6E15">
      <w:pPr>
        <w:widowControl/>
        <w:shd w:val="clear" w:color="auto" w:fill="FFFFFF"/>
        <w:tabs>
          <w:tab w:val="left" w:pos="1575"/>
        </w:tabs>
        <w:suppressAutoHyphens w:val="0"/>
        <w:ind w:firstLine="540"/>
        <w:jc w:val="both"/>
        <w:textAlignment w:val="baseline"/>
        <w:rPr>
          <w:rFonts w:cs="Times New Roman"/>
          <w:bCs/>
          <w:lang w:eastAsia="ar-SA"/>
        </w:rPr>
      </w:pPr>
      <w:r w:rsidRPr="004A10EC">
        <w:rPr>
          <w:rFonts w:cs="Times New Roman"/>
          <w:bCs/>
          <w:lang w:eastAsia="ar-SA"/>
        </w:rPr>
        <w:lastRenderedPageBreak/>
        <w:t>X</w:t>
      </w:r>
      <w:r w:rsidR="003D07BB" w:rsidRPr="004A10EC">
        <w:rPr>
          <w:rFonts w:cs="Times New Roman"/>
          <w:bCs/>
          <w:lang w:eastAsia="ar-SA"/>
        </w:rPr>
        <w:t>V</w:t>
      </w:r>
      <w:r w:rsidR="003220BC" w:rsidRPr="004A10EC">
        <w:rPr>
          <w:rFonts w:cs="Times New Roman"/>
          <w:bCs/>
          <w:lang w:eastAsia="ar-SA"/>
        </w:rPr>
        <w:t>I</w:t>
      </w:r>
      <w:r w:rsidR="00115955">
        <w:rPr>
          <w:rFonts w:cs="Times New Roman"/>
          <w:bCs/>
          <w:lang w:eastAsia="ar-SA"/>
        </w:rPr>
        <w:t>I</w:t>
      </w:r>
      <w:r w:rsidRPr="004A10EC">
        <w:rPr>
          <w:rFonts w:cs="Times New Roman"/>
          <w:bCs/>
          <w:lang w:eastAsia="ar-SA"/>
        </w:rPr>
        <w:t xml:space="preserve"> - os §§ 2º e 3º ao artigo </w:t>
      </w:r>
      <w:r w:rsidR="008042B3" w:rsidRPr="004A10EC">
        <w:rPr>
          <w:rFonts w:cs="Times New Roman"/>
          <w:bCs/>
          <w:lang w:eastAsia="ar-SA"/>
        </w:rPr>
        <w:t>359-F1, renumerando-se o parágrafo único para § 1º:</w:t>
      </w:r>
      <w:r w:rsidR="0070766B" w:rsidRPr="004A10EC">
        <w:rPr>
          <w:rFonts w:cs="Times New Roman"/>
          <w:bCs/>
          <w:lang w:eastAsia="ar-SA"/>
        </w:rPr>
        <w:t xml:space="preserve"> (Ato COTEPE/ICMS 30/16, efeitos a partir de 01/01/17</w:t>
      </w:r>
      <w:proofErr w:type="gramStart"/>
      <w:r w:rsidR="0070766B" w:rsidRPr="004A10EC">
        <w:rPr>
          <w:rFonts w:cs="Times New Roman"/>
          <w:bCs/>
          <w:lang w:eastAsia="ar-SA"/>
        </w:rPr>
        <w:t>)</w:t>
      </w:r>
      <w:proofErr w:type="gramEnd"/>
    </w:p>
    <w:p w:rsidR="00B81B9B" w:rsidRPr="00691631" w:rsidRDefault="00B81B9B" w:rsidP="001A6E15">
      <w:pPr>
        <w:widowControl/>
        <w:shd w:val="clear" w:color="auto" w:fill="FFFFFF"/>
        <w:tabs>
          <w:tab w:val="left" w:pos="1575"/>
        </w:tabs>
        <w:suppressAutoHyphens w:val="0"/>
        <w:ind w:firstLine="540"/>
        <w:jc w:val="both"/>
        <w:textAlignment w:val="baseline"/>
        <w:rPr>
          <w:rFonts w:cs="Times New Roman"/>
          <w:bCs/>
          <w:sz w:val="20"/>
          <w:lang w:eastAsia="ar-SA"/>
        </w:rPr>
      </w:pPr>
    </w:p>
    <w:p w:rsidR="00B81B9B" w:rsidRDefault="00B81B9B" w:rsidP="001A6E15">
      <w:pPr>
        <w:widowControl/>
        <w:shd w:val="clear" w:color="auto" w:fill="FFFFFF"/>
        <w:tabs>
          <w:tab w:val="left" w:pos="1575"/>
        </w:tabs>
        <w:suppressAutoHyphens w:val="0"/>
        <w:ind w:firstLine="540"/>
        <w:jc w:val="both"/>
        <w:textAlignment w:val="baseline"/>
        <w:rPr>
          <w:rFonts w:cs="Times New Roman"/>
          <w:bCs/>
          <w:lang w:eastAsia="ar-SA"/>
        </w:rPr>
      </w:pPr>
      <w:r>
        <w:rPr>
          <w:rFonts w:cs="Times New Roman"/>
          <w:bCs/>
          <w:lang w:eastAsia="ar-SA"/>
        </w:rPr>
        <w:t>“Art. 359-F1</w:t>
      </w:r>
      <w:proofErr w:type="gramStart"/>
      <w:r>
        <w:rPr>
          <w:rFonts w:cs="Times New Roman"/>
          <w:bCs/>
          <w:lang w:eastAsia="ar-SA"/>
        </w:rPr>
        <w:t>............................................................................................................................................</w:t>
      </w:r>
      <w:proofErr w:type="gramEnd"/>
    </w:p>
    <w:p w:rsidR="006C67FC" w:rsidRPr="00691631" w:rsidRDefault="006C67FC" w:rsidP="001A6E15">
      <w:pPr>
        <w:widowControl/>
        <w:shd w:val="clear" w:color="auto" w:fill="FFFFFF"/>
        <w:tabs>
          <w:tab w:val="left" w:pos="1575"/>
        </w:tabs>
        <w:suppressAutoHyphens w:val="0"/>
        <w:ind w:firstLine="540"/>
        <w:jc w:val="both"/>
        <w:textAlignment w:val="baseline"/>
        <w:rPr>
          <w:rFonts w:cs="Times New Roman"/>
          <w:bCs/>
          <w:sz w:val="20"/>
          <w:lang w:eastAsia="ar-SA"/>
        </w:rPr>
      </w:pPr>
    </w:p>
    <w:p w:rsidR="00B81B9B" w:rsidRDefault="00B81B9B" w:rsidP="001A6E15">
      <w:pPr>
        <w:widowControl/>
        <w:shd w:val="clear" w:color="auto" w:fill="FFFFFF"/>
        <w:tabs>
          <w:tab w:val="left" w:pos="1575"/>
        </w:tabs>
        <w:suppressAutoHyphens w:val="0"/>
        <w:ind w:firstLine="540"/>
        <w:jc w:val="both"/>
        <w:textAlignment w:val="baseline"/>
        <w:rPr>
          <w:rFonts w:cs="Times New Roman"/>
          <w:bCs/>
          <w:lang w:eastAsia="ar-SA"/>
        </w:rPr>
      </w:pPr>
      <w:proofErr w:type="gramStart"/>
      <w:r>
        <w:rPr>
          <w:rFonts w:cs="Times New Roman"/>
          <w:bCs/>
          <w:lang w:eastAsia="ar-SA"/>
        </w:rPr>
        <w:t>.................................................................................................................................................................</w:t>
      </w:r>
      <w:proofErr w:type="gramEnd"/>
    </w:p>
    <w:p w:rsidR="00B81B9B" w:rsidRPr="00691631" w:rsidRDefault="00B81B9B" w:rsidP="001A6E15">
      <w:pPr>
        <w:widowControl/>
        <w:shd w:val="clear" w:color="auto" w:fill="FFFFFF"/>
        <w:tabs>
          <w:tab w:val="left" w:pos="1575"/>
        </w:tabs>
        <w:suppressAutoHyphens w:val="0"/>
        <w:ind w:firstLine="540"/>
        <w:jc w:val="both"/>
        <w:textAlignment w:val="baseline"/>
        <w:rPr>
          <w:rFonts w:cs="Times New Roman"/>
          <w:bCs/>
          <w:sz w:val="20"/>
          <w:lang w:eastAsia="ar-SA"/>
        </w:rPr>
      </w:pPr>
    </w:p>
    <w:p w:rsidR="00B81B9B" w:rsidRDefault="00B81B9B" w:rsidP="00B81B9B">
      <w:pPr>
        <w:widowControl/>
        <w:shd w:val="clear" w:color="auto" w:fill="FFFFFF"/>
        <w:tabs>
          <w:tab w:val="left" w:pos="1575"/>
        </w:tabs>
        <w:suppressAutoHyphens w:val="0"/>
        <w:ind w:firstLine="540"/>
        <w:jc w:val="both"/>
        <w:textAlignment w:val="baseline"/>
        <w:rPr>
          <w:rFonts w:cs="Times New Roman"/>
          <w:bCs/>
          <w:lang w:eastAsia="ar-SA"/>
        </w:rPr>
      </w:pPr>
      <w:r w:rsidRPr="00B81B9B">
        <w:rPr>
          <w:rFonts w:cs="Times New Roman"/>
          <w:bCs/>
          <w:lang w:eastAsia="ar-SA"/>
        </w:rPr>
        <w:t>§ 2º</w:t>
      </w:r>
      <w:r>
        <w:rPr>
          <w:rFonts w:cs="Times New Roman"/>
          <w:bCs/>
          <w:lang w:eastAsia="ar-SA"/>
        </w:rPr>
        <w:t xml:space="preserve">. </w:t>
      </w:r>
      <w:r w:rsidRPr="00B81B9B">
        <w:rPr>
          <w:rFonts w:cs="Times New Roman"/>
          <w:bCs/>
          <w:lang w:eastAsia="ar-SA"/>
        </w:rPr>
        <w:t>O valor dos juros e multas moratórios deverá ser informado como parcela distinta das demais, assim como as parcelas relativas aos ajustes de inadimplência, já tributadas em liquidações anteriores.</w:t>
      </w:r>
    </w:p>
    <w:p w:rsidR="0070766B" w:rsidRPr="00691631" w:rsidRDefault="0070766B" w:rsidP="00B81B9B">
      <w:pPr>
        <w:widowControl/>
        <w:shd w:val="clear" w:color="auto" w:fill="FFFFFF"/>
        <w:tabs>
          <w:tab w:val="left" w:pos="1575"/>
        </w:tabs>
        <w:suppressAutoHyphens w:val="0"/>
        <w:ind w:firstLine="540"/>
        <w:jc w:val="both"/>
        <w:textAlignment w:val="baseline"/>
        <w:rPr>
          <w:rFonts w:cs="Times New Roman"/>
          <w:bCs/>
          <w:sz w:val="20"/>
          <w:lang w:eastAsia="ar-SA"/>
        </w:rPr>
      </w:pPr>
    </w:p>
    <w:p w:rsidR="00115955" w:rsidRDefault="00B81B9B" w:rsidP="00CF69F1">
      <w:pPr>
        <w:widowControl/>
        <w:shd w:val="clear" w:color="auto" w:fill="FFFFFF"/>
        <w:tabs>
          <w:tab w:val="left" w:pos="1575"/>
        </w:tabs>
        <w:suppressAutoHyphens w:val="0"/>
        <w:ind w:firstLine="540"/>
        <w:jc w:val="both"/>
        <w:textAlignment w:val="baseline"/>
        <w:rPr>
          <w:rFonts w:cs="Times New Roman"/>
          <w:bCs/>
          <w:lang w:eastAsia="ar-SA"/>
        </w:rPr>
      </w:pPr>
      <w:r w:rsidRPr="00B81B9B">
        <w:rPr>
          <w:rFonts w:cs="Times New Roman"/>
          <w:bCs/>
          <w:lang w:eastAsia="ar-SA"/>
        </w:rPr>
        <w:t>§</w:t>
      </w:r>
      <w:r w:rsidR="005E579B">
        <w:rPr>
          <w:rFonts w:cs="Times New Roman"/>
          <w:bCs/>
          <w:lang w:eastAsia="ar-SA"/>
        </w:rPr>
        <w:t xml:space="preserve"> </w:t>
      </w:r>
      <w:r w:rsidRPr="00B81B9B">
        <w:rPr>
          <w:rFonts w:cs="Times New Roman"/>
          <w:bCs/>
          <w:lang w:eastAsia="ar-SA"/>
        </w:rPr>
        <w:t>3º</w:t>
      </w:r>
      <w:r>
        <w:rPr>
          <w:rFonts w:cs="Times New Roman"/>
          <w:bCs/>
          <w:lang w:eastAsia="ar-SA"/>
        </w:rPr>
        <w:t xml:space="preserve">. </w:t>
      </w:r>
      <w:proofErr w:type="gramStart"/>
      <w:r w:rsidRPr="00B81B9B">
        <w:rPr>
          <w:rFonts w:cs="Times New Roman"/>
          <w:bCs/>
          <w:lang w:eastAsia="ar-SA"/>
        </w:rPr>
        <w:t>No caso da apuração e liquidação do MCSD entre geradoras, comercializadoras e distribuidoras, deverá ser informado o valor da energia elétrica fornecida e os dados das empresas fornecedoras e supridas.”</w:t>
      </w:r>
      <w:proofErr w:type="gramEnd"/>
      <w:r w:rsidRPr="00B81B9B">
        <w:rPr>
          <w:rFonts w:cs="Times New Roman"/>
          <w:bCs/>
          <w:lang w:eastAsia="ar-SA"/>
        </w:rPr>
        <w:t>.</w:t>
      </w:r>
    </w:p>
    <w:p w:rsidR="00127ACB" w:rsidRPr="00691631" w:rsidRDefault="00127ACB"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127ACB" w:rsidRDefault="00127ACB" w:rsidP="008B0645">
      <w:pPr>
        <w:overflowPunct w:val="0"/>
        <w:autoSpaceDE w:val="0"/>
        <w:ind w:firstLine="540"/>
        <w:jc w:val="both"/>
        <w:textAlignment w:val="baseline"/>
      </w:pPr>
      <w:r>
        <w:rPr>
          <w:rFonts w:cs="Times New Roman"/>
          <w:bCs/>
          <w:lang w:eastAsia="ar-SA"/>
        </w:rPr>
        <w:t xml:space="preserve">Art. 3º. </w:t>
      </w:r>
      <w:r>
        <w:t xml:space="preserve">. Fica </w:t>
      </w:r>
      <w:proofErr w:type="spellStart"/>
      <w:r>
        <w:t>repristinado</w:t>
      </w:r>
      <w:proofErr w:type="spellEnd"/>
      <w:r>
        <w:t xml:space="preserve"> o </w:t>
      </w:r>
      <w:r w:rsidR="008B0645">
        <w:t xml:space="preserve">inciso IV do </w:t>
      </w:r>
      <w:r>
        <w:t xml:space="preserve">§ 1º do artigo </w:t>
      </w:r>
      <w:r w:rsidR="008B0645">
        <w:t>721</w:t>
      </w:r>
      <w:r>
        <w:t xml:space="preserve"> do </w:t>
      </w:r>
      <w:r>
        <w:rPr>
          <w:color w:val="000000"/>
          <w:shd w:val="clear" w:color="auto" w:fill="FFFFFF"/>
        </w:rPr>
        <w:t>Regulamento do I</w:t>
      </w:r>
      <w:r w:rsidRPr="00651121">
        <w:t xml:space="preserve">mposto sobre Operações Relativas à Circulação de Mercadorias e sobre Prestações de Serviços de Transporte Interestadual e Intermunicipal e de Comunicação </w:t>
      </w:r>
      <w:r>
        <w:t>-</w:t>
      </w:r>
      <w:r w:rsidRPr="00651121">
        <w:t xml:space="preserve"> RICMS/RO, aprovado pelo Decreto n. 8.321, de 30 de abril de 1998</w:t>
      </w:r>
      <w:r>
        <w:t>,</w:t>
      </w:r>
      <w:r w:rsidR="008B0645">
        <w:t xml:space="preserve"> </w:t>
      </w:r>
      <w:r>
        <w:t xml:space="preserve">que passa a vigorar com a seguinte redação: </w:t>
      </w:r>
    </w:p>
    <w:p w:rsidR="00127ACB" w:rsidRPr="00691631" w:rsidRDefault="00127ACB" w:rsidP="00127ACB">
      <w:pPr>
        <w:overflowPunct w:val="0"/>
        <w:autoSpaceDE w:val="0"/>
        <w:ind w:firstLine="540"/>
        <w:jc w:val="both"/>
        <w:textAlignment w:val="baseline"/>
        <w:rPr>
          <w:sz w:val="20"/>
        </w:rPr>
      </w:pPr>
    </w:p>
    <w:p w:rsidR="008B0645" w:rsidRDefault="008B0645" w:rsidP="008B0645">
      <w:pPr>
        <w:overflowPunct w:val="0"/>
        <w:autoSpaceDE w:val="0"/>
        <w:ind w:firstLine="540"/>
        <w:jc w:val="both"/>
        <w:textAlignment w:val="baseline"/>
      </w:pPr>
      <w:r>
        <w:t>Art. 721</w:t>
      </w:r>
      <w:proofErr w:type="gramStart"/>
      <w:r>
        <w:t>..................................................................................................................................................</w:t>
      </w:r>
      <w:proofErr w:type="gramEnd"/>
    </w:p>
    <w:p w:rsidR="008266FC" w:rsidRPr="00691631" w:rsidRDefault="008266FC" w:rsidP="008B0645">
      <w:pPr>
        <w:overflowPunct w:val="0"/>
        <w:autoSpaceDE w:val="0"/>
        <w:ind w:firstLine="540"/>
        <w:jc w:val="both"/>
        <w:textAlignment w:val="baseline"/>
        <w:rPr>
          <w:sz w:val="20"/>
        </w:rPr>
      </w:pPr>
    </w:p>
    <w:p w:rsidR="008266FC" w:rsidRDefault="008266FC" w:rsidP="008B0645">
      <w:pPr>
        <w:overflowPunct w:val="0"/>
        <w:autoSpaceDE w:val="0"/>
        <w:ind w:firstLine="540"/>
        <w:jc w:val="both"/>
        <w:textAlignment w:val="baseline"/>
      </w:pPr>
      <w:proofErr w:type="gramStart"/>
      <w:r>
        <w:t>.................................................................................................................................................................</w:t>
      </w:r>
      <w:proofErr w:type="gramEnd"/>
    </w:p>
    <w:p w:rsidR="008266FC" w:rsidRPr="00691631" w:rsidRDefault="008266FC" w:rsidP="008B0645">
      <w:pPr>
        <w:overflowPunct w:val="0"/>
        <w:autoSpaceDE w:val="0"/>
        <w:ind w:firstLine="540"/>
        <w:jc w:val="both"/>
        <w:textAlignment w:val="baseline"/>
        <w:rPr>
          <w:sz w:val="20"/>
        </w:rPr>
      </w:pPr>
    </w:p>
    <w:p w:rsidR="008266FC" w:rsidRDefault="008266FC" w:rsidP="008B0645">
      <w:pPr>
        <w:overflowPunct w:val="0"/>
        <w:autoSpaceDE w:val="0"/>
        <w:ind w:firstLine="540"/>
        <w:jc w:val="both"/>
        <w:textAlignment w:val="baseline"/>
      </w:pPr>
      <w:r>
        <w:t>§ 1º</w:t>
      </w:r>
      <w:proofErr w:type="gramStart"/>
      <w:r>
        <w:t>.........................................................................................................................................................</w:t>
      </w:r>
      <w:proofErr w:type="gramEnd"/>
    </w:p>
    <w:p w:rsidR="008266FC" w:rsidRPr="00691631" w:rsidRDefault="008266FC" w:rsidP="008B0645">
      <w:pPr>
        <w:overflowPunct w:val="0"/>
        <w:autoSpaceDE w:val="0"/>
        <w:ind w:firstLine="540"/>
        <w:jc w:val="both"/>
        <w:textAlignment w:val="baseline"/>
        <w:rPr>
          <w:sz w:val="20"/>
        </w:rPr>
      </w:pPr>
    </w:p>
    <w:p w:rsidR="008266FC" w:rsidRDefault="008266FC" w:rsidP="008B0645">
      <w:pPr>
        <w:overflowPunct w:val="0"/>
        <w:autoSpaceDE w:val="0"/>
        <w:ind w:firstLine="540"/>
        <w:jc w:val="both"/>
        <w:textAlignment w:val="baseline"/>
      </w:pPr>
      <w:proofErr w:type="gramStart"/>
      <w:r>
        <w:t>.................................................................................................................................................................</w:t>
      </w:r>
      <w:proofErr w:type="gramEnd"/>
    </w:p>
    <w:p w:rsidR="008B0645" w:rsidRPr="00691631" w:rsidRDefault="008B0645" w:rsidP="008B0645">
      <w:pPr>
        <w:overflowPunct w:val="0"/>
        <w:autoSpaceDE w:val="0"/>
        <w:ind w:firstLine="540"/>
        <w:jc w:val="both"/>
        <w:textAlignment w:val="baseline"/>
        <w:rPr>
          <w:sz w:val="20"/>
        </w:rPr>
      </w:pPr>
    </w:p>
    <w:p w:rsidR="008B0645" w:rsidRDefault="008B0645" w:rsidP="008B0645">
      <w:pPr>
        <w:overflowPunct w:val="0"/>
        <w:autoSpaceDE w:val="0"/>
        <w:ind w:firstLine="540"/>
        <w:jc w:val="both"/>
        <w:textAlignment w:val="baseline"/>
      </w:pPr>
      <w:r>
        <w:t>“IV - na entrada de combustíveis e lubrificantes derivados de petróleo, quando não destinados à sua industrialização ou à sua comercialização pelo destinatário.”.</w:t>
      </w:r>
    </w:p>
    <w:p w:rsidR="00CF69F1" w:rsidRPr="00691631" w:rsidRDefault="00CF69F1" w:rsidP="00CF69F1">
      <w:pPr>
        <w:jc w:val="both"/>
        <w:rPr>
          <w:rFonts w:cs="Times New Roman"/>
          <w:sz w:val="20"/>
        </w:rPr>
      </w:pPr>
    </w:p>
    <w:p w:rsidR="00BC77F4" w:rsidRDefault="00CF69F1" w:rsidP="00BC77F4">
      <w:pPr>
        <w:ind w:firstLine="540"/>
        <w:jc w:val="both"/>
        <w:rPr>
          <w:rFonts w:eastAsia="Times New Roman" w:cs="Times New Roman"/>
          <w:bCs/>
          <w:kern w:val="0"/>
          <w:lang w:eastAsia="ar-SA" w:bidi="ar-SA"/>
        </w:rPr>
      </w:pPr>
      <w:r w:rsidRPr="00C40491">
        <w:rPr>
          <w:rFonts w:cs="Times New Roman"/>
          <w:lang w:eastAsia="ar-SA" w:bidi="ar-SA"/>
        </w:rPr>
        <w:t xml:space="preserve">Art. </w:t>
      </w:r>
      <w:r w:rsidR="00127ACB">
        <w:rPr>
          <w:rFonts w:cs="Times New Roman"/>
          <w:lang w:eastAsia="ar-SA" w:bidi="ar-SA"/>
        </w:rPr>
        <w:t>4</w:t>
      </w:r>
      <w:r w:rsidRPr="00C40491">
        <w:rPr>
          <w:rFonts w:cs="Times New Roman"/>
          <w:lang w:eastAsia="ar-SA" w:bidi="ar-SA"/>
        </w:rPr>
        <w:t xml:space="preserve">º. </w:t>
      </w:r>
      <w:r w:rsidRPr="008558C2">
        <w:rPr>
          <w:rFonts w:cs="Times New Roman"/>
        </w:rPr>
        <w:t>Fica</w:t>
      </w:r>
      <w:r w:rsidR="00BC77F4">
        <w:rPr>
          <w:rFonts w:cs="Times New Roman"/>
        </w:rPr>
        <w:t xml:space="preserve">m revogados </w:t>
      </w:r>
      <w:r w:rsidR="00BC77F4" w:rsidRPr="0040345D">
        <w:rPr>
          <w:rFonts w:eastAsia="Times New Roman" w:cs="Times New Roman"/>
          <w:bCs/>
          <w:kern w:val="0"/>
          <w:lang w:eastAsia="ar-SA" w:bidi="ar-SA"/>
        </w:rPr>
        <w:t xml:space="preserve">os dispositivos adiante enumerados do Regulamento do Imposto sobre Operações Relativas à Circulação de Mercadorias e sobre Prestações de Serviços de Transporte Interestadual e Intermunicipal e de Comunicação </w:t>
      </w:r>
      <w:r w:rsidR="008266FC">
        <w:rPr>
          <w:rFonts w:eastAsia="Times New Roman" w:cs="Times New Roman"/>
          <w:bCs/>
          <w:kern w:val="0"/>
          <w:lang w:eastAsia="ar-SA" w:bidi="ar-SA"/>
        </w:rPr>
        <w:t>-</w:t>
      </w:r>
      <w:r w:rsidR="00BC77F4" w:rsidRPr="0040345D">
        <w:rPr>
          <w:rFonts w:eastAsia="Times New Roman" w:cs="Times New Roman"/>
          <w:bCs/>
          <w:kern w:val="0"/>
          <w:lang w:eastAsia="ar-SA" w:bidi="ar-SA"/>
        </w:rPr>
        <w:t xml:space="preserve"> RICMS/RO, aprovado pelo Decreto n. 8321, de 1998:</w:t>
      </w:r>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I - os incisos III e IV do </w:t>
      </w:r>
      <w:r w:rsidRPr="00605208">
        <w:rPr>
          <w:rFonts w:cs="Times New Roman"/>
          <w:bCs/>
          <w:i/>
          <w:lang w:eastAsia="ar-SA"/>
        </w:rPr>
        <w:t>caput</w:t>
      </w:r>
      <w:r>
        <w:rPr>
          <w:rFonts w:cs="Times New Roman"/>
          <w:bCs/>
          <w:lang w:eastAsia="ar-SA"/>
        </w:rPr>
        <w:t xml:space="preserve"> e os §§ 8º e 10</w:t>
      </w:r>
      <w:r w:rsidRPr="00605208">
        <w:rPr>
          <w:rFonts w:cs="Times New Roman"/>
          <w:bCs/>
          <w:lang w:eastAsia="ar-SA"/>
        </w:rPr>
        <w:t xml:space="preserve">º </w:t>
      </w:r>
      <w:r>
        <w:rPr>
          <w:rFonts w:cs="Times New Roman"/>
          <w:bCs/>
          <w:lang w:eastAsia="ar-SA"/>
        </w:rPr>
        <w:t>do</w:t>
      </w:r>
      <w:r w:rsidRPr="00605208">
        <w:rPr>
          <w:rFonts w:cs="Times New Roman"/>
          <w:bCs/>
          <w:lang w:eastAsia="ar-SA"/>
        </w:rPr>
        <w:t xml:space="preserve"> art</w:t>
      </w:r>
      <w:r>
        <w:rPr>
          <w:rFonts w:cs="Times New Roman"/>
          <w:bCs/>
          <w:lang w:eastAsia="ar-SA"/>
        </w:rPr>
        <w:t>igo 196-A; (Ajuste SINIEF 17/16, efeitos a partir de 01.02.17</w:t>
      </w:r>
      <w:proofErr w:type="gramStart"/>
      <w:r w:rsidRPr="00C40491">
        <w:rPr>
          <w:rFonts w:cs="Times New Roman"/>
          <w:bCs/>
          <w:lang w:eastAsia="ar-SA"/>
        </w:rPr>
        <w:t>)</w:t>
      </w:r>
      <w:proofErr w:type="gramEnd"/>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II - o § 4° </w:t>
      </w:r>
      <w:r>
        <w:rPr>
          <w:rFonts w:cs="Times New Roman"/>
          <w:bCs/>
          <w:lang w:eastAsia="ar-SA"/>
        </w:rPr>
        <w:t xml:space="preserve">do </w:t>
      </w:r>
      <w:r w:rsidRPr="00605208">
        <w:rPr>
          <w:rFonts w:cs="Times New Roman"/>
          <w:bCs/>
          <w:lang w:eastAsia="ar-SA"/>
        </w:rPr>
        <w:t>art</w:t>
      </w:r>
      <w:r>
        <w:rPr>
          <w:rFonts w:cs="Times New Roman"/>
          <w:bCs/>
          <w:lang w:eastAsia="ar-SA"/>
        </w:rPr>
        <w:t>igo</w:t>
      </w:r>
      <w:r w:rsidRPr="00605208">
        <w:rPr>
          <w:rFonts w:cs="Times New Roman"/>
          <w:bCs/>
          <w:lang w:eastAsia="ar-SA"/>
        </w:rPr>
        <w:t xml:space="preserve"> 196-B</w:t>
      </w:r>
      <w:r>
        <w:rPr>
          <w:rFonts w:cs="Times New Roman"/>
          <w:bCs/>
          <w:lang w:eastAsia="ar-SA"/>
        </w:rPr>
        <w:t>; (Ajuste SINIEF 17/16, efeitos a partir de 01.02.17</w:t>
      </w:r>
      <w:proofErr w:type="gramStart"/>
      <w:r w:rsidRPr="00C40491">
        <w:rPr>
          <w:rFonts w:cs="Times New Roman"/>
          <w:bCs/>
          <w:lang w:eastAsia="ar-SA"/>
        </w:rPr>
        <w:t>)</w:t>
      </w:r>
      <w:proofErr w:type="gramEnd"/>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III - o § 2° </w:t>
      </w:r>
      <w:r>
        <w:rPr>
          <w:rFonts w:cs="Times New Roman"/>
          <w:bCs/>
          <w:lang w:eastAsia="ar-SA"/>
        </w:rPr>
        <w:t xml:space="preserve">do artigo </w:t>
      </w:r>
      <w:r w:rsidRPr="00605208">
        <w:rPr>
          <w:rFonts w:cs="Times New Roman"/>
          <w:bCs/>
          <w:lang w:eastAsia="ar-SA"/>
        </w:rPr>
        <w:t>196-B1</w:t>
      </w:r>
      <w:r>
        <w:rPr>
          <w:rFonts w:cs="Times New Roman"/>
          <w:bCs/>
          <w:lang w:eastAsia="ar-SA"/>
        </w:rPr>
        <w:t>; (Ajuste SINIEF 17/16, efeitos a partir de 01.02.17</w:t>
      </w:r>
      <w:proofErr w:type="gramStart"/>
      <w:r w:rsidRPr="00C40491">
        <w:rPr>
          <w:rFonts w:cs="Times New Roman"/>
          <w:bCs/>
          <w:lang w:eastAsia="ar-SA"/>
        </w:rPr>
        <w:t>)</w:t>
      </w:r>
      <w:proofErr w:type="gramEnd"/>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IV - o § 4° </w:t>
      </w:r>
      <w:r>
        <w:rPr>
          <w:rFonts w:cs="Times New Roman"/>
          <w:bCs/>
          <w:lang w:eastAsia="ar-SA"/>
        </w:rPr>
        <w:t>do artigo</w:t>
      </w:r>
      <w:r w:rsidRPr="00605208">
        <w:rPr>
          <w:rFonts w:cs="Times New Roman"/>
          <w:bCs/>
          <w:lang w:eastAsia="ar-SA"/>
        </w:rPr>
        <w:t xml:space="preserve"> 196-C</w:t>
      </w:r>
      <w:r>
        <w:rPr>
          <w:rFonts w:cs="Times New Roman"/>
          <w:bCs/>
          <w:lang w:eastAsia="ar-SA"/>
        </w:rPr>
        <w:t>; (Ajuste SINIEF 17/16, efeitos a partir de 01.02.17</w:t>
      </w:r>
      <w:proofErr w:type="gramStart"/>
      <w:r w:rsidRPr="00C40491">
        <w:rPr>
          <w:rFonts w:cs="Times New Roman"/>
          <w:bCs/>
          <w:lang w:eastAsia="ar-SA"/>
        </w:rPr>
        <w:t>)</w:t>
      </w:r>
      <w:proofErr w:type="gramEnd"/>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V </w:t>
      </w:r>
      <w:r w:rsidR="00B12F22">
        <w:rPr>
          <w:rFonts w:cs="Times New Roman"/>
          <w:bCs/>
          <w:lang w:eastAsia="ar-SA"/>
        </w:rPr>
        <w:t>-</w:t>
      </w:r>
      <w:r w:rsidRPr="00605208">
        <w:rPr>
          <w:rFonts w:cs="Times New Roman"/>
          <w:bCs/>
          <w:lang w:eastAsia="ar-SA"/>
        </w:rPr>
        <w:t xml:space="preserve"> </w:t>
      </w:r>
      <w:r>
        <w:rPr>
          <w:rFonts w:cs="Times New Roman"/>
          <w:bCs/>
          <w:lang w:eastAsia="ar-SA"/>
        </w:rPr>
        <w:t>o artigo</w:t>
      </w:r>
      <w:r w:rsidRPr="00605208">
        <w:rPr>
          <w:rFonts w:cs="Times New Roman"/>
          <w:bCs/>
          <w:lang w:eastAsia="ar-SA"/>
        </w:rPr>
        <w:t xml:space="preserve"> 196-I1</w:t>
      </w:r>
      <w:r>
        <w:rPr>
          <w:rFonts w:cs="Times New Roman"/>
          <w:bCs/>
          <w:lang w:eastAsia="ar-SA"/>
        </w:rPr>
        <w:t>; (Ajuste SINIEF 17/16, efeitos a partir de 01.02.17</w:t>
      </w:r>
      <w:proofErr w:type="gramStart"/>
      <w:r w:rsidRPr="00C40491">
        <w:rPr>
          <w:rFonts w:cs="Times New Roman"/>
          <w:bCs/>
          <w:lang w:eastAsia="ar-SA"/>
        </w:rPr>
        <w:t>)</w:t>
      </w:r>
      <w:proofErr w:type="gramEnd"/>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VI </w:t>
      </w:r>
      <w:r w:rsidR="00B12F22">
        <w:rPr>
          <w:rFonts w:cs="Times New Roman"/>
          <w:bCs/>
          <w:lang w:eastAsia="ar-SA"/>
        </w:rPr>
        <w:t>-</w:t>
      </w:r>
      <w:r w:rsidRPr="00605208">
        <w:rPr>
          <w:rFonts w:cs="Times New Roman"/>
          <w:bCs/>
          <w:lang w:eastAsia="ar-SA"/>
        </w:rPr>
        <w:t xml:space="preserve"> </w:t>
      </w:r>
      <w:r>
        <w:rPr>
          <w:rFonts w:cs="Times New Roman"/>
          <w:bCs/>
          <w:lang w:eastAsia="ar-SA"/>
        </w:rPr>
        <w:t>o artigo</w:t>
      </w:r>
      <w:r w:rsidRPr="00605208">
        <w:rPr>
          <w:rFonts w:cs="Times New Roman"/>
          <w:bCs/>
          <w:lang w:eastAsia="ar-SA"/>
        </w:rPr>
        <w:t xml:space="preserve"> 196-N2</w:t>
      </w:r>
      <w:r>
        <w:rPr>
          <w:rFonts w:cs="Times New Roman"/>
          <w:bCs/>
          <w:lang w:eastAsia="ar-SA"/>
        </w:rPr>
        <w:t>; (Ajuste SINIEF 17/16, efeitos a partir de 01.02.17</w:t>
      </w:r>
      <w:proofErr w:type="gramStart"/>
      <w:r w:rsidRPr="00C40491">
        <w:rPr>
          <w:rFonts w:cs="Times New Roman"/>
          <w:bCs/>
          <w:lang w:eastAsia="ar-SA"/>
        </w:rPr>
        <w:t>)</w:t>
      </w:r>
      <w:proofErr w:type="gramEnd"/>
    </w:p>
    <w:p w:rsidR="00CF69F1" w:rsidRPr="00605208" w:rsidRDefault="00CF69F1" w:rsidP="00CF69F1">
      <w:pPr>
        <w:widowControl/>
        <w:shd w:val="clear" w:color="auto" w:fill="FFFFFF"/>
        <w:suppressAutoHyphens w:val="0"/>
        <w:ind w:firstLine="540"/>
        <w:jc w:val="both"/>
        <w:textAlignment w:val="baseline"/>
        <w:rPr>
          <w:rFonts w:cs="Times New Roman"/>
          <w:bCs/>
          <w:lang w:eastAsia="ar-SA"/>
        </w:rPr>
      </w:pPr>
    </w:p>
    <w:p w:rsidR="00CF69F1" w:rsidRDefault="00CF69F1" w:rsidP="00CF69F1">
      <w:pPr>
        <w:widowControl/>
        <w:shd w:val="clear" w:color="auto" w:fill="FFFFFF"/>
        <w:suppressAutoHyphens w:val="0"/>
        <w:ind w:firstLine="540"/>
        <w:jc w:val="both"/>
        <w:textAlignment w:val="baseline"/>
        <w:rPr>
          <w:rFonts w:cs="Times New Roman"/>
          <w:bCs/>
          <w:lang w:eastAsia="ar-SA"/>
        </w:rPr>
      </w:pPr>
      <w:r w:rsidRPr="00605208">
        <w:rPr>
          <w:rFonts w:cs="Times New Roman"/>
          <w:bCs/>
          <w:lang w:eastAsia="ar-SA"/>
        </w:rPr>
        <w:t xml:space="preserve">VII </w:t>
      </w:r>
      <w:r w:rsidR="00B12F22">
        <w:rPr>
          <w:rFonts w:cs="Times New Roman"/>
          <w:bCs/>
          <w:lang w:eastAsia="ar-SA"/>
        </w:rPr>
        <w:t>-</w:t>
      </w:r>
      <w:r w:rsidRPr="00605208">
        <w:rPr>
          <w:rFonts w:cs="Times New Roman"/>
          <w:bCs/>
          <w:lang w:eastAsia="ar-SA"/>
        </w:rPr>
        <w:t xml:space="preserve"> </w:t>
      </w:r>
      <w:r>
        <w:rPr>
          <w:rFonts w:cs="Times New Roman"/>
          <w:bCs/>
          <w:lang w:eastAsia="ar-SA"/>
        </w:rPr>
        <w:t xml:space="preserve">o artigo </w:t>
      </w:r>
      <w:r w:rsidRPr="00605208">
        <w:rPr>
          <w:rFonts w:cs="Times New Roman"/>
          <w:bCs/>
          <w:lang w:eastAsia="ar-SA"/>
        </w:rPr>
        <w:t>196-R</w:t>
      </w:r>
      <w:r>
        <w:rPr>
          <w:rFonts w:cs="Times New Roman"/>
          <w:bCs/>
          <w:lang w:eastAsia="ar-SA"/>
        </w:rPr>
        <w:t>; (Ajuste SINIEF 17/16, efeitos a partir de 01.02.17</w:t>
      </w:r>
      <w:proofErr w:type="gramStart"/>
      <w:r w:rsidRPr="00C40491">
        <w:rPr>
          <w:rFonts w:cs="Times New Roman"/>
          <w:bCs/>
          <w:lang w:eastAsia="ar-SA"/>
        </w:rPr>
        <w:t>)</w:t>
      </w:r>
      <w:proofErr w:type="gramEnd"/>
      <w:r>
        <w:rPr>
          <w:rFonts w:cs="Times New Roman"/>
          <w:bCs/>
          <w:lang w:eastAsia="ar-SA"/>
        </w:rPr>
        <w:t xml:space="preserve"> </w:t>
      </w:r>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Pr>
          <w:rFonts w:cs="Times New Roman"/>
          <w:bCs/>
          <w:lang w:eastAsia="ar-SA"/>
        </w:rPr>
        <w:t xml:space="preserve">VIII </w:t>
      </w:r>
      <w:r w:rsidR="00B12F22">
        <w:rPr>
          <w:rFonts w:cs="Times New Roman"/>
          <w:bCs/>
          <w:lang w:eastAsia="ar-SA"/>
        </w:rPr>
        <w:t>-</w:t>
      </w:r>
      <w:r>
        <w:rPr>
          <w:rFonts w:cs="Times New Roman"/>
          <w:bCs/>
          <w:lang w:eastAsia="ar-SA"/>
        </w:rPr>
        <w:t xml:space="preserve"> o inciso IV do artigo 359-C; (Convênio ICMS 127/16, efeitos a partir de 01.02.17</w:t>
      </w:r>
      <w:proofErr w:type="gramStart"/>
      <w:r>
        <w:rPr>
          <w:rFonts w:cs="Times New Roman"/>
          <w:bCs/>
          <w:lang w:eastAsia="ar-SA"/>
        </w:rPr>
        <w:t>)</w:t>
      </w:r>
      <w:proofErr w:type="gramEnd"/>
    </w:p>
    <w:p w:rsidR="00CF69F1" w:rsidRPr="00691631" w:rsidRDefault="00CF69F1" w:rsidP="00CF69F1">
      <w:pPr>
        <w:widowControl/>
        <w:shd w:val="clear" w:color="auto" w:fill="FFFFFF"/>
        <w:suppressAutoHyphens w:val="0"/>
        <w:ind w:firstLine="540"/>
        <w:jc w:val="both"/>
        <w:textAlignment w:val="baseline"/>
        <w:rPr>
          <w:rFonts w:cs="Times New Roman"/>
          <w:bCs/>
          <w:sz w:val="20"/>
          <w:lang w:eastAsia="ar-SA"/>
        </w:rPr>
      </w:pPr>
    </w:p>
    <w:p w:rsidR="00CF69F1" w:rsidRDefault="00CF69F1" w:rsidP="00CF69F1">
      <w:pPr>
        <w:widowControl/>
        <w:shd w:val="clear" w:color="auto" w:fill="FFFFFF"/>
        <w:tabs>
          <w:tab w:val="left" w:pos="1575"/>
        </w:tabs>
        <w:suppressAutoHyphens w:val="0"/>
        <w:ind w:firstLine="540"/>
        <w:jc w:val="both"/>
        <w:textAlignment w:val="baseline"/>
        <w:rPr>
          <w:rFonts w:cs="Times New Roman"/>
          <w:bCs/>
          <w:lang w:eastAsia="ar-SA"/>
        </w:rPr>
      </w:pPr>
      <w:r>
        <w:rPr>
          <w:rFonts w:cs="Times New Roman"/>
          <w:bCs/>
          <w:lang w:eastAsia="ar-SA"/>
        </w:rPr>
        <w:lastRenderedPageBreak/>
        <w:t xml:space="preserve">IX </w:t>
      </w:r>
      <w:r w:rsidR="00B12F22">
        <w:rPr>
          <w:rFonts w:cs="Times New Roman"/>
          <w:bCs/>
          <w:lang w:eastAsia="ar-SA"/>
        </w:rPr>
        <w:t>-</w:t>
      </w:r>
      <w:r>
        <w:rPr>
          <w:rFonts w:cs="Times New Roman"/>
          <w:bCs/>
          <w:lang w:eastAsia="ar-SA"/>
        </w:rPr>
        <w:t xml:space="preserve"> os</w:t>
      </w:r>
      <w:r w:rsidRPr="00B24666">
        <w:rPr>
          <w:rFonts w:cs="Times New Roman"/>
          <w:bCs/>
          <w:lang w:eastAsia="ar-SA"/>
        </w:rPr>
        <w:t xml:space="preserve"> §§ 1º, 2º e 3º</w:t>
      </w:r>
      <w:r>
        <w:rPr>
          <w:rFonts w:cs="Times New Roman"/>
          <w:bCs/>
          <w:lang w:eastAsia="ar-SA"/>
        </w:rPr>
        <w:t xml:space="preserve"> do artigo 359-E; (Convênio ICMS 127/16, efeitos a partir de </w:t>
      </w:r>
      <w:proofErr w:type="gramStart"/>
      <w:r>
        <w:rPr>
          <w:rFonts w:cs="Times New Roman"/>
          <w:bCs/>
          <w:lang w:eastAsia="ar-SA"/>
        </w:rPr>
        <w:t>01.02.17)</w:t>
      </w:r>
      <w:proofErr w:type="gramEnd"/>
    </w:p>
    <w:p w:rsidR="00BF43AE" w:rsidRPr="00691631" w:rsidRDefault="00BF43AE" w:rsidP="00CF69F1">
      <w:pPr>
        <w:widowControl/>
        <w:shd w:val="clear" w:color="auto" w:fill="FFFFFF"/>
        <w:tabs>
          <w:tab w:val="left" w:pos="1575"/>
        </w:tabs>
        <w:suppressAutoHyphens w:val="0"/>
        <w:ind w:firstLine="540"/>
        <w:jc w:val="both"/>
        <w:textAlignment w:val="baseline"/>
        <w:rPr>
          <w:rFonts w:cs="Times New Roman"/>
          <w:bCs/>
          <w:sz w:val="20"/>
          <w:lang w:eastAsia="ar-SA"/>
        </w:rPr>
      </w:pPr>
    </w:p>
    <w:p w:rsidR="00BF43AE" w:rsidRDefault="00BF43AE" w:rsidP="00B90834">
      <w:pPr>
        <w:ind w:firstLine="567"/>
        <w:rPr>
          <w:rFonts w:eastAsia="Times New Roman" w:cs="Times New Roman"/>
        </w:rPr>
      </w:pPr>
      <w:r>
        <w:rPr>
          <w:rFonts w:cs="Times New Roman"/>
          <w:bCs/>
          <w:lang w:eastAsia="ar-SA"/>
        </w:rPr>
        <w:t xml:space="preserve">X </w:t>
      </w:r>
      <w:r w:rsidR="00B12F22">
        <w:rPr>
          <w:rFonts w:cs="Times New Roman"/>
          <w:bCs/>
          <w:lang w:eastAsia="ar-SA"/>
        </w:rPr>
        <w:t>-</w:t>
      </w:r>
      <w:r>
        <w:rPr>
          <w:rFonts w:cs="Times New Roman"/>
          <w:bCs/>
          <w:lang w:eastAsia="ar-SA"/>
        </w:rPr>
        <w:t xml:space="preserve"> a alínea “m” do inciso II do artigo 359-F1</w:t>
      </w:r>
      <w:r>
        <w:rPr>
          <w:rFonts w:eastAsia="Times New Roman" w:cs="Times New Roman"/>
        </w:rPr>
        <w:t>(</w:t>
      </w:r>
      <w:r w:rsidRPr="00F87342">
        <w:rPr>
          <w:rFonts w:eastAsia="Times New Roman" w:cs="Times New Roman"/>
        </w:rPr>
        <w:t>Ato COTE</w:t>
      </w:r>
      <w:r>
        <w:rPr>
          <w:rFonts w:eastAsia="Times New Roman" w:cs="Times New Roman"/>
        </w:rPr>
        <w:t>PE/ICMS 30/16, efeitos a partir de 01/01/17</w:t>
      </w:r>
      <w:proofErr w:type="gramStart"/>
      <w:r>
        <w:rPr>
          <w:rFonts w:eastAsia="Times New Roman" w:cs="Times New Roman"/>
        </w:rPr>
        <w:t>)</w:t>
      </w:r>
      <w:proofErr w:type="gramEnd"/>
    </w:p>
    <w:p w:rsidR="00BC77F4" w:rsidRPr="00691631" w:rsidRDefault="00BC77F4" w:rsidP="00B90834">
      <w:pPr>
        <w:ind w:firstLine="567"/>
        <w:rPr>
          <w:rFonts w:eastAsia="Times New Roman" w:cs="Times New Roman"/>
          <w:sz w:val="20"/>
        </w:rPr>
      </w:pPr>
    </w:p>
    <w:p w:rsidR="00BC77F4" w:rsidRDefault="00BC77F4" w:rsidP="00BC77F4">
      <w:pPr>
        <w:widowControl/>
        <w:shd w:val="clear" w:color="auto" w:fill="FFFFFF"/>
        <w:suppressAutoHyphens w:val="0"/>
        <w:ind w:firstLine="540"/>
        <w:jc w:val="both"/>
        <w:textAlignment w:val="baseline"/>
        <w:rPr>
          <w:rFonts w:eastAsia="Times New Roman" w:cs="Times New Roman"/>
          <w:bCs/>
          <w:kern w:val="0"/>
          <w:lang w:eastAsia="ar-SA" w:bidi="ar-SA"/>
        </w:rPr>
      </w:pPr>
      <w:r w:rsidRPr="00C40491">
        <w:rPr>
          <w:rFonts w:cs="Times New Roman"/>
          <w:lang w:eastAsia="ar-SA" w:bidi="ar-SA"/>
        </w:rPr>
        <w:t xml:space="preserve">Art. </w:t>
      </w:r>
      <w:r w:rsidR="00127ACB">
        <w:rPr>
          <w:rFonts w:cs="Times New Roman"/>
          <w:lang w:eastAsia="ar-SA" w:bidi="ar-SA"/>
        </w:rPr>
        <w:t>5</w:t>
      </w:r>
      <w:r w:rsidRPr="00C40491">
        <w:rPr>
          <w:rFonts w:cs="Times New Roman"/>
          <w:lang w:eastAsia="ar-SA" w:bidi="ar-SA"/>
        </w:rPr>
        <w:t xml:space="preserve">º. </w:t>
      </w:r>
      <w:r w:rsidRPr="008558C2">
        <w:rPr>
          <w:rFonts w:cs="Times New Roman"/>
        </w:rPr>
        <w:t>Fica</w:t>
      </w:r>
      <w:r>
        <w:rPr>
          <w:rFonts w:cs="Times New Roman"/>
        </w:rPr>
        <w:t xml:space="preserve">m revogadas as notas </w:t>
      </w:r>
      <w:proofErr w:type="gramStart"/>
      <w:r>
        <w:rPr>
          <w:rFonts w:cs="Times New Roman"/>
        </w:rPr>
        <w:t>4</w:t>
      </w:r>
      <w:proofErr w:type="gramEnd"/>
      <w:r>
        <w:rPr>
          <w:rFonts w:cs="Times New Roman"/>
        </w:rPr>
        <w:t xml:space="preserve"> e 5 do item 77 da Tabela I do Anexo I do </w:t>
      </w:r>
      <w:r w:rsidRPr="0040345D">
        <w:rPr>
          <w:rFonts w:eastAsia="Times New Roman" w:cs="Times New Roman"/>
          <w:bCs/>
          <w:kern w:val="0"/>
          <w:lang w:eastAsia="ar-SA" w:bidi="ar-SA"/>
        </w:rPr>
        <w:t xml:space="preserve">Regulamento do Imposto sobre Operações Relativas à Circulação de Mercadorias e sobre Prestações de Serviços de Transporte Interestadual e Intermunicipal e de Comunicação </w:t>
      </w:r>
      <w:r>
        <w:rPr>
          <w:rFonts w:eastAsia="Times New Roman" w:cs="Times New Roman"/>
          <w:bCs/>
          <w:kern w:val="0"/>
          <w:lang w:eastAsia="ar-SA" w:bidi="ar-SA"/>
        </w:rPr>
        <w:t>-</w:t>
      </w:r>
      <w:r w:rsidRPr="0040345D">
        <w:rPr>
          <w:rFonts w:eastAsia="Times New Roman" w:cs="Times New Roman"/>
          <w:bCs/>
          <w:kern w:val="0"/>
          <w:lang w:eastAsia="ar-SA" w:bidi="ar-SA"/>
        </w:rPr>
        <w:t xml:space="preserve"> RICMS/RO, aprovado pelo Decreto n. 8321, de 1998</w:t>
      </w:r>
      <w:r w:rsidR="00B21971">
        <w:rPr>
          <w:rFonts w:eastAsia="Times New Roman" w:cs="Times New Roman"/>
          <w:bCs/>
          <w:kern w:val="0"/>
          <w:lang w:eastAsia="ar-SA" w:bidi="ar-SA"/>
        </w:rPr>
        <w:t>.</w:t>
      </w:r>
    </w:p>
    <w:p w:rsidR="00127ACB" w:rsidRPr="00691631" w:rsidRDefault="00127ACB" w:rsidP="00BC77F4">
      <w:pPr>
        <w:widowControl/>
        <w:shd w:val="clear" w:color="auto" w:fill="FFFFFF"/>
        <w:suppressAutoHyphens w:val="0"/>
        <w:ind w:firstLine="540"/>
        <w:jc w:val="both"/>
        <w:textAlignment w:val="baseline"/>
        <w:rPr>
          <w:rFonts w:cs="Times New Roman"/>
          <w:bCs/>
          <w:sz w:val="20"/>
          <w:lang w:eastAsia="ar-SA"/>
        </w:rPr>
      </w:pPr>
    </w:p>
    <w:p w:rsidR="00CF7C42" w:rsidRDefault="00CF7C42" w:rsidP="00CF7C42">
      <w:pPr>
        <w:widowControl/>
        <w:shd w:val="clear" w:color="auto" w:fill="FFFFFF"/>
        <w:suppressAutoHyphens w:val="0"/>
        <w:ind w:firstLine="540"/>
        <w:jc w:val="both"/>
        <w:textAlignment w:val="baseline"/>
        <w:rPr>
          <w:rFonts w:cs="Times New Roman"/>
          <w:lang w:eastAsia="ar-SA" w:bidi="ar-SA"/>
        </w:rPr>
      </w:pPr>
      <w:r w:rsidRPr="00CF7C42">
        <w:rPr>
          <w:rFonts w:cs="Times New Roman"/>
          <w:lang w:eastAsia="ar-SA" w:bidi="ar-SA"/>
        </w:rPr>
        <w:t xml:space="preserve">Art. </w:t>
      </w:r>
      <w:r>
        <w:rPr>
          <w:rFonts w:cs="Times New Roman"/>
          <w:lang w:eastAsia="ar-SA" w:bidi="ar-SA"/>
        </w:rPr>
        <w:t>6</w:t>
      </w:r>
      <w:r w:rsidRPr="00CF7C42">
        <w:rPr>
          <w:rFonts w:cs="Times New Roman"/>
          <w:lang w:eastAsia="ar-SA" w:bidi="ar-SA"/>
        </w:rPr>
        <w:t xml:space="preserve">º. Este Decreto entra em vigor na data de sua publicação, produzindo efeitos: </w:t>
      </w:r>
    </w:p>
    <w:p w:rsidR="00CF7C42" w:rsidRPr="00691631" w:rsidRDefault="00CF7C42" w:rsidP="00CF7C42">
      <w:pPr>
        <w:widowControl/>
        <w:shd w:val="clear" w:color="auto" w:fill="FFFFFF"/>
        <w:suppressAutoHyphens w:val="0"/>
        <w:ind w:firstLine="540"/>
        <w:jc w:val="both"/>
        <w:textAlignment w:val="baseline"/>
        <w:rPr>
          <w:rFonts w:cs="Times New Roman"/>
          <w:sz w:val="20"/>
          <w:lang w:eastAsia="ar-SA" w:bidi="ar-SA"/>
        </w:rPr>
      </w:pPr>
    </w:p>
    <w:p w:rsidR="00CF7C42" w:rsidRDefault="00CF7C42" w:rsidP="00CF7C42">
      <w:pPr>
        <w:widowControl/>
        <w:shd w:val="clear" w:color="auto" w:fill="FFFFFF"/>
        <w:suppressAutoHyphens w:val="0"/>
        <w:ind w:firstLine="540"/>
        <w:jc w:val="both"/>
        <w:textAlignment w:val="baseline"/>
        <w:rPr>
          <w:rFonts w:cs="Times New Roman"/>
          <w:lang w:eastAsia="ar-SA" w:bidi="ar-SA"/>
        </w:rPr>
      </w:pPr>
      <w:r w:rsidRPr="00CF7C42">
        <w:rPr>
          <w:rFonts w:cs="Times New Roman"/>
          <w:lang w:eastAsia="ar-SA" w:bidi="ar-SA"/>
        </w:rPr>
        <w:t xml:space="preserve">I - em relação ao artigo 3º, a partir de </w:t>
      </w:r>
      <w:r>
        <w:rPr>
          <w:rFonts w:cs="Times New Roman"/>
          <w:lang w:eastAsia="ar-SA" w:bidi="ar-SA"/>
        </w:rPr>
        <w:t>16</w:t>
      </w:r>
      <w:r w:rsidRPr="00CF7C42">
        <w:rPr>
          <w:rFonts w:cs="Times New Roman"/>
          <w:lang w:eastAsia="ar-SA" w:bidi="ar-SA"/>
        </w:rPr>
        <w:t xml:space="preserve"> de </w:t>
      </w:r>
      <w:r>
        <w:rPr>
          <w:rFonts w:cs="Times New Roman"/>
          <w:lang w:eastAsia="ar-SA" w:bidi="ar-SA"/>
        </w:rPr>
        <w:t>nove</w:t>
      </w:r>
      <w:r w:rsidR="00BA7051">
        <w:rPr>
          <w:rFonts w:cs="Times New Roman"/>
          <w:lang w:eastAsia="ar-SA" w:bidi="ar-SA"/>
        </w:rPr>
        <w:t xml:space="preserve">mbro de 2016; </w:t>
      </w:r>
    </w:p>
    <w:p w:rsidR="00CF7C42" w:rsidRPr="00691631" w:rsidRDefault="00CF7C42" w:rsidP="00CF7C42">
      <w:pPr>
        <w:widowControl/>
        <w:shd w:val="clear" w:color="auto" w:fill="FFFFFF"/>
        <w:suppressAutoHyphens w:val="0"/>
        <w:ind w:firstLine="540"/>
        <w:jc w:val="both"/>
        <w:textAlignment w:val="baseline"/>
        <w:rPr>
          <w:rFonts w:cs="Times New Roman"/>
          <w:sz w:val="20"/>
          <w:lang w:eastAsia="ar-SA" w:bidi="ar-SA"/>
        </w:rPr>
      </w:pPr>
    </w:p>
    <w:p w:rsidR="00CD7BEB" w:rsidRPr="0060653B" w:rsidRDefault="00CF7C42" w:rsidP="00CD7BEB">
      <w:pPr>
        <w:pStyle w:val="Ttulo3"/>
        <w:widowControl/>
        <w:tabs>
          <w:tab w:val="clear" w:pos="720"/>
          <w:tab w:val="num" w:pos="0"/>
        </w:tabs>
        <w:rPr>
          <w:rFonts w:eastAsia="Times New Roman" w:cs="Times New Roman"/>
          <w:b w:val="0"/>
          <w:bCs w:val="0"/>
          <w:kern w:val="0"/>
          <w:lang w:eastAsia="ar-SA" w:bidi="ar-SA"/>
        </w:rPr>
      </w:pPr>
      <w:r w:rsidRPr="0060653B">
        <w:rPr>
          <w:rFonts w:cs="Times New Roman"/>
          <w:b w:val="0"/>
          <w:lang w:eastAsia="ar-SA" w:bidi="ar-SA"/>
        </w:rPr>
        <w:t>II</w:t>
      </w:r>
      <w:r w:rsidRPr="0060653B">
        <w:rPr>
          <w:rFonts w:cs="Times New Roman"/>
          <w:lang w:eastAsia="ar-SA" w:bidi="ar-SA"/>
        </w:rPr>
        <w:t xml:space="preserve"> </w:t>
      </w:r>
      <w:r w:rsidR="00CD7BEB" w:rsidRPr="0060653B">
        <w:rPr>
          <w:rFonts w:cs="Times New Roman"/>
          <w:lang w:eastAsia="ar-SA" w:bidi="ar-SA"/>
        </w:rPr>
        <w:t>-</w:t>
      </w:r>
      <w:r w:rsidRPr="0060653B">
        <w:rPr>
          <w:rFonts w:cs="Times New Roman"/>
          <w:lang w:eastAsia="ar-SA" w:bidi="ar-SA"/>
        </w:rPr>
        <w:t xml:space="preserve"> </w:t>
      </w:r>
      <w:r w:rsidR="00CD7BEB" w:rsidRPr="0060653B">
        <w:rPr>
          <w:rFonts w:eastAsia="Times New Roman" w:cs="Times New Roman"/>
          <w:b w:val="0"/>
          <w:bCs w:val="0"/>
          <w:kern w:val="0"/>
          <w:lang w:eastAsia="ar-SA" w:bidi="ar-SA"/>
        </w:rPr>
        <w:t xml:space="preserve">em relação aos dispositivos por ele disciplinados, a partir da data de entrada em vigor dos Atos, Ajustes, Convênios e </w:t>
      </w:r>
      <w:r w:rsidR="00BA7051" w:rsidRPr="0060653B">
        <w:rPr>
          <w:rFonts w:eastAsia="Times New Roman" w:cs="Times New Roman"/>
          <w:b w:val="0"/>
          <w:bCs w:val="0"/>
          <w:kern w:val="0"/>
          <w:lang w:eastAsia="ar-SA" w:bidi="ar-SA"/>
        </w:rPr>
        <w:t xml:space="preserve">Protocolos ICMS neles indicados; </w:t>
      </w:r>
      <w:proofErr w:type="gramStart"/>
      <w:r w:rsidR="00BA7051" w:rsidRPr="0060653B">
        <w:rPr>
          <w:rFonts w:eastAsia="Times New Roman" w:cs="Times New Roman"/>
          <w:b w:val="0"/>
          <w:bCs w:val="0"/>
          <w:kern w:val="0"/>
          <w:lang w:eastAsia="ar-SA" w:bidi="ar-SA"/>
        </w:rPr>
        <w:t>e</w:t>
      </w:r>
      <w:proofErr w:type="gramEnd"/>
    </w:p>
    <w:p w:rsidR="00E6482D" w:rsidRPr="00691631" w:rsidRDefault="00E6482D" w:rsidP="00E6482D">
      <w:pPr>
        <w:rPr>
          <w:sz w:val="20"/>
          <w:lang w:eastAsia="ar-SA" w:bidi="ar-SA"/>
        </w:rPr>
      </w:pPr>
    </w:p>
    <w:p w:rsidR="00CF7C42" w:rsidRDefault="00E6482D" w:rsidP="00691631">
      <w:pPr>
        <w:pStyle w:val="Recuodecorpodetexto"/>
        <w:widowControl/>
        <w:tabs>
          <w:tab w:val="left" w:pos="0"/>
        </w:tabs>
        <w:ind w:firstLine="567"/>
        <w:rPr>
          <w:rFonts w:cs="Times New Roman"/>
          <w:lang w:eastAsia="ar-SA" w:bidi="ar-SA"/>
        </w:rPr>
      </w:pPr>
      <w:r w:rsidRPr="0060653B">
        <w:rPr>
          <w:sz w:val="24"/>
          <w:szCs w:val="24"/>
          <w:lang w:eastAsia="ar-SA" w:bidi="ar-SA"/>
        </w:rPr>
        <w:t xml:space="preserve">III - </w:t>
      </w:r>
      <w:r w:rsidRPr="0060653B">
        <w:rPr>
          <w:rFonts w:eastAsia="Arial"/>
          <w:sz w:val="24"/>
          <w:szCs w:val="24"/>
        </w:rPr>
        <w:t xml:space="preserve">na data da publicação, </w:t>
      </w:r>
      <w:r w:rsidR="00C60DBD" w:rsidRPr="0060653B">
        <w:rPr>
          <w:rFonts w:eastAsia="Arial"/>
          <w:sz w:val="24"/>
          <w:szCs w:val="24"/>
        </w:rPr>
        <w:t>nos demais casos.</w:t>
      </w:r>
      <w:r w:rsidRPr="0060653B">
        <w:rPr>
          <w:rFonts w:eastAsia="Arial"/>
          <w:sz w:val="24"/>
          <w:szCs w:val="24"/>
          <w:highlight w:val="red"/>
        </w:rPr>
        <w:t xml:space="preserve"> </w:t>
      </w:r>
    </w:p>
    <w:p w:rsidR="00CF7C42" w:rsidRPr="00691631" w:rsidRDefault="00CF7C42" w:rsidP="00CF7C42">
      <w:pPr>
        <w:widowControl/>
        <w:shd w:val="clear" w:color="auto" w:fill="FFFFFF"/>
        <w:suppressAutoHyphens w:val="0"/>
        <w:ind w:firstLine="540"/>
        <w:jc w:val="both"/>
        <w:textAlignment w:val="baseline"/>
        <w:rPr>
          <w:rFonts w:cs="Times New Roman"/>
          <w:sz w:val="20"/>
          <w:lang w:eastAsia="ar-SA" w:bidi="ar-SA"/>
        </w:rPr>
      </w:pPr>
    </w:p>
    <w:p w:rsidR="00CF69F1" w:rsidRPr="00C40491" w:rsidRDefault="00CF69F1" w:rsidP="00CF69F1">
      <w:pPr>
        <w:pStyle w:val="Ttulo3"/>
        <w:widowControl/>
        <w:tabs>
          <w:tab w:val="clear" w:pos="720"/>
          <w:tab w:val="num" w:pos="0"/>
        </w:tabs>
        <w:rPr>
          <w:rFonts w:eastAsia="Times New Roman" w:cs="Times New Roman"/>
          <w:b w:val="0"/>
          <w:bCs w:val="0"/>
          <w:kern w:val="0"/>
          <w:lang w:eastAsia="ar-SA" w:bidi="ar-SA"/>
        </w:rPr>
      </w:pPr>
      <w:r>
        <w:rPr>
          <w:rFonts w:eastAsia="Times New Roman" w:cs="Times New Roman"/>
          <w:b w:val="0"/>
          <w:bCs w:val="0"/>
          <w:kern w:val="0"/>
          <w:lang w:eastAsia="ar-SA" w:bidi="ar-SA"/>
        </w:rPr>
        <w:t xml:space="preserve">Art. </w:t>
      </w:r>
      <w:r w:rsidR="00CF7C42">
        <w:rPr>
          <w:rFonts w:eastAsia="Times New Roman" w:cs="Times New Roman"/>
          <w:b w:val="0"/>
          <w:bCs w:val="0"/>
          <w:kern w:val="0"/>
          <w:lang w:eastAsia="ar-SA" w:bidi="ar-SA"/>
        </w:rPr>
        <w:t>7</w:t>
      </w:r>
      <w:r w:rsidRPr="00C40491">
        <w:rPr>
          <w:rFonts w:eastAsia="Times New Roman" w:cs="Times New Roman"/>
          <w:b w:val="0"/>
          <w:bCs w:val="0"/>
          <w:kern w:val="0"/>
          <w:lang w:eastAsia="ar-SA" w:bidi="ar-SA"/>
        </w:rPr>
        <w:t xml:space="preserve">º. Este Decreto entra em vigor na data de sua publicação, produzindo efeitos, em relação aos dispositivos por ele disciplinados, a partir da data de entrada em vigor dos </w:t>
      </w:r>
      <w:r w:rsidR="003F3B28">
        <w:rPr>
          <w:rFonts w:eastAsia="Times New Roman" w:cs="Times New Roman"/>
          <w:b w:val="0"/>
          <w:bCs w:val="0"/>
          <w:kern w:val="0"/>
          <w:lang w:eastAsia="ar-SA" w:bidi="ar-SA"/>
        </w:rPr>
        <w:t xml:space="preserve">Atos, </w:t>
      </w:r>
      <w:r w:rsidRPr="00C40491">
        <w:rPr>
          <w:rFonts w:eastAsia="Times New Roman" w:cs="Times New Roman"/>
          <w:b w:val="0"/>
          <w:bCs w:val="0"/>
          <w:kern w:val="0"/>
          <w:lang w:eastAsia="ar-SA" w:bidi="ar-SA"/>
        </w:rPr>
        <w:t>Ajustes, Convênios e Protocolos ICMS neles indicados.</w:t>
      </w:r>
    </w:p>
    <w:p w:rsidR="00CF69F1" w:rsidRPr="00691631" w:rsidRDefault="00CF69F1" w:rsidP="00CF69F1">
      <w:pPr>
        <w:jc w:val="both"/>
        <w:rPr>
          <w:rFonts w:cs="Times New Roman"/>
          <w:sz w:val="20"/>
          <w:lang w:eastAsia="ar-SA" w:bidi="ar-SA"/>
        </w:rPr>
      </w:pPr>
    </w:p>
    <w:p w:rsidR="00CF69F1" w:rsidRPr="00C40491" w:rsidRDefault="00CF69F1" w:rsidP="00691631">
      <w:pPr>
        <w:pStyle w:val="Ttulo3"/>
        <w:widowControl/>
        <w:tabs>
          <w:tab w:val="clear" w:pos="720"/>
          <w:tab w:val="num" w:pos="0"/>
        </w:tabs>
        <w:rPr>
          <w:rFonts w:cs="Times New Roman"/>
          <w:lang w:eastAsia="ar-SA" w:bidi="ar-SA"/>
        </w:rPr>
      </w:pPr>
      <w:r w:rsidRPr="00C40491">
        <w:rPr>
          <w:rFonts w:eastAsia="Times New Roman" w:cs="Times New Roman"/>
          <w:b w:val="0"/>
          <w:bCs w:val="0"/>
          <w:kern w:val="0"/>
          <w:lang w:eastAsia="ar-SA" w:bidi="ar-SA"/>
        </w:rPr>
        <w:t xml:space="preserve">Palácio do Governo do Estado de Rondônia, em </w:t>
      </w:r>
      <w:r w:rsidR="00576163">
        <w:rPr>
          <w:rFonts w:eastAsia="Times New Roman" w:cs="Times New Roman"/>
          <w:b w:val="0"/>
          <w:bCs w:val="0"/>
          <w:kern w:val="0"/>
          <w:lang w:eastAsia="ar-SA" w:bidi="ar-SA"/>
        </w:rPr>
        <w:t>31</w:t>
      </w:r>
      <w:r w:rsidRPr="00C40491">
        <w:rPr>
          <w:rFonts w:eastAsia="Times New Roman" w:cs="Times New Roman"/>
          <w:b w:val="0"/>
          <w:bCs w:val="0"/>
          <w:kern w:val="0"/>
          <w:lang w:eastAsia="ar-SA" w:bidi="ar-SA"/>
        </w:rPr>
        <w:t xml:space="preserve"> de </w:t>
      </w:r>
      <w:r w:rsidR="00576163">
        <w:rPr>
          <w:rFonts w:eastAsia="Times New Roman" w:cs="Times New Roman"/>
          <w:b w:val="0"/>
          <w:bCs w:val="0"/>
          <w:kern w:val="0"/>
          <w:lang w:eastAsia="ar-SA" w:bidi="ar-SA"/>
        </w:rPr>
        <w:t>janeiro</w:t>
      </w:r>
      <w:r w:rsidRPr="00C40491">
        <w:rPr>
          <w:rFonts w:eastAsia="Times New Roman" w:cs="Times New Roman"/>
          <w:b w:val="0"/>
          <w:bCs w:val="0"/>
          <w:kern w:val="0"/>
          <w:lang w:eastAsia="ar-SA" w:bidi="ar-SA"/>
        </w:rPr>
        <w:t xml:space="preserve"> de 201</w:t>
      </w:r>
      <w:r w:rsidR="00853D63">
        <w:rPr>
          <w:rFonts w:eastAsia="Times New Roman" w:cs="Times New Roman"/>
          <w:b w:val="0"/>
          <w:bCs w:val="0"/>
          <w:kern w:val="0"/>
          <w:lang w:eastAsia="ar-SA" w:bidi="ar-SA"/>
        </w:rPr>
        <w:t>7</w:t>
      </w:r>
      <w:r>
        <w:rPr>
          <w:rFonts w:eastAsia="Times New Roman" w:cs="Times New Roman"/>
          <w:b w:val="0"/>
          <w:bCs w:val="0"/>
          <w:kern w:val="0"/>
          <w:lang w:eastAsia="ar-SA" w:bidi="ar-SA"/>
        </w:rPr>
        <w:t>, 129</w:t>
      </w:r>
      <w:r w:rsidRPr="00C40491">
        <w:rPr>
          <w:rFonts w:eastAsia="Times New Roman" w:cs="Times New Roman"/>
          <w:b w:val="0"/>
          <w:bCs w:val="0"/>
          <w:kern w:val="0"/>
          <w:lang w:eastAsia="ar-SA" w:bidi="ar-SA"/>
        </w:rPr>
        <w:t>º da República.</w:t>
      </w:r>
    </w:p>
    <w:p w:rsidR="00CF69F1" w:rsidRPr="00C40491" w:rsidRDefault="00CF69F1" w:rsidP="00CF69F1">
      <w:pPr>
        <w:pStyle w:val="Ttulo3"/>
        <w:widowControl/>
        <w:tabs>
          <w:tab w:val="clear" w:pos="720"/>
          <w:tab w:val="num" w:pos="0"/>
        </w:tabs>
        <w:rPr>
          <w:rFonts w:eastAsia="Times New Roman" w:cs="Times New Roman"/>
          <w:b w:val="0"/>
          <w:bCs w:val="0"/>
          <w:kern w:val="0"/>
          <w:lang w:eastAsia="ar-SA" w:bidi="ar-SA"/>
        </w:rPr>
      </w:pPr>
    </w:p>
    <w:p w:rsidR="00CF69F1" w:rsidRPr="00C40491" w:rsidRDefault="00CF69F1" w:rsidP="00CF69F1">
      <w:pPr>
        <w:pStyle w:val="Ttulo3"/>
        <w:widowControl/>
        <w:tabs>
          <w:tab w:val="clear" w:pos="720"/>
          <w:tab w:val="num" w:pos="0"/>
        </w:tabs>
        <w:jc w:val="center"/>
        <w:rPr>
          <w:rFonts w:eastAsia="Times New Roman" w:cs="Times New Roman"/>
          <w:bCs w:val="0"/>
          <w:kern w:val="0"/>
          <w:lang w:eastAsia="ar-SA" w:bidi="ar-SA"/>
        </w:rPr>
      </w:pPr>
    </w:p>
    <w:p w:rsidR="00691631" w:rsidRDefault="00691631" w:rsidP="00691631">
      <w:pPr>
        <w:pStyle w:val="Ttulo3"/>
        <w:widowControl/>
        <w:tabs>
          <w:tab w:val="clear" w:pos="720"/>
          <w:tab w:val="num" w:pos="0"/>
        </w:tabs>
        <w:jc w:val="center"/>
        <w:rPr>
          <w:rFonts w:eastAsia="Times New Roman" w:cs="Times New Roman"/>
          <w:bCs w:val="0"/>
          <w:kern w:val="0"/>
          <w:lang w:eastAsia="ar-SA" w:bidi="ar-SA"/>
        </w:rPr>
      </w:pPr>
    </w:p>
    <w:p w:rsidR="00691631" w:rsidRPr="00691631" w:rsidRDefault="00CF69F1" w:rsidP="00691631">
      <w:pPr>
        <w:pStyle w:val="Ttulo3"/>
        <w:widowControl/>
        <w:tabs>
          <w:tab w:val="clear" w:pos="720"/>
          <w:tab w:val="num" w:pos="0"/>
        </w:tabs>
        <w:jc w:val="center"/>
        <w:rPr>
          <w:lang w:eastAsia="ar-SA" w:bidi="ar-SA"/>
        </w:rPr>
      </w:pPr>
      <w:proofErr w:type="gramStart"/>
      <w:r w:rsidRPr="00C40491">
        <w:rPr>
          <w:rFonts w:eastAsia="Times New Roman" w:cs="Times New Roman"/>
          <w:bCs w:val="0"/>
          <w:kern w:val="0"/>
          <w:lang w:eastAsia="ar-SA" w:bidi="ar-SA"/>
        </w:rPr>
        <w:t>CONFÚCIO AIRES MOURA</w:t>
      </w:r>
      <w:proofErr w:type="gramEnd"/>
    </w:p>
    <w:p w:rsidR="00853D63" w:rsidRPr="00853D63" w:rsidRDefault="00CF69F1" w:rsidP="00691631">
      <w:pPr>
        <w:pStyle w:val="Ttulo3"/>
        <w:widowControl/>
        <w:tabs>
          <w:tab w:val="clear" w:pos="720"/>
          <w:tab w:val="num" w:pos="0"/>
        </w:tabs>
        <w:jc w:val="center"/>
        <w:rPr>
          <w:lang w:eastAsia="ar-SA" w:bidi="ar-SA"/>
        </w:rPr>
      </w:pPr>
      <w:r w:rsidRPr="00C40491">
        <w:rPr>
          <w:rFonts w:eastAsia="Times New Roman" w:cs="Times New Roman"/>
          <w:b w:val="0"/>
          <w:bCs w:val="0"/>
          <w:kern w:val="0"/>
          <w:lang w:eastAsia="ar-SA" w:bidi="ar-SA"/>
        </w:rPr>
        <w:t>Governador</w:t>
      </w:r>
    </w:p>
    <w:p w:rsidR="00CF69F1" w:rsidRPr="00C40491" w:rsidRDefault="00CF69F1" w:rsidP="00CF69F1">
      <w:pPr>
        <w:pStyle w:val="Ttulo3"/>
        <w:widowControl/>
        <w:tabs>
          <w:tab w:val="clear" w:pos="720"/>
          <w:tab w:val="num" w:pos="0"/>
        </w:tabs>
        <w:jc w:val="center"/>
        <w:rPr>
          <w:rFonts w:eastAsia="Times New Roman" w:cs="Times New Roman"/>
          <w:b w:val="0"/>
          <w:bCs w:val="0"/>
          <w:kern w:val="0"/>
          <w:lang w:eastAsia="ar-SA" w:bidi="ar-SA"/>
        </w:rPr>
      </w:pPr>
    </w:p>
    <w:p w:rsidR="00CF69F1" w:rsidRPr="00C40491" w:rsidRDefault="00CF69F1" w:rsidP="00CF69F1">
      <w:pPr>
        <w:pStyle w:val="Ttulo3"/>
        <w:widowControl/>
        <w:tabs>
          <w:tab w:val="clear" w:pos="720"/>
          <w:tab w:val="num" w:pos="0"/>
        </w:tabs>
        <w:jc w:val="center"/>
        <w:rPr>
          <w:rFonts w:eastAsia="Times New Roman" w:cs="Times New Roman"/>
          <w:b w:val="0"/>
          <w:bCs w:val="0"/>
          <w:kern w:val="0"/>
          <w:lang w:eastAsia="ar-SA" w:bidi="ar-SA"/>
        </w:rPr>
      </w:pPr>
    </w:p>
    <w:p w:rsidR="00CF69F1" w:rsidRPr="00C40491" w:rsidRDefault="00CF69F1" w:rsidP="00CF69F1">
      <w:pPr>
        <w:pStyle w:val="Ttulo3"/>
        <w:widowControl/>
        <w:tabs>
          <w:tab w:val="clear" w:pos="720"/>
          <w:tab w:val="num" w:pos="0"/>
        </w:tabs>
        <w:jc w:val="center"/>
        <w:rPr>
          <w:rFonts w:eastAsia="Times New Roman" w:cs="Times New Roman"/>
          <w:b w:val="0"/>
          <w:bCs w:val="0"/>
          <w:kern w:val="0"/>
          <w:lang w:eastAsia="ar-SA" w:bidi="ar-SA"/>
        </w:rPr>
      </w:pPr>
      <w:r w:rsidRPr="00C40491">
        <w:rPr>
          <w:rFonts w:eastAsia="Times New Roman" w:cs="Times New Roman"/>
          <w:b w:val="0"/>
          <w:bCs w:val="0"/>
          <w:kern w:val="0"/>
          <w:lang w:eastAsia="ar-SA" w:bidi="ar-SA"/>
        </w:rPr>
        <w:t>WAGNER GARCIA DE FREITAS</w:t>
      </w:r>
    </w:p>
    <w:p w:rsidR="00CF69F1" w:rsidRDefault="00CF69F1" w:rsidP="00CF69F1">
      <w:pPr>
        <w:pStyle w:val="Ttulo3"/>
        <w:widowControl/>
        <w:tabs>
          <w:tab w:val="clear" w:pos="720"/>
          <w:tab w:val="num" w:pos="0"/>
        </w:tabs>
        <w:jc w:val="center"/>
        <w:rPr>
          <w:rFonts w:eastAsia="Times New Roman" w:cs="Times New Roman"/>
          <w:b w:val="0"/>
          <w:bCs w:val="0"/>
          <w:kern w:val="0"/>
          <w:lang w:eastAsia="ar-SA" w:bidi="ar-SA"/>
        </w:rPr>
      </w:pPr>
      <w:r w:rsidRPr="00C40491">
        <w:rPr>
          <w:rFonts w:eastAsia="Times New Roman" w:cs="Times New Roman"/>
          <w:b w:val="0"/>
          <w:bCs w:val="0"/>
          <w:kern w:val="0"/>
          <w:lang w:eastAsia="ar-SA" w:bidi="ar-SA"/>
        </w:rPr>
        <w:t>Secretário de Estado de Finanças</w:t>
      </w:r>
    </w:p>
    <w:p w:rsidR="00853D63" w:rsidRPr="00853D63" w:rsidRDefault="00853D63" w:rsidP="00853D63">
      <w:pPr>
        <w:rPr>
          <w:lang w:eastAsia="ar-SA" w:bidi="ar-SA"/>
        </w:rPr>
      </w:pPr>
    </w:p>
    <w:p w:rsidR="00CF69F1" w:rsidRDefault="00CF69F1" w:rsidP="00CF69F1">
      <w:pPr>
        <w:rPr>
          <w:lang w:eastAsia="ar-SA" w:bidi="ar-SA"/>
        </w:rPr>
      </w:pPr>
    </w:p>
    <w:p w:rsidR="00CF69F1" w:rsidRDefault="00CF69F1" w:rsidP="00CF69F1">
      <w:pPr>
        <w:jc w:val="center"/>
      </w:pPr>
      <w:r>
        <w:t xml:space="preserve">        FRANCO MAEGAKI ONO </w:t>
      </w:r>
    </w:p>
    <w:p w:rsidR="00CF69F1" w:rsidRDefault="00CF69F1" w:rsidP="00CF69F1">
      <w:pPr>
        <w:jc w:val="center"/>
      </w:pPr>
      <w:r>
        <w:t xml:space="preserve">        Secretário Adjunto de Estado de Finanças</w:t>
      </w:r>
    </w:p>
    <w:p w:rsidR="00691631" w:rsidRPr="00C40491" w:rsidRDefault="00691631" w:rsidP="00CF69F1">
      <w:pPr>
        <w:jc w:val="center"/>
        <w:rPr>
          <w:rFonts w:cs="Times New Roman"/>
          <w:lang w:eastAsia="ar-SA" w:bidi="ar-SA"/>
        </w:rPr>
      </w:pPr>
    </w:p>
    <w:p w:rsidR="00CF69F1" w:rsidRPr="00C40491" w:rsidRDefault="00CF69F1" w:rsidP="00CF69F1">
      <w:pPr>
        <w:pStyle w:val="Ttulo3"/>
        <w:widowControl/>
        <w:tabs>
          <w:tab w:val="clear" w:pos="720"/>
          <w:tab w:val="num" w:pos="0"/>
        </w:tabs>
        <w:jc w:val="center"/>
        <w:rPr>
          <w:rFonts w:eastAsia="Times New Roman" w:cs="Times New Roman"/>
          <w:b w:val="0"/>
          <w:bCs w:val="0"/>
          <w:kern w:val="0"/>
          <w:lang w:eastAsia="ar-SA" w:bidi="ar-SA"/>
        </w:rPr>
      </w:pPr>
    </w:p>
    <w:p w:rsidR="00CF69F1" w:rsidRPr="00C40491" w:rsidRDefault="00691631" w:rsidP="00CF69F1">
      <w:pPr>
        <w:pStyle w:val="Ttulo3"/>
        <w:widowControl/>
        <w:tabs>
          <w:tab w:val="clear" w:pos="720"/>
          <w:tab w:val="num" w:pos="0"/>
        </w:tabs>
        <w:jc w:val="center"/>
        <w:rPr>
          <w:rFonts w:eastAsia="Times New Roman" w:cs="Times New Roman"/>
          <w:b w:val="0"/>
          <w:bCs w:val="0"/>
          <w:kern w:val="0"/>
          <w:lang w:eastAsia="ar-SA" w:bidi="ar-SA"/>
        </w:rPr>
      </w:pPr>
      <w:r>
        <w:rPr>
          <w:rFonts w:eastAsia="Times New Roman" w:cs="Times New Roman"/>
          <w:b w:val="0"/>
          <w:bCs w:val="0"/>
          <w:kern w:val="0"/>
          <w:lang w:eastAsia="ar-SA" w:bidi="ar-SA"/>
        </w:rPr>
        <w:t>DANIEL ANTÔNIO DE CASTRO</w:t>
      </w:r>
    </w:p>
    <w:p w:rsidR="00CF69F1" w:rsidRPr="00C40491" w:rsidRDefault="00CF69F1" w:rsidP="002F5BD3">
      <w:pPr>
        <w:pStyle w:val="Ttulo3"/>
        <w:widowControl/>
        <w:tabs>
          <w:tab w:val="clear" w:pos="720"/>
          <w:tab w:val="num" w:pos="0"/>
        </w:tabs>
        <w:jc w:val="center"/>
        <w:rPr>
          <w:rFonts w:cs="Times New Roman"/>
          <w:lang w:eastAsia="ar-SA" w:bidi="ar-SA"/>
        </w:rPr>
      </w:pPr>
      <w:r w:rsidRPr="00C40491">
        <w:rPr>
          <w:rFonts w:eastAsia="Times New Roman" w:cs="Times New Roman"/>
          <w:b w:val="0"/>
          <w:bCs w:val="0"/>
          <w:kern w:val="0"/>
          <w:lang w:eastAsia="ar-SA" w:bidi="ar-SA"/>
        </w:rPr>
        <w:t>Coordenador Geral da Receita Estadua</w:t>
      </w:r>
      <w:r>
        <w:rPr>
          <w:rFonts w:eastAsia="Times New Roman" w:cs="Times New Roman"/>
          <w:b w:val="0"/>
          <w:bCs w:val="0"/>
          <w:kern w:val="0"/>
          <w:lang w:eastAsia="ar-SA" w:bidi="ar-SA"/>
        </w:rPr>
        <w:t>l</w:t>
      </w:r>
      <w:r w:rsidR="007F0141">
        <w:rPr>
          <w:rFonts w:eastAsia="Times New Roman" w:cs="Times New Roman"/>
          <w:b w:val="0"/>
          <w:bCs w:val="0"/>
          <w:kern w:val="0"/>
          <w:lang w:eastAsia="ar-SA" w:bidi="ar-SA"/>
        </w:rPr>
        <w:t xml:space="preserve"> substituto</w:t>
      </w:r>
    </w:p>
    <w:p w:rsidR="00CF69F1" w:rsidRPr="00C40491" w:rsidRDefault="00CF69F1" w:rsidP="00CF69F1">
      <w:pPr>
        <w:rPr>
          <w:rFonts w:cs="Times New Roman"/>
          <w:lang w:eastAsia="ar-SA" w:bidi="ar-SA"/>
        </w:rPr>
      </w:pPr>
    </w:p>
    <w:p w:rsidR="00CF69F1" w:rsidRPr="00C40491" w:rsidRDefault="00CF69F1" w:rsidP="00CF69F1">
      <w:pPr>
        <w:rPr>
          <w:rFonts w:cs="Times New Roman"/>
          <w:lang w:eastAsia="ar-SA" w:bidi="ar-SA"/>
        </w:rPr>
      </w:pPr>
    </w:p>
    <w:p w:rsidR="00CF69F1" w:rsidRPr="00C40491" w:rsidRDefault="00CF69F1" w:rsidP="00CF69F1">
      <w:pPr>
        <w:jc w:val="both"/>
        <w:rPr>
          <w:rFonts w:cs="Times New Roman"/>
          <w:lang w:eastAsia="ar-SA" w:bidi="ar-SA"/>
        </w:rPr>
      </w:pPr>
    </w:p>
    <w:p w:rsidR="00991B91" w:rsidRDefault="00991B91"/>
    <w:sectPr w:rsidR="00991B91" w:rsidSect="009D6C8C">
      <w:headerReference w:type="default" r:id="rId8"/>
      <w:footerReference w:type="default" r:id="rId9"/>
      <w:pgSz w:w="11906" w:h="16838"/>
      <w:pgMar w:top="1134" w:right="567" w:bottom="567" w:left="1134"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48" w:rsidRDefault="00876D48">
      <w:r>
        <w:separator/>
      </w:r>
    </w:p>
  </w:endnote>
  <w:endnote w:type="continuationSeparator" w:id="0">
    <w:p w:rsidR="00876D48" w:rsidRDefault="0087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5F" w:rsidRDefault="00C0675F">
    <w:pPr>
      <w:pStyle w:val="Rodap"/>
      <w:jc w:val="right"/>
    </w:pPr>
    <w:r>
      <w:fldChar w:fldCharType="begin"/>
    </w:r>
    <w:r>
      <w:instrText>PAGE   \* MERGEFORMAT</w:instrText>
    </w:r>
    <w:r>
      <w:fldChar w:fldCharType="separate"/>
    </w:r>
    <w:r w:rsidR="00576163">
      <w:rPr>
        <w:noProof/>
      </w:rPr>
      <w:t>39</w:t>
    </w:r>
    <w:r>
      <w:fldChar w:fldCharType="end"/>
    </w:r>
  </w:p>
  <w:p w:rsidR="00C0675F" w:rsidRDefault="00C0675F" w:rsidP="009D6C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48" w:rsidRDefault="00876D48">
      <w:r>
        <w:separator/>
      </w:r>
    </w:p>
  </w:footnote>
  <w:footnote w:type="continuationSeparator" w:id="0">
    <w:p w:rsidR="00876D48" w:rsidRDefault="0087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5F" w:rsidRDefault="00C0675F" w:rsidP="009D6C8C">
    <w:pPr>
      <w:pStyle w:val="Cabealho"/>
      <w:ind w:right="360"/>
      <w:jc w:val="center"/>
      <w:rPr>
        <w:b/>
        <w:bCs/>
      </w:rPr>
    </w:pPr>
    <w:r>
      <w:object w:dxaOrig="1091" w:dyaOrig="1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o:ole="" filled="t">
          <v:fill color2="black"/>
          <v:imagedata r:id="rId1" o:title=""/>
        </v:shape>
        <o:OLEObject Type="Embed" ProgID="Word.Picture.8" ShapeID="_x0000_i1025" DrawAspect="Content" ObjectID="_1547359871" r:id="rId2"/>
      </w:object>
    </w:r>
  </w:p>
  <w:p w:rsidR="00C0675F" w:rsidRDefault="00C0675F" w:rsidP="009D6C8C">
    <w:pPr>
      <w:pStyle w:val="Cabealho"/>
      <w:tabs>
        <w:tab w:val="center" w:pos="5102"/>
        <w:tab w:val="left" w:pos="7384"/>
      </w:tabs>
    </w:pPr>
    <w:r>
      <w:rPr>
        <w:b/>
        <w:bCs/>
      </w:rPr>
      <w:tab/>
      <w:t>Governo do Estado de Rondônia</w:t>
    </w:r>
    <w:r>
      <w:rPr>
        <w:b/>
        <w:bCs/>
      </w:rPr>
      <w:tab/>
    </w:r>
  </w:p>
  <w:p w:rsidR="00C0675F" w:rsidRDefault="00C0675F" w:rsidP="009D6C8C">
    <w:pPr>
      <w:pStyle w:val="Ttulo4"/>
      <w:rPr>
        <w:sz w:val="24"/>
        <w:szCs w:val="24"/>
      </w:rPr>
    </w:pPr>
    <w:r>
      <w:rPr>
        <w:sz w:val="24"/>
        <w:szCs w:val="24"/>
      </w:rPr>
      <w:t>GOVERNADORIA</w:t>
    </w:r>
  </w:p>
  <w:p w:rsidR="00C0675F" w:rsidRPr="00251AF4" w:rsidRDefault="00C0675F" w:rsidP="009D6C8C">
    <w:pPr>
      <w:pStyle w:val="Ttulo4"/>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F09D18"/>
    <w:lvl w:ilvl="0">
      <w:numFmt w:val="decimal"/>
      <w:pStyle w:val="DataPublicao"/>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color w:val="000000"/>
      </w:r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rPr>
    </w:lvl>
  </w:abstractNum>
  <w:abstractNum w:abstractNumId="3">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200EF7"/>
    <w:multiLevelType w:val="hybridMultilevel"/>
    <w:tmpl w:val="5CF0BBA6"/>
    <w:lvl w:ilvl="0" w:tplc="93E899D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076C6A65"/>
    <w:multiLevelType w:val="multilevel"/>
    <w:tmpl w:val="DAA80A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118D008F"/>
    <w:multiLevelType w:val="hybridMultilevel"/>
    <w:tmpl w:val="6B4CD57A"/>
    <w:lvl w:ilvl="0" w:tplc="8620103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281B3CEA"/>
    <w:multiLevelType w:val="hybridMultilevel"/>
    <w:tmpl w:val="9030E63A"/>
    <w:lvl w:ilvl="0" w:tplc="15084D1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8">
    <w:nsid w:val="36BA37F5"/>
    <w:multiLevelType w:val="hybridMultilevel"/>
    <w:tmpl w:val="59B0511C"/>
    <w:lvl w:ilvl="0" w:tplc="5E10FE82">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nsid w:val="38CE66A6"/>
    <w:multiLevelType w:val="hybridMultilevel"/>
    <w:tmpl w:val="F0FCB0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FF2DCB"/>
    <w:multiLevelType w:val="hybridMultilevel"/>
    <w:tmpl w:val="5314899C"/>
    <w:lvl w:ilvl="0" w:tplc="2C4A8BE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73FC48BE"/>
    <w:multiLevelType w:val="hybridMultilevel"/>
    <w:tmpl w:val="5E8A49B6"/>
    <w:lvl w:ilvl="0" w:tplc="A2C02FA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76D87E1A"/>
    <w:multiLevelType w:val="hybridMultilevel"/>
    <w:tmpl w:val="63A425B2"/>
    <w:lvl w:ilvl="0" w:tplc="A48AA9BE">
      <w:start w:val="1"/>
      <w:numFmt w:val="lowerLetter"/>
      <w:lvlText w:val="%1)"/>
      <w:lvlJc w:val="left"/>
      <w:pPr>
        <w:ind w:left="1350" w:hanging="81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num w:numId="1">
    <w:abstractNumId w:val="10"/>
  </w:num>
  <w:num w:numId="2">
    <w:abstractNumId w:val="1"/>
  </w:num>
  <w:num w:numId="3">
    <w:abstractNumId w:val="2"/>
  </w:num>
  <w:num w:numId="4">
    <w:abstractNumId w:val="3"/>
  </w:num>
  <w:num w:numId="5">
    <w:abstractNumId w:val="5"/>
  </w:num>
  <w:num w:numId="6">
    <w:abstractNumId w:val="6"/>
  </w:num>
  <w:num w:numId="7">
    <w:abstractNumId w:val="0"/>
    <w:lvlOverride w:ilvl="0">
      <w:lvl w:ilvl="0">
        <w:start w:val="1"/>
        <w:numFmt w:val="bullet"/>
        <w:pStyle w:val="DataPublicao"/>
        <w:lvlText w:val=""/>
        <w:legacy w:legacy="1" w:legacySpace="0" w:legacyIndent="170"/>
        <w:lvlJc w:val="left"/>
        <w:pPr>
          <w:ind w:left="170" w:hanging="170"/>
        </w:pPr>
        <w:rPr>
          <w:rFonts w:ascii="Symbol" w:hAnsi="Symbol" w:hint="default"/>
        </w:rPr>
      </w:lvl>
    </w:lvlOverride>
  </w:num>
  <w:num w:numId="8">
    <w:abstractNumId w:val="4"/>
  </w:num>
  <w:num w:numId="9">
    <w:abstractNumId w:val="11"/>
  </w:num>
  <w:num w:numId="10">
    <w:abstractNumId w:val="9"/>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1"/>
    <w:rsid w:val="00004964"/>
    <w:rsid w:val="00006760"/>
    <w:rsid w:val="00006D94"/>
    <w:rsid w:val="000105E8"/>
    <w:rsid w:val="00025A02"/>
    <w:rsid w:val="00070D81"/>
    <w:rsid w:val="00075BB3"/>
    <w:rsid w:val="00087BB7"/>
    <w:rsid w:val="000933A9"/>
    <w:rsid w:val="000B3EEE"/>
    <w:rsid w:val="00104603"/>
    <w:rsid w:val="00105296"/>
    <w:rsid w:val="0010774B"/>
    <w:rsid w:val="00115955"/>
    <w:rsid w:val="00120611"/>
    <w:rsid w:val="00127ACB"/>
    <w:rsid w:val="00131DD7"/>
    <w:rsid w:val="00156139"/>
    <w:rsid w:val="001730D0"/>
    <w:rsid w:val="00174785"/>
    <w:rsid w:val="00184B68"/>
    <w:rsid w:val="00191860"/>
    <w:rsid w:val="001A6E15"/>
    <w:rsid w:val="001B6BFD"/>
    <w:rsid w:val="001B7C97"/>
    <w:rsid w:val="001D0985"/>
    <w:rsid w:val="001D5B09"/>
    <w:rsid w:val="001F2E5B"/>
    <w:rsid w:val="001F7790"/>
    <w:rsid w:val="0022218C"/>
    <w:rsid w:val="00232D03"/>
    <w:rsid w:val="002370D4"/>
    <w:rsid w:val="00256012"/>
    <w:rsid w:val="00260013"/>
    <w:rsid w:val="00281115"/>
    <w:rsid w:val="002A6569"/>
    <w:rsid w:val="002C48FF"/>
    <w:rsid w:val="002F5BD3"/>
    <w:rsid w:val="003013FD"/>
    <w:rsid w:val="0030184E"/>
    <w:rsid w:val="00313047"/>
    <w:rsid w:val="003157A4"/>
    <w:rsid w:val="003171B2"/>
    <w:rsid w:val="00321009"/>
    <w:rsid w:val="003220BC"/>
    <w:rsid w:val="0033104C"/>
    <w:rsid w:val="0033714B"/>
    <w:rsid w:val="00337E55"/>
    <w:rsid w:val="00367B3C"/>
    <w:rsid w:val="0037210B"/>
    <w:rsid w:val="00380411"/>
    <w:rsid w:val="00384821"/>
    <w:rsid w:val="00395FF3"/>
    <w:rsid w:val="003A7421"/>
    <w:rsid w:val="003B6AA2"/>
    <w:rsid w:val="003C69B0"/>
    <w:rsid w:val="003D07BB"/>
    <w:rsid w:val="003D0DCE"/>
    <w:rsid w:val="003D1C26"/>
    <w:rsid w:val="003D364A"/>
    <w:rsid w:val="003E0ED1"/>
    <w:rsid w:val="003F3B28"/>
    <w:rsid w:val="004010CE"/>
    <w:rsid w:val="00430BE3"/>
    <w:rsid w:val="00434B82"/>
    <w:rsid w:val="00447957"/>
    <w:rsid w:val="00460579"/>
    <w:rsid w:val="00463CBE"/>
    <w:rsid w:val="0047786B"/>
    <w:rsid w:val="00477904"/>
    <w:rsid w:val="00480E6C"/>
    <w:rsid w:val="0048617C"/>
    <w:rsid w:val="004A10EC"/>
    <w:rsid w:val="004A3970"/>
    <w:rsid w:val="004A676A"/>
    <w:rsid w:val="004B28DD"/>
    <w:rsid w:val="004B4FA9"/>
    <w:rsid w:val="004C4CAC"/>
    <w:rsid w:val="004D58C4"/>
    <w:rsid w:val="004D73EF"/>
    <w:rsid w:val="004F0E29"/>
    <w:rsid w:val="004F7255"/>
    <w:rsid w:val="0051638A"/>
    <w:rsid w:val="0052123A"/>
    <w:rsid w:val="00524128"/>
    <w:rsid w:val="00573EDA"/>
    <w:rsid w:val="0057444B"/>
    <w:rsid w:val="00576163"/>
    <w:rsid w:val="00590437"/>
    <w:rsid w:val="00590C34"/>
    <w:rsid w:val="00594A3F"/>
    <w:rsid w:val="005A2099"/>
    <w:rsid w:val="005D2860"/>
    <w:rsid w:val="005D53FC"/>
    <w:rsid w:val="005E30B6"/>
    <w:rsid w:val="005E579B"/>
    <w:rsid w:val="005F2D64"/>
    <w:rsid w:val="00601543"/>
    <w:rsid w:val="0060653B"/>
    <w:rsid w:val="00621253"/>
    <w:rsid w:val="00633AF1"/>
    <w:rsid w:val="00641965"/>
    <w:rsid w:val="00661756"/>
    <w:rsid w:val="00675A7C"/>
    <w:rsid w:val="00680463"/>
    <w:rsid w:val="00685B2E"/>
    <w:rsid w:val="006875BE"/>
    <w:rsid w:val="00687D5F"/>
    <w:rsid w:val="00691631"/>
    <w:rsid w:val="0069398D"/>
    <w:rsid w:val="006C2498"/>
    <w:rsid w:val="006C67FC"/>
    <w:rsid w:val="006E5A05"/>
    <w:rsid w:val="0070766B"/>
    <w:rsid w:val="007140C7"/>
    <w:rsid w:val="00730181"/>
    <w:rsid w:val="00732DCA"/>
    <w:rsid w:val="00751775"/>
    <w:rsid w:val="00761BFE"/>
    <w:rsid w:val="00783B8C"/>
    <w:rsid w:val="00793EFC"/>
    <w:rsid w:val="0079602A"/>
    <w:rsid w:val="007A3491"/>
    <w:rsid w:val="007A4213"/>
    <w:rsid w:val="007A5F63"/>
    <w:rsid w:val="007B783C"/>
    <w:rsid w:val="007D39A7"/>
    <w:rsid w:val="007D7782"/>
    <w:rsid w:val="007F0141"/>
    <w:rsid w:val="007F2FAC"/>
    <w:rsid w:val="007F39EE"/>
    <w:rsid w:val="008042B3"/>
    <w:rsid w:val="00814D8F"/>
    <w:rsid w:val="00821270"/>
    <w:rsid w:val="008266FC"/>
    <w:rsid w:val="00830805"/>
    <w:rsid w:val="00850F71"/>
    <w:rsid w:val="00852760"/>
    <w:rsid w:val="00853D63"/>
    <w:rsid w:val="008612CB"/>
    <w:rsid w:val="00870830"/>
    <w:rsid w:val="00876D48"/>
    <w:rsid w:val="00886408"/>
    <w:rsid w:val="008957F9"/>
    <w:rsid w:val="008B0645"/>
    <w:rsid w:val="008C03D2"/>
    <w:rsid w:val="008C2A7B"/>
    <w:rsid w:val="008E4660"/>
    <w:rsid w:val="008E55CB"/>
    <w:rsid w:val="009060AA"/>
    <w:rsid w:val="00912ACD"/>
    <w:rsid w:val="00926B74"/>
    <w:rsid w:val="00932823"/>
    <w:rsid w:val="00934035"/>
    <w:rsid w:val="0093489D"/>
    <w:rsid w:val="00935F22"/>
    <w:rsid w:val="00943151"/>
    <w:rsid w:val="00944CCF"/>
    <w:rsid w:val="009459C1"/>
    <w:rsid w:val="00971766"/>
    <w:rsid w:val="00980CC2"/>
    <w:rsid w:val="0098768F"/>
    <w:rsid w:val="00987AAB"/>
    <w:rsid w:val="00991B91"/>
    <w:rsid w:val="00995615"/>
    <w:rsid w:val="009957EA"/>
    <w:rsid w:val="009C3E40"/>
    <w:rsid w:val="009D6C8C"/>
    <w:rsid w:val="009D6E78"/>
    <w:rsid w:val="009F69EF"/>
    <w:rsid w:val="00A04610"/>
    <w:rsid w:val="00A05590"/>
    <w:rsid w:val="00A16ECE"/>
    <w:rsid w:val="00A176A8"/>
    <w:rsid w:val="00A276FB"/>
    <w:rsid w:val="00A32EF1"/>
    <w:rsid w:val="00A47B2C"/>
    <w:rsid w:val="00A5057F"/>
    <w:rsid w:val="00A67911"/>
    <w:rsid w:val="00A82128"/>
    <w:rsid w:val="00A854F9"/>
    <w:rsid w:val="00AB0ABE"/>
    <w:rsid w:val="00AB4EA8"/>
    <w:rsid w:val="00AE60E2"/>
    <w:rsid w:val="00B059F3"/>
    <w:rsid w:val="00B06307"/>
    <w:rsid w:val="00B117DC"/>
    <w:rsid w:val="00B12F22"/>
    <w:rsid w:val="00B14187"/>
    <w:rsid w:val="00B170CA"/>
    <w:rsid w:val="00B21971"/>
    <w:rsid w:val="00B240D2"/>
    <w:rsid w:val="00B301F7"/>
    <w:rsid w:val="00B30A9B"/>
    <w:rsid w:val="00B31BBE"/>
    <w:rsid w:val="00B6219F"/>
    <w:rsid w:val="00B62DF0"/>
    <w:rsid w:val="00B6429B"/>
    <w:rsid w:val="00B65ADA"/>
    <w:rsid w:val="00B81B9B"/>
    <w:rsid w:val="00B84CC6"/>
    <w:rsid w:val="00B90834"/>
    <w:rsid w:val="00B97D71"/>
    <w:rsid w:val="00BA36BB"/>
    <w:rsid w:val="00BA7051"/>
    <w:rsid w:val="00BB13AF"/>
    <w:rsid w:val="00BC19B8"/>
    <w:rsid w:val="00BC4749"/>
    <w:rsid w:val="00BC77F4"/>
    <w:rsid w:val="00BD14EE"/>
    <w:rsid w:val="00BD4FB9"/>
    <w:rsid w:val="00BE57C0"/>
    <w:rsid w:val="00BF371B"/>
    <w:rsid w:val="00BF43AE"/>
    <w:rsid w:val="00C037BA"/>
    <w:rsid w:val="00C0675F"/>
    <w:rsid w:val="00C16BBD"/>
    <w:rsid w:val="00C21A91"/>
    <w:rsid w:val="00C2416C"/>
    <w:rsid w:val="00C26342"/>
    <w:rsid w:val="00C30751"/>
    <w:rsid w:val="00C32A6B"/>
    <w:rsid w:val="00C36F11"/>
    <w:rsid w:val="00C40DD3"/>
    <w:rsid w:val="00C51042"/>
    <w:rsid w:val="00C54789"/>
    <w:rsid w:val="00C55089"/>
    <w:rsid w:val="00C57588"/>
    <w:rsid w:val="00C60DBD"/>
    <w:rsid w:val="00C60F44"/>
    <w:rsid w:val="00C63008"/>
    <w:rsid w:val="00C639DE"/>
    <w:rsid w:val="00C63EBE"/>
    <w:rsid w:val="00C64E01"/>
    <w:rsid w:val="00C80BDA"/>
    <w:rsid w:val="00CB66AA"/>
    <w:rsid w:val="00CC16A5"/>
    <w:rsid w:val="00CC4925"/>
    <w:rsid w:val="00CC65B8"/>
    <w:rsid w:val="00CD7BEB"/>
    <w:rsid w:val="00CF416D"/>
    <w:rsid w:val="00CF69F1"/>
    <w:rsid w:val="00CF7211"/>
    <w:rsid w:val="00CF7C42"/>
    <w:rsid w:val="00D16380"/>
    <w:rsid w:val="00D177C7"/>
    <w:rsid w:val="00D42974"/>
    <w:rsid w:val="00D42EF3"/>
    <w:rsid w:val="00D47181"/>
    <w:rsid w:val="00D54236"/>
    <w:rsid w:val="00D6578B"/>
    <w:rsid w:val="00D7149E"/>
    <w:rsid w:val="00D753E5"/>
    <w:rsid w:val="00D77419"/>
    <w:rsid w:val="00D87468"/>
    <w:rsid w:val="00D93D04"/>
    <w:rsid w:val="00DA2EA2"/>
    <w:rsid w:val="00DA4EF3"/>
    <w:rsid w:val="00DC24CE"/>
    <w:rsid w:val="00DC6330"/>
    <w:rsid w:val="00DD6B1E"/>
    <w:rsid w:val="00DD74C9"/>
    <w:rsid w:val="00DF291C"/>
    <w:rsid w:val="00E02EAC"/>
    <w:rsid w:val="00E151E7"/>
    <w:rsid w:val="00E17AA7"/>
    <w:rsid w:val="00E6482D"/>
    <w:rsid w:val="00E7001C"/>
    <w:rsid w:val="00E7172C"/>
    <w:rsid w:val="00E73797"/>
    <w:rsid w:val="00E772F6"/>
    <w:rsid w:val="00E7782B"/>
    <w:rsid w:val="00EB3EFF"/>
    <w:rsid w:val="00EB4A0B"/>
    <w:rsid w:val="00EC0E28"/>
    <w:rsid w:val="00EC667C"/>
    <w:rsid w:val="00EF4579"/>
    <w:rsid w:val="00F07DA7"/>
    <w:rsid w:val="00F11CEB"/>
    <w:rsid w:val="00F170F8"/>
    <w:rsid w:val="00F326C2"/>
    <w:rsid w:val="00F44A9E"/>
    <w:rsid w:val="00F50F91"/>
    <w:rsid w:val="00F76679"/>
    <w:rsid w:val="00F83C79"/>
    <w:rsid w:val="00FB598E"/>
    <w:rsid w:val="00FC1618"/>
    <w:rsid w:val="00FC594A"/>
    <w:rsid w:val="00FD0813"/>
    <w:rsid w:val="00FF1912"/>
    <w:rsid w:val="00FF4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F1"/>
    <w:pPr>
      <w:widowControl w:val="0"/>
      <w:suppressAutoHyphens/>
    </w:pPr>
    <w:rPr>
      <w:rFonts w:ascii="Times New Roman" w:eastAsia="Arial Unicode MS" w:hAnsi="Times New Roman" w:cs="Mangal"/>
      <w:kern w:val="1"/>
      <w:sz w:val="24"/>
      <w:szCs w:val="24"/>
      <w:lang w:eastAsia="hi-IN" w:bidi="hi-IN"/>
    </w:rPr>
  </w:style>
  <w:style w:type="paragraph" w:styleId="Ttulo1">
    <w:name w:val="heading 1"/>
    <w:basedOn w:val="Normal"/>
    <w:next w:val="Normal"/>
    <w:link w:val="Ttulo1Char"/>
    <w:uiPriority w:val="9"/>
    <w:qFormat/>
    <w:rsid w:val="00CF69F1"/>
    <w:pPr>
      <w:keepNext/>
      <w:widowControl/>
      <w:suppressAutoHyphens w:val="0"/>
      <w:jc w:val="center"/>
      <w:outlineLvl w:val="0"/>
    </w:pPr>
    <w:rPr>
      <w:rFonts w:ascii="Arial" w:hAnsi="Arial" w:cs="Arial"/>
      <w:b/>
      <w:kern w:val="0"/>
      <w:szCs w:val="20"/>
      <w:lang w:eastAsia="pt-BR" w:bidi="ar-SA"/>
    </w:rPr>
  </w:style>
  <w:style w:type="paragraph" w:styleId="Ttulo2">
    <w:name w:val="heading 2"/>
    <w:basedOn w:val="Normal"/>
    <w:next w:val="Normal"/>
    <w:link w:val="Ttulo2Char"/>
    <w:uiPriority w:val="9"/>
    <w:semiHidden/>
    <w:unhideWhenUsed/>
    <w:qFormat/>
    <w:rsid w:val="00CF69F1"/>
    <w:pPr>
      <w:keepNext/>
      <w:spacing w:before="240" w:after="60"/>
      <w:outlineLvl w:val="1"/>
    </w:pPr>
    <w:rPr>
      <w:rFonts w:ascii="Cambria" w:eastAsia="Times New Roman" w:hAnsi="Cambria"/>
      <w:b/>
      <w:bCs/>
      <w:i/>
      <w:iCs/>
      <w:sz w:val="28"/>
      <w:szCs w:val="25"/>
    </w:rPr>
  </w:style>
  <w:style w:type="paragraph" w:styleId="Ttulo3">
    <w:name w:val="heading 3"/>
    <w:basedOn w:val="Normal"/>
    <w:next w:val="Normal"/>
    <w:link w:val="Ttulo3Char"/>
    <w:qFormat/>
    <w:rsid w:val="00CF69F1"/>
    <w:pPr>
      <w:keepNext/>
      <w:tabs>
        <w:tab w:val="num" w:pos="720"/>
      </w:tabs>
      <w:ind w:firstLine="540"/>
      <w:jc w:val="both"/>
      <w:outlineLvl w:val="2"/>
    </w:pPr>
    <w:rPr>
      <w:b/>
      <w:bCs/>
    </w:rPr>
  </w:style>
  <w:style w:type="paragraph" w:styleId="Ttulo4">
    <w:name w:val="heading 4"/>
    <w:basedOn w:val="Normal"/>
    <w:next w:val="Normal"/>
    <w:link w:val="Ttulo4Char"/>
    <w:uiPriority w:val="9"/>
    <w:qFormat/>
    <w:rsid w:val="00CF69F1"/>
    <w:pPr>
      <w:keepNext/>
      <w:tabs>
        <w:tab w:val="num" w:pos="864"/>
      </w:tabs>
      <w:ind w:left="864" w:hanging="864"/>
      <w:jc w:val="center"/>
      <w:outlineLvl w:val="3"/>
    </w:pPr>
    <w:rPr>
      <w:b/>
      <w:bCs/>
      <w:sz w:val="28"/>
      <w:szCs w:val="28"/>
    </w:rPr>
  </w:style>
  <w:style w:type="paragraph" w:styleId="Ttulo7">
    <w:name w:val="heading 7"/>
    <w:basedOn w:val="Normal"/>
    <w:link w:val="Ttulo7Char"/>
    <w:uiPriority w:val="9"/>
    <w:qFormat/>
    <w:rsid w:val="00CF69F1"/>
    <w:pPr>
      <w:widowControl/>
      <w:suppressAutoHyphens w:val="0"/>
      <w:spacing w:before="100" w:beforeAutospacing="1" w:after="100" w:afterAutospacing="1"/>
      <w:outlineLvl w:val="6"/>
    </w:pPr>
    <w:rPr>
      <w:rFonts w:eastAsia="Times New Roman" w:cs="Times New Roman"/>
      <w:kern w:val="0"/>
      <w:lang w:eastAsia="pt-BR" w:bidi="ar-SA"/>
    </w:rPr>
  </w:style>
  <w:style w:type="paragraph" w:styleId="Ttulo8">
    <w:name w:val="heading 8"/>
    <w:basedOn w:val="Normal"/>
    <w:link w:val="Ttulo8Char"/>
    <w:uiPriority w:val="9"/>
    <w:qFormat/>
    <w:rsid w:val="00CF69F1"/>
    <w:pPr>
      <w:widowControl/>
      <w:suppressAutoHyphens w:val="0"/>
      <w:spacing w:before="100" w:beforeAutospacing="1" w:after="100" w:afterAutospacing="1"/>
      <w:outlineLvl w:val="7"/>
    </w:pPr>
    <w:rPr>
      <w:rFonts w:eastAsia="Times New Roman" w:cs="Times New Roman"/>
      <w:kern w:val="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F69F1"/>
    <w:rPr>
      <w:rFonts w:ascii="Arial" w:eastAsia="Arial Unicode MS" w:hAnsi="Arial" w:cs="Arial"/>
      <w:b/>
      <w:sz w:val="24"/>
      <w:szCs w:val="20"/>
      <w:lang w:eastAsia="pt-BR"/>
    </w:rPr>
  </w:style>
  <w:style w:type="character" w:customStyle="1" w:styleId="Ttulo2Char">
    <w:name w:val="Título 2 Char"/>
    <w:link w:val="Ttulo2"/>
    <w:uiPriority w:val="9"/>
    <w:semiHidden/>
    <w:rsid w:val="00CF69F1"/>
    <w:rPr>
      <w:rFonts w:ascii="Cambria" w:eastAsia="Times New Roman" w:hAnsi="Cambria" w:cs="Mangal"/>
      <w:b/>
      <w:bCs/>
      <w:i/>
      <w:iCs/>
      <w:kern w:val="1"/>
      <w:sz w:val="28"/>
      <w:szCs w:val="25"/>
      <w:lang w:eastAsia="hi-IN" w:bidi="hi-IN"/>
    </w:rPr>
  </w:style>
  <w:style w:type="character" w:customStyle="1" w:styleId="Ttulo3Char">
    <w:name w:val="Título 3 Char"/>
    <w:link w:val="Ttulo3"/>
    <w:rsid w:val="00CF69F1"/>
    <w:rPr>
      <w:rFonts w:ascii="Times New Roman" w:eastAsia="Arial Unicode MS" w:hAnsi="Times New Roman" w:cs="Mangal"/>
      <w:b/>
      <w:bCs/>
      <w:kern w:val="1"/>
      <w:sz w:val="24"/>
      <w:szCs w:val="24"/>
      <w:lang w:eastAsia="hi-IN" w:bidi="hi-IN"/>
    </w:rPr>
  </w:style>
  <w:style w:type="character" w:customStyle="1" w:styleId="Ttulo4Char">
    <w:name w:val="Título 4 Char"/>
    <w:link w:val="Ttulo4"/>
    <w:uiPriority w:val="9"/>
    <w:rsid w:val="00CF69F1"/>
    <w:rPr>
      <w:rFonts w:ascii="Times New Roman" w:eastAsia="Arial Unicode MS" w:hAnsi="Times New Roman" w:cs="Mangal"/>
      <w:b/>
      <w:bCs/>
      <w:kern w:val="1"/>
      <w:sz w:val="28"/>
      <w:szCs w:val="28"/>
      <w:lang w:eastAsia="hi-IN" w:bidi="hi-IN"/>
    </w:rPr>
  </w:style>
  <w:style w:type="character" w:customStyle="1" w:styleId="Ttulo7Char">
    <w:name w:val="Título 7 Char"/>
    <w:link w:val="Ttulo7"/>
    <w:uiPriority w:val="9"/>
    <w:rsid w:val="00CF69F1"/>
    <w:rPr>
      <w:rFonts w:ascii="Times New Roman" w:eastAsia="Times New Roman" w:hAnsi="Times New Roman" w:cs="Times New Roman"/>
      <w:sz w:val="24"/>
      <w:szCs w:val="24"/>
      <w:lang w:eastAsia="pt-BR"/>
    </w:rPr>
  </w:style>
  <w:style w:type="character" w:customStyle="1" w:styleId="Ttulo8Char">
    <w:name w:val="Título 8 Char"/>
    <w:link w:val="Ttulo8"/>
    <w:uiPriority w:val="9"/>
    <w:rsid w:val="00CF69F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F69F1"/>
    <w:pPr>
      <w:jc w:val="both"/>
    </w:pPr>
    <w:rPr>
      <w:color w:val="000000"/>
      <w:sz w:val="20"/>
      <w:szCs w:val="20"/>
    </w:rPr>
  </w:style>
  <w:style w:type="character" w:customStyle="1" w:styleId="RecuodecorpodetextoChar">
    <w:name w:val="Recuo de corpo de texto Char"/>
    <w:link w:val="Recuodecorpodetexto"/>
    <w:uiPriority w:val="99"/>
    <w:rsid w:val="00CF69F1"/>
    <w:rPr>
      <w:rFonts w:ascii="Times New Roman" w:eastAsia="Arial Unicode MS" w:hAnsi="Times New Roman" w:cs="Mangal"/>
      <w:color w:val="000000"/>
      <w:kern w:val="1"/>
      <w:sz w:val="20"/>
      <w:szCs w:val="20"/>
      <w:lang w:eastAsia="hi-IN" w:bidi="hi-IN"/>
    </w:rPr>
  </w:style>
  <w:style w:type="paragraph" w:styleId="Cabealho">
    <w:name w:val="header"/>
    <w:basedOn w:val="Normal"/>
    <w:link w:val="CabealhoChar"/>
    <w:uiPriority w:val="99"/>
    <w:rsid w:val="00CF69F1"/>
    <w:pPr>
      <w:suppressLineNumbers/>
      <w:tabs>
        <w:tab w:val="center" w:pos="4819"/>
        <w:tab w:val="right" w:pos="9638"/>
      </w:tabs>
    </w:pPr>
  </w:style>
  <w:style w:type="character" w:customStyle="1" w:styleId="CabealhoChar">
    <w:name w:val="Cabeçalho Char"/>
    <w:link w:val="Cabealho"/>
    <w:uiPriority w:val="99"/>
    <w:rsid w:val="00CF69F1"/>
    <w:rPr>
      <w:rFonts w:ascii="Times New Roman" w:eastAsia="Arial Unicode MS" w:hAnsi="Times New Roman" w:cs="Mangal"/>
      <w:kern w:val="1"/>
      <w:sz w:val="24"/>
      <w:szCs w:val="24"/>
      <w:lang w:eastAsia="hi-IN" w:bidi="hi-IN"/>
    </w:rPr>
  </w:style>
  <w:style w:type="paragraph" w:styleId="Rodap">
    <w:name w:val="footer"/>
    <w:basedOn w:val="Normal"/>
    <w:link w:val="RodapChar"/>
    <w:uiPriority w:val="99"/>
    <w:rsid w:val="00CF69F1"/>
    <w:pPr>
      <w:suppressLineNumbers/>
      <w:tabs>
        <w:tab w:val="center" w:pos="4819"/>
        <w:tab w:val="right" w:pos="9638"/>
      </w:tabs>
    </w:pPr>
  </w:style>
  <w:style w:type="character" w:customStyle="1" w:styleId="RodapChar">
    <w:name w:val="Rodapé Char"/>
    <w:link w:val="Rodap"/>
    <w:uiPriority w:val="99"/>
    <w:rsid w:val="00CF69F1"/>
    <w:rPr>
      <w:rFonts w:ascii="Times New Roman" w:eastAsia="Arial Unicode MS" w:hAnsi="Times New Roman" w:cs="Mangal"/>
      <w:kern w:val="1"/>
      <w:sz w:val="24"/>
      <w:szCs w:val="24"/>
      <w:lang w:eastAsia="hi-IN" w:bidi="hi-IN"/>
    </w:rPr>
  </w:style>
  <w:style w:type="paragraph" w:styleId="Textodebalo">
    <w:name w:val="Balloon Text"/>
    <w:basedOn w:val="Normal"/>
    <w:link w:val="TextodebaloChar"/>
    <w:uiPriority w:val="99"/>
    <w:unhideWhenUsed/>
    <w:rsid w:val="00CF69F1"/>
    <w:rPr>
      <w:rFonts w:ascii="Tahoma" w:hAnsi="Tahoma"/>
      <w:sz w:val="16"/>
      <w:szCs w:val="14"/>
    </w:rPr>
  </w:style>
  <w:style w:type="character" w:customStyle="1" w:styleId="TextodebaloChar">
    <w:name w:val="Texto de balão Char"/>
    <w:link w:val="Textodebalo"/>
    <w:uiPriority w:val="99"/>
    <w:rsid w:val="00CF69F1"/>
    <w:rPr>
      <w:rFonts w:ascii="Tahoma" w:eastAsia="Arial Unicode MS" w:hAnsi="Tahoma" w:cs="Mangal"/>
      <w:kern w:val="1"/>
      <w:sz w:val="16"/>
      <w:szCs w:val="14"/>
      <w:lang w:eastAsia="hi-IN" w:bidi="hi-IN"/>
    </w:rPr>
  </w:style>
  <w:style w:type="paragraph" w:customStyle="1" w:styleId="Ementa">
    <w:name w:val="Ementa*"/>
    <w:autoRedefine/>
    <w:rsid w:val="00CF69F1"/>
    <w:pPr>
      <w:widowControl w:val="0"/>
      <w:ind w:left="4395"/>
      <w:jc w:val="both"/>
    </w:pPr>
    <w:rPr>
      <w:rFonts w:ascii="Times New Roman" w:eastAsia="Times New Roman" w:hAnsi="Times New Roman" w:cs="Arial"/>
      <w:b/>
      <w:sz w:val="24"/>
      <w:szCs w:val="24"/>
    </w:rPr>
  </w:style>
  <w:style w:type="paragraph" w:customStyle="1" w:styleId="TextoAcordo">
    <w:name w:val="Texto Acordo*"/>
    <w:link w:val="TextoAcordoChar"/>
    <w:autoRedefine/>
    <w:rsid w:val="00CF69F1"/>
    <w:pPr>
      <w:ind w:firstLine="1418"/>
      <w:jc w:val="both"/>
    </w:pPr>
    <w:rPr>
      <w:rFonts w:ascii="Times New Roman" w:eastAsia="Times New Roman" w:hAnsi="Times New Roman"/>
      <w:sz w:val="24"/>
      <w:szCs w:val="24"/>
    </w:rPr>
  </w:style>
  <w:style w:type="character" w:customStyle="1" w:styleId="TextoAcordoChar">
    <w:name w:val="Texto Acordo* Char"/>
    <w:link w:val="TextoAcordo"/>
    <w:rsid w:val="00CF69F1"/>
    <w:rPr>
      <w:rFonts w:ascii="Times New Roman" w:eastAsia="Times New Roman" w:hAnsi="Times New Roman"/>
      <w:sz w:val="24"/>
      <w:szCs w:val="24"/>
      <w:lang w:eastAsia="pt-BR" w:bidi="ar-SA"/>
    </w:rPr>
  </w:style>
  <w:style w:type="paragraph" w:customStyle="1" w:styleId="3Ementa">
    <w:name w:val="3_Ementa*"/>
    <w:rsid w:val="00CF69F1"/>
    <w:pPr>
      <w:widowControl w:val="0"/>
      <w:suppressAutoHyphens/>
      <w:spacing w:before="360" w:after="240"/>
      <w:ind w:left="3969"/>
      <w:jc w:val="both"/>
    </w:pPr>
    <w:rPr>
      <w:rFonts w:ascii="Arial" w:eastAsia="Times New Roman" w:hAnsi="Arial" w:cs="Arial"/>
      <w:b/>
      <w:lang w:eastAsia="ar-SA"/>
    </w:rPr>
  </w:style>
  <w:style w:type="paragraph" w:customStyle="1" w:styleId="41TextoAcordo">
    <w:name w:val="4.1_Texto Acordo*"/>
    <w:rsid w:val="00CF69F1"/>
    <w:pPr>
      <w:suppressAutoHyphens/>
      <w:spacing w:after="120"/>
      <w:ind w:firstLine="1134"/>
      <w:jc w:val="both"/>
    </w:pPr>
    <w:rPr>
      <w:rFonts w:ascii="Arial" w:eastAsia="Times New Roman" w:hAnsi="Arial" w:cs="Arial"/>
      <w:color w:val="000000"/>
      <w:lang w:eastAsia="ar-SA"/>
    </w:rPr>
  </w:style>
  <w:style w:type="paragraph" w:customStyle="1" w:styleId="5AcordoTipo">
    <w:name w:val="5_Acordo Tipo*"/>
    <w:rsid w:val="00CF69F1"/>
    <w:pPr>
      <w:suppressAutoHyphens/>
      <w:spacing w:before="360" w:after="360"/>
      <w:jc w:val="center"/>
    </w:pPr>
    <w:rPr>
      <w:rFonts w:ascii="Arial" w:eastAsia="Times New Roman" w:hAnsi="Arial" w:cs="Arial"/>
      <w:spacing w:val="20"/>
      <w:lang w:eastAsia="ar-SA"/>
    </w:rPr>
  </w:style>
  <w:style w:type="paragraph" w:customStyle="1" w:styleId="11TituloAcordo">
    <w:name w:val="1.1_Titulo Acordo*"/>
    <w:next w:val="Normal"/>
    <w:rsid w:val="00CF69F1"/>
    <w:pPr>
      <w:suppressAutoHyphens/>
      <w:spacing w:after="360"/>
      <w:jc w:val="center"/>
    </w:pPr>
    <w:rPr>
      <w:rFonts w:ascii="Arial" w:eastAsia="Times New Roman" w:hAnsi="Arial" w:cs="Arial"/>
      <w:b/>
      <w:sz w:val="28"/>
      <w:lang w:eastAsia="ar-SA"/>
    </w:rPr>
  </w:style>
  <w:style w:type="paragraph" w:customStyle="1" w:styleId="TituloAcordo">
    <w:name w:val="Titulo Acordo*"/>
    <w:autoRedefine/>
    <w:rsid w:val="00CF69F1"/>
    <w:pPr>
      <w:jc w:val="center"/>
    </w:pPr>
    <w:rPr>
      <w:rFonts w:ascii="Times New Roman" w:eastAsia="Times New Roman" w:hAnsi="Times New Roman"/>
      <w:b/>
      <w:sz w:val="24"/>
      <w:szCs w:val="24"/>
      <w:lang w:val="es-ES_tradnl"/>
    </w:rPr>
  </w:style>
  <w:style w:type="paragraph" w:customStyle="1" w:styleId="AcordoTipo">
    <w:name w:val="Acordo Tipo*"/>
    <w:autoRedefine/>
    <w:rsid w:val="00CF69F1"/>
    <w:pPr>
      <w:ind w:right="18"/>
      <w:jc w:val="center"/>
    </w:pPr>
    <w:rPr>
      <w:rFonts w:ascii="Times New Roman" w:eastAsia="Times New Roman" w:hAnsi="Times New Roman"/>
      <w:b/>
      <w:spacing w:val="20"/>
      <w:sz w:val="24"/>
      <w:szCs w:val="24"/>
    </w:rPr>
  </w:style>
  <w:style w:type="paragraph" w:styleId="NormalWeb">
    <w:name w:val="Normal (Web)"/>
    <w:basedOn w:val="Normal"/>
    <w:uiPriority w:val="99"/>
    <w:rsid w:val="00CF69F1"/>
    <w:pPr>
      <w:widowControl/>
      <w:spacing w:before="100" w:after="100"/>
    </w:pPr>
    <w:rPr>
      <w:rFonts w:ascii="Arial Unicode MS" w:hAnsi="Arial Unicode MS" w:cs="Arial Unicode MS"/>
      <w:kern w:val="0"/>
      <w:lang w:eastAsia="ar-SA" w:bidi="ar-SA"/>
    </w:rPr>
  </w:style>
  <w:style w:type="paragraph" w:customStyle="1" w:styleId="textoacordo0">
    <w:name w:val="textoacordo"/>
    <w:basedOn w:val="Normal"/>
    <w:rsid w:val="00CF69F1"/>
    <w:pPr>
      <w:widowControl/>
      <w:spacing w:before="100" w:after="100"/>
    </w:pPr>
    <w:rPr>
      <w:rFonts w:ascii="Arial Unicode MS" w:hAnsi="Arial Unicode MS" w:cs="Courier New"/>
      <w:kern w:val="0"/>
      <w:lang w:eastAsia="ar-SA" w:bidi="ar-SA"/>
    </w:rPr>
  </w:style>
  <w:style w:type="paragraph" w:customStyle="1" w:styleId="Ementa0">
    <w:name w:val="Ementa$"/>
    <w:rsid w:val="00CF69F1"/>
    <w:pPr>
      <w:spacing w:before="240" w:after="240"/>
      <w:ind w:left="4253"/>
      <w:jc w:val="both"/>
    </w:pPr>
    <w:rPr>
      <w:rFonts w:ascii="Arial" w:eastAsia="Times New Roman" w:hAnsi="Arial"/>
      <w:b/>
      <w:sz w:val="24"/>
    </w:rPr>
  </w:style>
  <w:style w:type="character" w:styleId="Forte">
    <w:name w:val="Strong"/>
    <w:qFormat/>
    <w:rsid w:val="00CF69F1"/>
    <w:rPr>
      <w:b/>
      <w:bCs/>
    </w:rPr>
  </w:style>
  <w:style w:type="paragraph" w:styleId="Recuodecorpodetexto2">
    <w:name w:val="Body Text Indent 2"/>
    <w:basedOn w:val="Normal"/>
    <w:link w:val="Recuodecorpodetexto2Char"/>
    <w:uiPriority w:val="99"/>
    <w:rsid w:val="00CF69F1"/>
    <w:pPr>
      <w:widowControl/>
      <w:suppressAutoHyphens w:val="0"/>
      <w:ind w:left="4253"/>
      <w:jc w:val="both"/>
    </w:pPr>
    <w:rPr>
      <w:rFonts w:eastAsia="Times New Roman" w:cs="Times New Roman"/>
      <w:kern w:val="0"/>
      <w:sz w:val="20"/>
      <w:szCs w:val="20"/>
      <w:lang w:eastAsia="pt-BR" w:bidi="ar-SA"/>
    </w:rPr>
  </w:style>
  <w:style w:type="character" w:customStyle="1" w:styleId="Recuodecorpodetexto2Char">
    <w:name w:val="Recuo de corpo de texto 2 Char"/>
    <w:link w:val="Recuodecorpodetexto2"/>
    <w:uiPriority w:val="99"/>
    <w:rsid w:val="00CF69F1"/>
    <w:rPr>
      <w:rFonts w:ascii="Times New Roman" w:eastAsia="Times New Roman" w:hAnsi="Times New Roman" w:cs="Times New Roman"/>
      <w:sz w:val="20"/>
      <w:szCs w:val="20"/>
      <w:lang w:eastAsia="pt-BR"/>
    </w:rPr>
  </w:style>
  <w:style w:type="paragraph" w:customStyle="1" w:styleId="subtitulo">
    <w:name w:val="subtitulo"/>
    <w:basedOn w:val="Normal"/>
    <w:rsid w:val="00CF69F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41textoacordo0">
    <w:name w:val="41text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1TextoAcordo">
    <w:name w:val="A5-1_Texto Acordo*"/>
    <w:rsid w:val="00CF69F1"/>
    <w:pPr>
      <w:spacing w:before="60" w:after="120"/>
      <w:ind w:firstLine="1134"/>
      <w:jc w:val="both"/>
    </w:pPr>
    <w:rPr>
      <w:rFonts w:ascii="Arial" w:eastAsia="Times New Roman" w:hAnsi="Arial" w:cs="Arial"/>
    </w:rPr>
  </w:style>
  <w:style w:type="paragraph" w:customStyle="1" w:styleId="A5-2NovaRedacao">
    <w:name w:val="A5-2_Nova Redacao*"/>
    <w:basedOn w:val="Normal"/>
    <w:link w:val="A5-2NovaRedacaoChar"/>
    <w:rsid w:val="00CF69F1"/>
    <w:pPr>
      <w:widowControl/>
      <w:suppressAutoHyphens w:val="0"/>
      <w:spacing w:after="120"/>
      <w:ind w:left="1985"/>
      <w:jc w:val="both"/>
    </w:pPr>
    <w:rPr>
      <w:rFonts w:ascii="Arial" w:eastAsia="Times New Roman" w:hAnsi="Arial" w:cs="Times New Roman"/>
      <w:kern w:val="0"/>
      <w:sz w:val="20"/>
      <w:szCs w:val="20"/>
      <w:lang w:val="x-none" w:eastAsia="x-none" w:bidi="ar-SA"/>
    </w:rPr>
  </w:style>
  <w:style w:type="character" w:customStyle="1" w:styleId="A5-2NovaRedacaoChar">
    <w:name w:val="A5-2_Nova Redacao* Char"/>
    <w:link w:val="A5-2NovaRedacao"/>
    <w:rsid w:val="00CF69F1"/>
    <w:rPr>
      <w:rFonts w:ascii="Arial" w:eastAsia="Times New Roman" w:hAnsi="Arial" w:cs="Times New Roman"/>
      <w:sz w:val="20"/>
      <w:szCs w:val="20"/>
      <w:lang w:val="x-none" w:eastAsia="x-none"/>
    </w:rPr>
  </w:style>
  <w:style w:type="paragraph" w:customStyle="1" w:styleId="Default">
    <w:name w:val="Default"/>
    <w:rsid w:val="00CF69F1"/>
    <w:pPr>
      <w:suppressAutoHyphens/>
      <w:autoSpaceDE w:val="0"/>
    </w:pPr>
    <w:rPr>
      <w:rFonts w:ascii="Arial" w:hAnsi="Arial" w:cs="Arial"/>
      <w:color w:val="000000"/>
      <w:sz w:val="24"/>
      <w:szCs w:val="24"/>
      <w:lang w:eastAsia="ar-SA"/>
    </w:rPr>
  </w:style>
  <w:style w:type="paragraph" w:styleId="PargrafodaLista">
    <w:name w:val="List Paragraph"/>
    <w:basedOn w:val="Normal"/>
    <w:uiPriority w:val="34"/>
    <w:qFormat/>
    <w:rsid w:val="00CF69F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Corpodetexto">
    <w:name w:val="Body Text"/>
    <w:basedOn w:val="Normal"/>
    <w:link w:val="CorpodetextoChar"/>
    <w:uiPriority w:val="99"/>
    <w:unhideWhenUsed/>
    <w:rsid w:val="00CF69F1"/>
    <w:pPr>
      <w:widowControl/>
      <w:spacing w:after="120"/>
    </w:pPr>
    <w:rPr>
      <w:rFonts w:eastAsia="Times New Roman" w:cs="Times New Roman"/>
      <w:kern w:val="0"/>
      <w:sz w:val="20"/>
      <w:szCs w:val="20"/>
      <w:lang w:eastAsia="ar-SA" w:bidi="ar-SA"/>
    </w:rPr>
  </w:style>
  <w:style w:type="character" w:customStyle="1" w:styleId="CorpodetextoChar">
    <w:name w:val="Corpo de texto Char"/>
    <w:link w:val="Corpodetexto"/>
    <w:uiPriority w:val="99"/>
    <w:rsid w:val="00CF69F1"/>
    <w:rPr>
      <w:rFonts w:ascii="Times New Roman" w:eastAsia="Times New Roman" w:hAnsi="Times New Roman" w:cs="Times New Roman"/>
      <w:sz w:val="20"/>
      <w:szCs w:val="20"/>
      <w:lang w:eastAsia="ar-SA"/>
    </w:rPr>
  </w:style>
  <w:style w:type="paragraph" w:customStyle="1" w:styleId="A3Ementa">
    <w:name w:val="A3_Ementa*"/>
    <w:rsid w:val="00CF69F1"/>
    <w:pPr>
      <w:widowControl w:val="0"/>
      <w:spacing w:before="360" w:after="300"/>
      <w:ind w:left="3969"/>
      <w:jc w:val="both"/>
    </w:pPr>
    <w:rPr>
      <w:rFonts w:ascii="Arial" w:eastAsia="Times New Roman" w:hAnsi="Arial" w:cs="Arial"/>
      <w:b/>
    </w:rPr>
  </w:style>
  <w:style w:type="paragraph" w:customStyle="1" w:styleId="A4AcordoTipo">
    <w:name w:val="A4_Acordo Tipo*"/>
    <w:rsid w:val="00CF69F1"/>
    <w:pPr>
      <w:spacing w:before="360" w:after="360"/>
      <w:jc w:val="center"/>
    </w:pPr>
    <w:rPr>
      <w:rFonts w:ascii="Arial" w:eastAsia="Times New Roman" w:hAnsi="Arial" w:cs="Arial"/>
      <w:spacing w:val="70"/>
    </w:rPr>
  </w:style>
  <w:style w:type="paragraph" w:customStyle="1" w:styleId="FormaLivre">
    <w:name w:val="Forma Livre"/>
    <w:rsid w:val="00CF69F1"/>
    <w:pPr>
      <w:spacing w:after="200" w:line="276" w:lineRule="auto"/>
    </w:pPr>
    <w:rPr>
      <w:rFonts w:ascii="Lucida Grande" w:eastAsia="ヒラギノ角ゴ Pro W3" w:hAnsi="Lucida Grande"/>
      <w:color w:val="000000"/>
      <w:sz w:val="22"/>
    </w:rPr>
  </w:style>
  <w:style w:type="character" w:customStyle="1" w:styleId="apple-converted-space">
    <w:name w:val="apple-converted-space"/>
    <w:rsid w:val="00CF69F1"/>
    <w:rPr>
      <w:rFonts w:ascii="Times New Roman" w:hAnsi="Times New Roman" w:cs="Times New Roman"/>
    </w:rPr>
  </w:style>
  <w:style w:type="paragraph" w:customStyle="1" w:styleId="3ementa0">
    <w:name w:val="3ementa"/>
    <w:basedOn w:val="Normal"/>
    <w:uiPriority w:val="99"/>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5acordotipo0">
    <w:name w:val="5acordotipo"/>
    <w:basedOn w:val="Normal"/>
    <w:uiPriority w:val="99"/>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cordotipo0">
    <w:name w:val="acordotip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1textoacordo0">
    <w:name w:val="a5-1text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2novaredacao0">
    <w:name w:val="a5-2novareda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1TituloAcordo">
    <w:name w:val="A1-1_Titulo Acordo*"/>
    <w:rsid w:val="00CF69F1"/>
    <w:pPr>
      <w:spacing w:after="360"/>
      <w:jc w:val="center"/>
    </w:pPr>
    <w:rPr>
      <w:rFonts w:ascii="Arial" w:eastAsia="Times New Roman" w:hAnsi="Arial"/>
      <w:b/>
      <w:sz w:val="28"/>
    </w:rPr>
  </w:style>
  <w:style w:type="character" w:styleId="Hyperlink">
    <w:name w:val="Hyperlink"/>
    <w:uiPriority w:val="99"/>
    <w:unhideWhenUsed/>
    <w:rsid w:val="00CF69F1"/>
    <w:rPr>
      <w:color w:val="0000FF"/>
      <w:u w:val="single"/>
    </w:rPr>
  </w:style>
  <w:style w:type="paragraph" w:customStyle="1" w:styleId="a3ementa0">
    <w:name w:val="a3emen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styleId="TextosemFormatao">
    <w:name w:val="Plain Text"/>
    <w:aliases w:val="Texto simples Char,Texto simples Char Char Char,Texto simples Char Char Char Char Char Char,Texto simples Char Char Char Char Char Char Char Char Char Char Char Char Char Char Char,Texto simples Char Char,Texto simples"/>
    <w:basedOn w:val="Normal"/>
    <w:link w:val="TextosemFormataoChar"/>
    <w:uiPriority w:val="99"/>
    <w:rsid w:val="00CF69F1"/>
    <w:pPr>
      <w:widowControl/>
      <w:suppressAutoHyphens w:val="0"/>
    </w:pPr>
    <w:rPr>
      <w:rFonts w:ascii="Courier New" w:eastAsia="Times New Roman" w:hAnsi="Courier New" w:cs="Times New Roman"/>
      <w:kern w:val="0"/>
      <w:sz w:val="20"/>
      <w:szCs w:val="20"/>
      <w:lang w:eastAsia="ar-SA" w:bidi="ar-SA"/>
    </w:rPr>
  </w:style>
  <w:style w:type="character" w:customStyle="1" w:styleId="TextosemFormataoChar">
    <w:name w:val="Texto sem Formatação Char"/>
    <w:aliases w:val="Texto simples Char Char1,Texto simples Char Char Char Char,Texto simples Char Char Char Char Char Char Char,Texto simples Char Char Char Char Char Char Char Char Char Char Char Char Char Char Char Char,Texto simples Char1"/>
    <w:link w:val="TextosemFormatao"/>
    <w:uiPriority w:val="99"/>
    <w:rsid w:val="00CF69F1"/>
    <w:rPr>
      <w:rFonts w:ascii="Courier New" w:eastAsia="Times New Roman" w:hAnsi="Courier New" w:cs="Times New Roman"/>
      <w:sz w:val="20"/>
      <w:szCs w:val="20"/>
      <w:lang w:eastAsia="ar-SA"/>
    </w:rPr>
  </w:style>
  <w:style w:type="paragraph" w:customStyle="1" w:styleId="Ementa1">
    <w:name w:val="Ementa"/>
    <w:basedOn w:val="Normal"/>
    <w:rsid w:val="00CF69F1"/>
    <w:pPr>
      <w:widowControl/>
      <w:suppressAutoHyphens w:val="0"/>
      <w:overflowPunct w:val="0"/>
      <w:autoSpaceDE w:val="0"/>
      <w:autoSpaceDN w:val="0"/>
      <w:adjustRightInd w:val="0"/>
      <w:spacing w:before="360" w:after="240"/>
      <w:ind w:left="5387"/>
      <w:jc w:val="both"/>
      <w:textAlignment w:val="baseline"/>
    </w:pPr>
    <w:rPr>
      <w:rFonts w:eastAsia="Times New Roman" w:cs="Times New Roman"/>
      <w:b/>
      <w:kern w:val="0"/>
      <w:szCs w:val="20"/>
      <w:lang w:eastAsia="pt-BR" w:bidi="ar-SA"/>
    </w:rPr>
  </w:style>
  <w:style w:type="paragraph" w:customStyle="1" w:styleId="TextodoConvnio">
    <w:name w:val="Texto do Convênio"/>
    <w:basedOn w:val="Normal"/>
    <w:uiPriority w:val="99"/>
    <w:rsid w:val="00CF69F1"/>
    <w:pPr>
      <w:widowControl/>
      <w:suppressAutoHyphens w:val="0"/>
      <w:overflowPunct w:val="0"/>
      <w:autoSpaceDE w:val="0"/>
      <w:autoSpaceDN w:val="0"/>
      <w:adjustRightInd w:val="0"/>
      <w:spacing w:before="120"/>
      <w:ind w:firstLine="1418"/>
      <w:jc w:val="both"/>
      <w:textAlignment w:val="baseline"/>
    </w:pPr>
    <w:rPr>
      <w:rFonts w:eastAsia="Times New Roman" w:cs="Times New Roman"/>
      <w:kern w:val="0"/>
      <w:szCs w:val="20"/>
      <w:lang w:eastAsia="pt-BR" w:bidi="ar-SA"/>
    </w:rPr>
  </w:style>
  <w:style w:type="paragraph" w:styleId="Ttulo">
    <w:name w:val="Title"/>
    <w:basedOn w:val="Normal"/>
    <w:link w:val="TtuloChar"/>
    <w:qFormat/>
    <w:rsid w:val="00CF69F1"/>
    <w:pPr>
      <w:widowControl/>
      <w:suppressAutoHyphens w:val="0"/>
      <w:overflowPunct w:val="0"/>
      <w:autoSpaceDE w:val="0"/>
      <w:autoSpaceDN w:val="0"/>
      <w:adjustRightInd w:val="0"/>
      <w:spacing w:before="240" w:after="60"/>
      <w:jc w:val="center"/>
      <w:textAlignment w:val="baseline"/>
    </w:pPr>
    <w:rPr>
      <w:rFonts w:eastAsia="Times New Roman" w:cs="Times New Roman"/>
      <w:b/>
      <w:kern w:val="0"/>
      <w:szCs w:val="20"/>
      <w:lang w:eastAsia="pt-BR" w:bidi="ar-SA"/>
    </w:rPr>
  </w:style>
  <w:style w:type="character" w:customStyle="1" w:styleId="TtuloChar">
    <w:name w:val="Título Char"/>
    <w:link w:val="Ttulo"/>
    <w:rsid w:val="00CF69F1"/>
    <w:rPr>
      <w:rFonts w:ascii="Times New Roman" w:eastAsia="Times New Roman" w:hAnsi="Times New Roman" w:cs="Times New Roman"/>
      <w:b/>
      <w:sz w:val="24"/>
      <w:szCs w:val="20"/>
      <w:lang w:eastAsia="pt-BR"/>
    </w:rPr>
  </w:style>
  <w:style w:type="paragraph" w:customStyle="1" w:styleId="Pargrafolaser">
    <w:name w:val="Parágrafo laser"/>
    <w:uiPriority w:val="99"/>
    <w:rsid w:val="00CF69F1"/>
    <w:pPr>
      <w:overflowPunct w:val="0"/>
      <w:autoSpaceDE w:val="0"/>
      <w:autoSpaceDN w:val="0"/>
      <w:adjustRightInd w:val="0"/>
      <w:spacing w:after="240"/>
      <w:ind w:firstLine="1418"/>
      <w:jc w:val="both"/>
      <w:textAlignment w:val="baseline"/>
    </w:pPr>
    <w:rPr>
      <w:rFonts w:ascii="Times New Roman" w:eastAsia="Times New Roman" w:hAnsi="Times New Roman"/>
      <w:sz w:val="24"/>
    </w:rPr>
  </w:style>
  <w:style w:type="paragraph" w:styleId="Subttulo">
    <w:name w:val="Subtitle"/>
    <w:basedOn w:val="Normal"/>
    <w:next w:val="Normal"/>
    <w:link w:val="SubttuloChar"/>
    <w:uiPriority w:val="11"/>
    <w:qFormat/>
    <w:rsid w:val="00CF69F1"/>
    <w:pPr>
      <w:widowControl/>
      <w:spacing w:after="60"/>
      <w:jc w:val="center"/>
      <w:outlineLvl w:val="1"/>
    </w:pPr>
    <w:rPr>
      <w:rFonts w:ascii="Cambria" w:eastAsia="Times New Roman" w:hAnsi="Cambria" w:cs="Times New Roman"/>
      <w:lang w:eastAsia="ar-SA" w:bidi="ar-SA"/>
    </w:rPr>
  </w:style>
  <w:style w:type="character" w:customStyle="1" w:styleId="SubttuloChar">
    <w:name w:val="Subtítulo Char"/>
    <w:link w:val="Subttulo"/>
    <w:uiPriority w:val="11"/>
    <w:rsid w:val="00CF69F1"/>
    <w:rPr>
      <w:rFonts w:ascii="Cambria" w:eastAsia="Times New Roman" w:hAnsi="Cambria" w:cs="Times New Roman"/>
      <w:kern w:val="1"/>
      <w:sz w:val="24"/>
      <w:szCs w:val="24"/>
      <w:lang w:eastAsia="ar-SA"/>
    </w:rPr>
  </w:style>
  <w:style w:type="paragraph" w:customStyle="1" w:styleId="NovaRedao">
    <w:name w:val="Nova Redação*"/>
    <w:basedOn w:val="Normal"/>
    <w:autoRedefine/>
    <w:rsid w:val="00CF69F1"/>
    <w:pPr>
      <w:widowControl/>
      <w:numPr>
        <w:ilvl w:val="12"/>
      </w:numPr>
      <w:suppressAutoHyphens w:val="0"/>
      <w:spacing w:after="60"/>
      <w:ind w:left="1418"/>
      <w:jc w:val="both"/>
    </w:pPr>
    <w:rPr>
      <w:rFonts w:ascii="Arial" w:eastAsia="Times New Roman" w:hAnsi="Arial" w:cs="Times New Roman"/>
      <w:kern w:val="0"/>
      <w:sz w:val="20"/>
      <w:szCs w:val="20"/>
      <w:lang w:eastAsia="pt-BR" w:bidi="ar-SA"/>
    </w:rPr>
  </w:style>
  <w:style w:type="paragraph" w:customStyle="1" w:styleId="tituloacordo0">
    <w:name w:val="tituloacordo"/>
    <w:basedOn w:val="Normal"/>
    <w:rsid w:val="00CF69F1"/>
    <w:pPr>
      <w:widowControl/>
      <w:suppressAutoHyphens w:val="0"/>
      <w:spacing w:before="100" w:beforeAutospacing="1" w:after="100" w:afterAutospacing="1"/>
    </w:pPr>
    <w:rPr>
      <w:rFonts w:eastAsia="Calibri" w:cs="Times New Roman"/>
      <w:kern w:val="0"/>
      <w:lang w:eastAsia="pt-BR" w:bidi="ar-SA"/>
    </w:rPr>
  </w:style>
  <w:style w:type="paragraph" w:customStyle="1" w:styleId="Corpo">
    <w:name w:val="Corpo"/>
    <w:rsid w:val="00CF69F1"/>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paragraph" w:customStyle="1" w:styleId="acordotipo3">
    <w:name w:val="acordotipo3"/>
    <w:basedOn w:val="Normal"/>
    <w:rsid w:val="00CF69F1"/>
    <w:pPr>
      <w:widowControl/>
      <w:suppressAutoHyphens w:val="0"/>
      <w:spacing w:before="60" w:after="240"/>
      <w:jc w:val="center"/>
    </w:pPr>
    <w:rPr>
      <w:rFonts w:ascii="Arial" w:eastAsia="Times New Roman" w:hAnsi="Arial" w:cs="Arial"/>
      <w:spacing w:val="20"/>
      <w:kern w:val="0"/>
      <w:sz w:val="20"/>
      <w:szCs w:val="20"/>
      <w:lang w:eastAsia="pt-BR" w:bidi="ar-SA"/>
    </w:rPr>
  </w:style>
  <w:style w:type="paragraph" w:customStyle="1" w:styleId="ementa3">
    <w:name w:val="ementa3"/>
    <w:basedOn w:val="Normal"/>
    <w:rsid w:val="00CF69F1"/>
    <w:pPr>
      <w:widowControl/>
      <w:suppressAutoHyphens w:val="0"/>
      <w:spacing w:before="360" w:after="240"/>
      <w:ind w:left="105"/>
      <w:jc w:val="both"/>
    </w:pPr>
    <w:rPr>
      <w:rFonts w:ascii="Arial" w:eastAsia="Times New Roman" w:hAnsi="Arial" w:cs="Arial"/>
      <w:b/>
      <w:bCs/>
      <w:kern w:val="0"/>
      <w:sz w:val="20"/>
      <w:szCs w:val="20"/>
      <w:lang w:eastAsia="pt-BR" w:bidi="ar-SA"/>
    </w:rPr>
  </w:style>
  <w:style w:type="paragraph" w:customStyle="1" w:styleId="novaredao3">
    <w:name w:val="novaredao3"/>
    <w:basedOn w:val="Normal"/>
    <w:rsid w:val="00CF69F1"/>
    <w:pPr>
      <w:widowControl/>
      <w:suppressAutoHyphens w:val="0"/>
      <w:spacing w:after="60"/>
      <w:ind w:left="1985"/>
      <w:jc w:val="both"/>
    </w:pPr>
    <w:rPr>
      <w:rFonts w:ascii="Arial" w:eastAsia="Times New Roman" w:hAnsi="Arial" w:cs="Arial"/>
      <w:kern w:val="0"/>
      <w:sz w:val="20"/>
      <w:szCs w:val="20"/>
      <w:lang w:eastAsia="pt-BR" w:bidi="ar-SA"/>
    </w:rPr>
  </w:style>
  <w:style w:type="paragraph" w:customStyle="1" w:styleId="textoacordo3">
    <w:name w:val="textoacordo3"/>
    <w:basedOn w:val="Normal"/>
    <w:rsid w:val="00CF69F1"/>
    <w:pPr>
      <w:widowControl/>
      <w:suppressAutoHyphens w:val="0"/>
      <w:spacing w:after="120"/>
      <w:ind w:firstLine="30"/>
      <w:jc w:val="both"/>
    </w:pPr>
    <w:rPr>
      <w:rFonts w:ascii="Arial" w:eastAsia="Times New Roman" w:hAnsi="Arial" w:cs="Arial"/>
      <w:kern w:val="0"/>
      <w:sz w:val="20"/>
      <w:szCs w:val="20"/>
      <w:lang w:eastAsia="pt-BR" w:bidi="ar-SA"/>
    </w:rPr>
  </w:style>
  <w:style w:type="paragraph" w:customStyle="1" w:styleId="tituloacordo3">
    <w:name w:val="tituloacordo3"/>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character" w:customStyle="1" w:styleId="WW8Num1z0">
    <w:name w:val="WW8Num1z0"/>
    <w:rsid w:val="00CF69F1"/>
    <w:rPr>
      <w:rFonts w:ascii="Symbol" w:hAnsi="Symbol" w:cs="Symbol"/>
      <w:color w:val="000000"/>
    </w:rPr>
  </w:style>
  <w:style w:type="character" w:customStyle="1" w:styleId="WW8Num2z0">
    <w:name w:val="WW8Num2z0"/>
    <w:rsid w:val="00CF69F1"/>
    <w:rPr>
      <w:rFonts w:ascii="Symbol" w:hAnsi="Symbol" w:cs="Symbol"/>
    </w:rPr>
  </w:style>
  <w:style w:type="character" w:customStyle="1" w:styleId="WW8Num3z0">
    <w:name w:val="WW8Num3z0"/>
    <w:rsid w:val="00CF69F1"/>
  </w:style>
  <w:style w:type="character" w:customStyle="1" w:styleId="WW8Num3z1">
    <w:name w:val="WW8Num3z1"/>
    <w:rsid w:val="00CF69F1"/>
  </w:style>
  <w:style w:type="character" w:customStyle="1" w:styleId="WW8Num3z2">
    <w:name w:val="WW8Num3z2"/>
    <w:rsid w:val="00CF69F1"/>
  </w:style>
  <w:style w:type="character" w:customStyle="1" w:styleId="WW8Num3z3">
    <w:name w:val="WW8Num3z3"/>
    <w:rsid w:val="00CF69F1"/>
  </w:style>
  <w:style w:type="character" w:customStyle="1" w:styleId="WW8Num3z4">
    <w:name w:val="WW8Num3z4"/>
    <w:rsid w:val="00CF69F1"/>
  </w:style>
  <w:style w:type="character" w:customStyle="1" w:styleId="WW8Num3z5">
    <w:name w:val="WW8Num3z5"/>
    <w:rsid w:val="00CF69F1"/>
  </w:style>
  <w:style w:type="character" w:customStyle="1" w:styleId="WW8Num3z6">
    <w:name w:val="WW8Num3z6"/>
    <w:rsid w:val="00CF69F1"/>
  </w:style>
  <w:style w:type="character" w:customStyle="1" w:styleId="WW8Num3z7">
    <w:name w:val="WW8Num3z7"/>
    <w:rsid w:val="00CF69F1"/>
  </w:style>
  <w:style w:type="character" w:customStyle="1" w:styleId="WW8Num3z8">
    <w:name w:val="WW8Num3z8"/>
    <w:rsid w:val="00CF69F1"/>
  </w:style>
  <w:style w:type="character" w:customStyle="1" w:styleId="WW8Num4z0">
    <w:name w:val="WW8Num4z0"/>
    <w:rsid w:val="00CF69F1"/>
  </w:style>
  <w:style w:type="character" w:customStyle="1" w:styleId="WW8Num4z1">
    <w:name w:val="WW8Num4z1"/>
    <w:rsid w:val="00CF69F1"/>
  </w:style>
  <w:style w:type="character" w:customStyle="1" w:styleId="WW8Num4z2">
    <w:name w:val="WW8Num4z2"/>
    <w:rsid w:val="00CF69F1"/>
  </w:style>
  <w:style w:type="character" w:customStyle="1" w:styleId="WW8Num4z3">
    <w:name w:val="WW8Num4z3"/>
    <w:rsid w:val="00CF69F1"/>
  </w:style>
  <w:style w:type="character" w:customStyle="1" w:styleId="WW8Num4z4">
    <w:name w:val="WW8Num4z4"/>
    <w:rsid w:val="00CF69F1"/>
  </w:style>
  <w:style w:type="character" w:customStyle="1" w:styleId="WW8Num4z5">
    <w:name w:val="WW8Num4z5"/>
    <w:rsid w:val="00CF69F1"/>
  </w:style>
  <w:style w:type="character" w:customStyle="1" w:styleId="WW8Num4z6">
    <w:name w:val="WW8Num4z6"/>
    <w:rsid w:val="00CF69F1"/>
  </w:style>
  <w:style w:type="character" w:customStyle="1" w:styleId="WW8Num4z7">
    <w:name w:val="WW8Num4z7"/>
    <w:rsid w:val="00CF69F1"/>
  </w:style>
  <w:style w:type="character" w:customStyle="1" w:styleId="WW8Num4z8">
    <w:name w:val="WW8Num4z8"/>
    <w:rsid w:val="00CF69F1"/>
  </w:style>
  <w:style w:type="character" w:customStyle="1" w:styleId="WW8Num1z1">
    <w:name w:val="WW8Num1z1"/>
    <w:rsid w:val="00CF69F1"/>
  </w:style>
  <w:style w:type="character" w:customStyle="1" w:styleId="WW8Num1z2">
    <w:name w:val="WW8Num1z2"/>
    <w:rsid w:val="00CF69F1"/>
  </w:style>
  <w:style w:type="character" w:customStyle="1" w:styleId="WW8Num1z3">
    <w:name w:val="WW8Num1z3"/>
    <w:rsid w:val="00CF69F1"/>
  </w:style>
  <w:style w:type="character" w:customStyle="1" w:styleId="WW8Num1z4">
    <w:name w:val="WW8Num1z4"/>
    <w:rsid w:val="00CF69F1"/>
  </w:style>
  <w:style w:type="character" w:customStyle="1" w:styleId="WW8Num1z5">
    <w:name w:val="WW8Num1z5"/>
    <w:rsid w:val="00CF69F1"/>
  </w:style>
  <w:style w:type="character" w:customStyle="1" w:styleId="WW8Num1z6">
    <w:name w:val="WW8Num1z6"/>
    <w:rsid w:val="00CF69F1"/>
  </w:style>
  <w:style w:type="character" w:customStyle="1" w:styleId="WW8Num1z7">
    <w:name w:val="WW8Num1z7"/>
    <w:rsid w:val="00CF69F1"/>
  </w:style>
  <w:style w:type="character" w:customStyle="1" w:styleId="WW8Num1z8">
    <w:name w:val="WW8Num1z8"/>
    <w:rsid w:val="00CF69F1"/>
  </w:style>
  <w:style w:type="character" w:customStyle="1" w:styleId="WW8Num2z1">
    <w:name w:val="WW8Num2z1"/>
    <w:rsid w:val="00CF69F1"/>
  </w:style>
  <w:style w:type="character" w:customStyle="1" w:styleId="WW8Num2z2">
    <w:name w:val="WW8Num2z2"/>
    <w:rsid w:val="00CF69F1"/>
  </w:style>
  <w:style w:type="character" w:customStyle="1" w:styleId="WW8Num2z3">
    <w:name w:val="WW8Num2z3"/>
    <w:rsid w:val="00CF69F1"/>
  </w:style>
  <w:style w:type="character" w:customStyle="1" w:styleId="WW8Num2z4">
    <w:name w:val="WW8Num2z4"/>
    <w:rsid w:val="00CF69F1"/>
  </w:style>
  <w:style w:type="character" w:customStyle="1" w:styleId="WW8Num2z5">
    <w:name w:val="WW8Num2z5"/>
    <w:rsid w:val="00CF69F1"/>
  </w:style>
  <w:style w:type="character" w:customStyle="1" w:styleId="WW8Num2z6">
    <w:name w:val="WW8Num2z6"/>
    <w:rsid w:val="00CF69F1"/>
  </w:style>
  <w:style w:type="character" w:customStyle="1" w:styleId="WW8Num2z7">
    <w:name w:val="WW8Num2z7"/>
    <w:rsid w:val="00CF69F1"/>
  </w:style>
  <w:style w:type="character" w:customStyle="1" w:styleId="WW8Num2z8">
    <w:name w:val="WW8Num2z8"/>
    <w:rsid w:val="00CF69F1"/>
  </w:style>
  <w:style w:type="character" w:customStyle="1" w:styleId="Fontepargpadro2">
    <w:name w:val="Fonte parág. padrão2"/>
    <w:rsid w:val="00CF69F1"/>
  </w:style>
  <w:style w:type="character" w:customStyle="1" w:styleId="Fontepargpadro1">
    <w:name w:val="Fonte parág. padrão1"/>
    <w:rsid w:val="00CF69F1"/>
  </w:style>
  <w:style w:type="character" w:customStyle="1" w:styleId="WW-Fontepargpadro">
    <w:name w:val="WW-Fonte parág. padrão"/>
    <w:rsid w:val="00CF69F1"/>
  </w:style>
  <w:style w:type="character" w:customStyle="1" w:styleId="Absatz-Standardschriftart">
    <w:name w:val="Absatz-Standardschriftart"/>
    <w:rsid w:val="00CF69F1"/>
  </w:style>
  <w:style w:type="character" w:customStyle="1" w:styleId="WW-Absatz-Standardschriftart">
    <w:name w:val="WW-Absatz-Standardschriftart"/>
    <w:rsid w:val="00CF69F1"/>
  </w:style>
  <w:style w:type="paragraph" w:customStyle="1" w:styleId="Ttulo20">
    <w:name w:val="Título2"/>
    <w:basedOn w:val="Normal"/>
    <w:next w:val="Corpodetexto"/>
    <w:rsid w:val="00CF69F1"/>
    <w:pPr>
      <w:keepNext/>
      <w:widowControl/>
      <w:spacing w:before="240" w:after="120"/>
    </w:pPr>
    <w:rPr>
      <w:rFonts w:ascii="Arial" w:eastAsia="Microsoft YaHei" w:hAnsi="Arial"/>
      <w:kern w:val="0"/>
      <w:sz w:val="28"/>
      <w:szCs w:val="28"/>
      <w:lang w:eastAsia="zh-CN" w:bidi="ar-SA"/>
    </w:rPr>
  </w:style>
  <w:style w:type="character" w:customStyle="1" w:styleId="CorpodetextoChar1">
    <w:name w:val="Corpo de texto Char1"/>
    <w:rsid w:val="00CF69F1"/>
    <w:rPr>
      <w:rFonts w:ascii="Calibri" w:hAnsi="Calibri" w:cs="Calibri"/>
      <w:sz w:val="22"/>
      <w:lang w:eastAsia="zh-CN"/>
    </w:rPr>
  </w:style>
  <w:style w:type="paragraph" w:styleId="Lista">
    <w:name w:val="List"/>
    <w:basedOn w:val="Corpodetexto"/>
    <w:uiPriority w:val="99"/>
    <w:rsid w:val="00CF69F1"/>
    <w:pPr>
      <w:widowControl w:val="0"/>
    </w:pPr>
    <w:rPr>
      <w:rFonts w:ascii="Calibri" w:hAnsi="Calibri" w:cs="Tahoma"/>
      <w:sz w:val="22"/>
      <w:lang w:eastAsia="zh-CN"/>
    </w:rPr>
  </w:style>
  <w:style w:type="paragraph" w:styleId="Legenda">
    <w:name w:val="caption"/>
    <w:basedOn w:val="Normal"/>
    <w:qFormat/>
    <w:rsid w:val="00CF69F1"/>
    <w:pPr>
      <w:widowControl/>
      <w:suppressLineNumbers/>
      <w:spacing w:before="120" w:after="120"/>
    </w:pPr>
    <w:rPr>
      <w:rFonts w:eastAsia="Times New Roman"/>
      <w:i/>
      <w:iCs/>
      <w:kern w:val="0"/>
      <w:lang w:eastAsia="zh-CN" w:bidi="ar-SA"/>
    </w:rPr>
  </w:style>
  <w:style w:type="paragraph" w:customStyle="1" w:styleId="ndice">
    <w:name w:val="Índice"/>
    <w:basedOn w:val="Normal"/>
    <w:rsid w:val="00CF69F1"/>
    <w:pPr>
      <w:suppressLineNumbers/>
    </w:pPr>
    <w:rPr>
      <w:rFonts w:ascii="Calibri" w:eastAsia="Times New Roman" w:hAnsi="Calibri" w:cs="Tahoma"/>
      <w:kern w:val="0"/>
      <w:sz w:val="22"/>
      <w:szCs w:val="20"/>
      <w:lang w:eastAsia="zh-CN" w:bidi="ar-SA"/>
    </w:rPr>
  </w:style>
  <w:style w:type="paragraph" w:customStyle="1" w:styleId="Ttulo10">
    <w:name w:val="Título1"/>
    <w:basedOn w:val="Normal"/>
    <w:next w:val="Corpodetexto"/>
    <w:rsid w:val="00CF69F1"/>
    <w:pPr>
      <w:keepNext/>
      <w:widowControl/>
      <w:spacing w:before="240" w:after="120"/>
    </w:pPr>
    <w:rPr>
      <w:rFonts w:ascii="Arial" w:eastAsia="Microsoft YaHei" w:hAnsi="Arial"/>
      <w:kern w:val="0"/>
      <w:sz w:val="28"/>
      <w:szCs w:val="28"/>
      <w:lang w:eastAsia="zh-CN" w:bidi="ar-SA"/>
    </w:rPr>
  </w:style>
  <w:style w:type="character" w:customStyle="1" w:styleId="CabealhoChar1">
    <w:name w:val="Cabeçalho Char1"/>
    <w:rsid w:val="00CF69F1"/>
    <w:rPr>
      <w:sz w:val="24"/>
      <w:szCs w:val="24"/>
      <w:lang w:eastAsia="zh-CN"/>
    </w:rPr>
  </w:style>
  <w:style w:type="character" w:customStyle="1" w:styleId="RodapChar1">
    <w:name w:val="Rodapé Char1"/>
    <w:rsid w:val="00CF69F1"/>
    <w:rPr>
      <w:rFonts w:ascii="Times New Roman" w:eastAsia="Times New Roman" w:hAnsi="Times New Roman"/>
      <w:sz w:val="24"/>
      <w:szCs w:val="24"/>
      <w:lang w:eastAsia="zh-CN"/>
    </w:rPr>
  </w:style>
  <w:style w:type="paragraph" w:customStyle="1" w:styleId="Textoacordo1">
    <w:name w:val="Texto acordo*"/>
    <w:rsid w:val="00CF69F1"/>
    <w:pPr>
      <w:suppressAutoHyphens/>
      <w:spacing w:after="120"/>
      <w:ind w:firstLine="1418"/>
      <w:jc w:val="both"/>
    </w:pPr>
    <w:rPr>
      <w:rFonts w:ascii="Arial" w:eastAsia="Times New Roman" w:hAnsi="Arial" w:cs="Arial"/>
      <w:sz w:val="24"/>
      <w:lang w:eastAsia="zh-CN"/>
    </w:rPr>
  </w:style>
  <w:style w:type="paragraph" w:customStyle="1" w:styleId="western">
    <w:name w:val="western"/>
    <w:basedOn w:val="Normal"/>
    <w:rsid w:val="00CF69F1"/>
    <w:pPr>
      <w:widowControl/>
      <w:spacing w:before="280" w:after="119"/>
    </w:pPr>
    <w:rPr>
      <w:rFonts w:ascii="Arial Unicode MS" w:hAnsi="Arial Unicode MS" w:cs="Arial Unicode MS"/>
      <w:kern w:val="0"/>
      <w:lang w:eastAsia="zh-CN" w:bidi="ar-SA"/>
    </w:rPr>
  </w:style>
  <w:style w:type="paragraph" w:customStyle="1" w:styleId="NormalWeb1">
    <w:name w:val="Normal (Web)1"/>
    <w:basedOn w:val="Normal"/>
    <w:rsid w:val="00CF69F1"/>
    <w:pPr>
      <w:widowControl/>
      <w:spacing w:before="280"/>
    </w:pPr>
    <w:rPr>
      <w:rFonts w:ascii="Arial Unicode MS" w:hAnsi="Arial Unicode MS" w:cs="Arial Unicode MS"/>
      <w:kern w:val="0"/>
      <w:lang w:eastAsia="zh-CN" w:bidi="ar-SA"/>
    </w:rPr>
  </w:style>
  <w:style w:type="paragraph" w:customStyle="1" w:styleId="Captulo">
    <w:name w:val="Capítulo"/>
    <w:basedOn w:val="Normal"/>
    <w:next w:val="Corpodetexto"/>
    <w:rsid w:val="00CF69F1"/>
    <w:pPr>
      <w:keepNext/>
      <w:spacing w:before="240" w:after="120"/>
    </w:pPr>
    <w:rPr>
      <w:rFonts w:ascii="Arial" w:eastAsia="MS Mincho" w:hAnsi="Arial" w:cs="Tahoma"/>
      <w:kern w:val="0"/>
      <w:sz w:val="28"/>
      <w:szCs w:val="28"/>
      <w:lang w:eastAsia="zh-CN" w:bidi="ar-SA"/>
    </w:rPr>
  </w:style>
  <w:style w:type="paragraph" w:customStyle="1" w:styleId="Legenda1">
    <w:name w:val="Legenda1"/>
    <w:basedOn w:val="Normal"/>
    <w:rsid w:val="00CF69F1"/>
    <w:pPr>
      <w:suppressLineNumbers/>
      <w:spacing w:before="120" w:after="120"/>
    </w:pPr>
    <w:rPr>
      <w:rFonts w:ascii="Calibri" w:eastAsia="Times New Roman" w:hAnsi="Calibri" w:cs="Tahoma"/>
      <w:i/>
      <w:iCs/>
      <w:kern w:val="0"/>
      <w:lang w:eastAsia="zh-CN" w:bidi="ar-SA"/>
    </w:rPr>
  </w:style>
  <w:style w:type="paragraph" w:customStyle="1" w:styleId="Contedodatabela">
    <w:name w:val="Conteúdo da tabela"/>
    <w:basedOn w:val="Normal"/>
    <w:rsid w:val="00CF69F1"/>
    <w:pPr>
      <w:suppressLineNumbers/>
    </w:pPr>
    <w:rPr>
      <w:rFonts w:ascii="Calibri" w:eastAsia="Times New Roman" w:hAnsi="Calibri" w:cs="Calibri"/>
      <w:kern w:val="0"/>
      <w:sz w:val="22"/>
      <w:szCs w:val="20"/>
      <w:lang w:eastAsia="zh-CN" w:bidi="ar-SA"/>
    </w:rPr>
  </w:style>
  <w:style w:type="paragraph" w:customStyle="1" w:styleId="Ttulodatabela">
    <w:name w:val="Título da tabela"/>
    <w:basedOn w:val="Contedodatabela"/>
    <w:rsid w:val="00CF69F1"/>
    <w:pPr>
      <w:jc w:val="center"/>
    </w:pPr>
    <w:rPr>
      <w:b/>
      <w:bCs/>
    </w:rPr>
  </w:style>
  <w:style w:type="paragraph" w:customStyle="1" w:styleId="WW-Padro">
    <w:name w:val="WW-Padrão"/>
    <w:basedOn w:val="Normal"/>
    <w:rsid w:val="00CF69F1"/>
    <w:pPr>
      <w:jc w:val="both"/>
    </w:pPr>
    <w:rPr>
      <w:rFonts w:ascii="Arial" w:eastAsia="Times New Roman" w:hAnsi="Arial" w:cs="Arial"/>
      <w:kern w:val="0"/>
      <w:sz w:val="18"/>
      <w:szCs w:val="20"/>
      <w:lang w:eastAsia="zh-CN" w:bidi="ar-SA"/>
    </w:rPr>
  </w:style>
  <w:style w:type="paragraph" w:customStyle="1" w:styleId="Pos">
    <w:name w:val="Pos"/>
    <w:basedOn w:val="WW-Padro"/>
    <w:rsid w:val="00CF69F1"/>
    <w:rPr>
      <w:b/>
    </w:rPr>
  </w:style>
  <w:style w:type="paragraph" w:customStyle="1" w:styleId="Subpos1">
    <w:name w:val="Subpos1"/>
    <w:basedOn w:val="WW-Padro"/>
    <w:rsid w:val="00CF69F1"/>
    <w:pPr>
      <w:ind w:left="113" w:hanging="113"/>
    </w:pPr>
  </w:style>
  <w:style w:type="character" w:customStyle="1" w:styleId="TextodebaloChar1">
    <w:name w:val="Texto de balão Char1"/>
    <w:rsid w:val="00CF69F1"/>
    <w:rPr>
      <w:rFonts w:ascii="Tahoma" w:eastAsia="Times New Roman" w:hAnsi="Tahoma" w:cs="Tahoma"/>
      <w:sz w:val="16"/>
      <w:szCs w:val="16"/>
      <w:lang w:eastAsia="zh-CN"/>
    </w:rPr>
  </w:style>
  <w:style w:type="paragraph" w:customStyle="1" w:styleId="Ttulodetabela">
    <w:name w:val="Título de tabela"/>
    <w:basedOn w:val="Contedodatabela"/>
    <w:rsid w:val="00CF69F1"/>
    <w:pPr>
      <w:jc w:val="center"/>
    </w:pPr>
    <w:rPr>
      <w:b/>
      <w:bCs/>
    </w:rPr>
  </w:style>
  <w:style w:type="paragraph" w:customStyle="1" w:styleId="Padro">
    <w:name w:val="Padrão"/>
    <w:basedOn w:val="Normal"/>
    <w:rsid w:val="00CF69F1"/>
    <w:pPr>
      <w:widowControl/>
      <w:jc w:val="both"/>
    </w:pPr>
    <w:rPr>
      <w:rFonts w:ascii="Arial" w:eastAsia="Times New Roman" w:hAnsi="Arial" w:cs="Arial"/>
      <w:kern w:val="0"/>
      <w:sz w:val="18"/>
      <w:lang w:eastAsia="zh-CN" w:bidi="ar-SA"/>
    </w:rPr>
  </w:style>
  <w:style w:type="paragraph" w:customStyle="1" w:styleId="Subpos3">
    <w:name w:val="Subpos3"/>
    <w:basedOn w:val="Padro"/>
    <w:rsid w:val="00CF69F1"/>
    <w:pPr>
      <w:ind w:left="340"/>
    </w:pPr>
  </w:style>
  <w:style w:type="paragraph" w:customStyle="1" w:styleId="a1-1tituloacordo0">
    <w:name w:val="a1-1titul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4acordotipo0">
    <w:name w:val="a4acordotip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nfaseforte">
    <w:name w:val="Ênfase forte"/>
    <w:rsid w:val="00CF69F1"/>
    <w:rPr>
      <w:b/>
      <w:bCs/>
    </w:rPr>
  </w:style>
  <w:style w:type="paragraph" w:customStyle="1" w:styleId="a1-2tituloacordodp3">
    <w:name w:val="a1-2tituloacordodp3"/>
    <w:basedOn w:val="Normal"/>
    <w:rsid w:val="00CF69F1"/>
    <w:pPr>
      <w:widowControl/>
      <w:spacing w:after="120" w:line="100" w:lineRule="atLeast"/>
      <w:jc w:val="center"/>
    </w:pPr>
    <w:rPr>
      <w:rFonts w:ascii="Arial" w:eastAsia="Times New Roman" w:hAnsi="Arial" w:cs="Arial"/>
      <w:b/>
      <w:bCs/>
      <w:kern w:val="0"/>
      <w:sz w:val="28"/>
      <w:szCs w:val="28"/>
      <w:lang w:eastAsia="pt-BR" w:bidi="ar-SA"/>
    </w:rPr>
  </w:style>
  <w:style w:type="paragraph" w:customStyle="1" w:styleId="a5-1textoacordo3">
    <w:name w:val="a5-1textoacordo3"/>
    <w:basedOn w:val="Normal"/>
    <w:rsid w:val="00CF69F1"/>
    <w:pPr>
      <w:widowControl/>
      <w:spacing w:before="60" w:after="120" w:line="100" w:lineRule="atLeast"/>
      <w:ind w:firstLine="30"/>
      <w:jc w:val="both"/>
    </w:pPr>
    <w:rPr>
      <w:rFonts w:ascii="Arial" w:eastAsia="Times New Roman" w:hAnsi="Arial" w:cs="Arial"/>
      <w:kern w:val="0"/>
      <w:sz w:val="20"/>
      <w:szCs w:val="20"/>
      <w:lang w:eastAsia="pt-BR" w:bidi="ar-SA"/>
    </w:rPr>
  </w:style>
  <w:style w:type="paragraph" w:customStyle="1" w:styleId="a3ementa00">
    <w:name w:val="a3ementa0"/>
    <w:basedOn w:val="Normal"/>
    <w:rsid w:val="00CF69F1"/>
    <w:pPr>
      <w:widowControl/>
      <w:spacing w:after="200" w:line="276" w:lineRule="auto"/>
    </w:pPr>
    <w:rPr>
      <w:rFonts w:ascii="Calibri" w:eastAsia="Lucida Sans Unicode" w:hAnsi="Calibri"/>
      <w:kern w:val="0"/>
      <w:sz w:val="22"/>
      <w:szCs w:val="22"/>
      <w:lang w:eastAsia="en-US" w:bidi="ar-SA"/>
    </w:rPr>
  </w:style>
  <w:style w:type="paragraph" w:customStyle="1" w:styleId="A7-1TabelaSubtitulo">
    <w:name w:val="A7-1_Tabela Subtitulo*"/>
    <w:basedOn w:val="Normal"/>
    <w:rsid w:val="00CF69F1"/>
    <w:pPr>
      <w:widowControl/>
      <w:spacing w:before="28" w:after="28"/>
      <w:jc w:val="center"/>
    </w:pPr>
    <w:rPr>
      <w:rFonts w:ascii="Arial" w:eastAsia="Times New Roman" w:hAnsi="Arial" w:cs="Arial"/>
      <w:kern w:val="0"/>
      <w:sz w:val="18"/>
      <w:lang w:eastAsia="zh-CN" w:bidi="ar-SA"/>
    </w:rPr>
  </w:style>
  <w:style w:type="paragraph" w:customStyle="1" w:styleId="DataPublicao">
    <w:name w:val="Data Publicação*"/>
    <w:basedOn w:val="Normal"/>
    <w:next w:val="Normal"/>
    <w:autoRedefine/>
    <w:rsid w:val="00CF69F1"/>
    <w:pPr>
      <w:widowControl/>
      <w:numPr>
        <w:numId w:val="7"/>
      </w:numPr>
      <w:suppressAutoHyphens w:val="0"/>
      <w:ind w:left="284" w:right="2268" w:hanging="284"/>
      <w:jc w:val="both"/>
    </w:pPr>
    <w:rPr>
      <w:rFonts w:ascii="Arial" w:eastAsia="Times New Roman" w:hAnsi="Arial" w:cs="Times New Roman"/>
      <w:b/>
      <w:color w:val="FF0000"/>
      <w:kern w:val="0"/>
      <w:sz w:val="20"/>
      <w:szCs w:val="20"/>
      <w:lang w:eastAsia="pt-BR" w:bidi="ar-SA"/>
    </w:rPr>
  </w:style>
  <w:style w:type="paragraph" w:customStyle="1" w:styleId="A2DataPublicacao">
    <w:name w:val="A2_Data Publicacao*"/>
    <w:basedOn w:val="Normal"/>
    <w:rsid w:val="00CF69F1"/>
    <w:pPr>
      <w:widowControl/>
      <w:tabs>
        <w:tab w:val="num" w:pos="360"/>
      </w:tabs>
      <w:suppressAutoHyphens w:val="0"/>
      <w:ind w:right="2268"/>
      <w:jc w:val="both"/>
    </w:pPr>
    <w:rPr>
      <w:rFonts w:ascii="Arial" w:eastAsia="Times New Roman" w:hAnsi="Arial" w:cs="Times New Roman"/>
      <w:b/>
      <w:color w:val="FF0000"/>
      <w:kern w:val="0"/>
      <w:sz w:val="20"/>
      <w:szCs w:val="20"/>
      <w:lang w:eastAsia="pt-BR" w:bidi="ar-SA"/>
    </w:rPr>
  </w:style>
  <w:style w:type="character" w:styleId="HiperlinkVisitado">
    <w:name w:val="FollowedHyperlink"/>
    <w:uiPriority w:val="99"/>
    <w:semiHidden/>
    <w:unhideWhenUsed/>
    <w:rsid w:val="00CF69F1"/>
    <w:rPr>
      <w:color w:val="800080"/>
      <w:u w:val="single"/>
    </w:rPr>
  </w:style>
  <w:style w:type="paragraph" w:customStyle="1" w:styleId="datapublicao0">
    <w:name w:val="datapubli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ementa2">
    <w:name w:val="emen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novaredao0">
    <w:name w:val="novared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daoant">
    <w:name w:val="red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missoant">
    <w:name w:val="remiss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misso">
    <w:name w:val="remiss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direita">
    <w:name w:val="tabeladirei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direitaverde">
    <w:name w:val="tabeladireita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esquerda">
    <w:name w:val="tabelaesquerd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esquerdaverde">
    <w:name w:val="tabelaesquerda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justificado">
    <w:name w:val="tabelajustific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justificadoverde">
    <w:name w:val="tabelajustificado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subtitulo">
    <w:name w:val="tabela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subtituloverde">
    <w:name w:val="tabelasubtitulo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Corpodetexto2Char">
    <w:name w:val="Corpo de texto 2 Char"/>
    <w:link w:val="Corpodetexto2"/>
    <w:uiPriority w:val="99"/>
    <w:semiHidden/>
    <w:rsid w:val="00CF69F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Recuodecorpodetexto3Char">
    <w:name w:val="Recuo de corpo de texto 3 Char"/>
    <w:link w:val="Recuodecorpodetexto3"/>
    <w:uiPriority w:val="99"/>
    <w:semiHidden/>
    <w:rsid w:val="00CF69F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MapadoDocumentoChar">
    <w:name w:val="Mapa do Documento Char"/>
    <w:link w:val="MapadoDocumento"/>
    <w:uiPriority w:val="99"/>
    <w:semiHidden/>
    <w:rsid w:val="00CF69F1"/>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semiHidden/>
    <w:unhideWhenUsed/>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itulo">
    <w:name w:val="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atadoe">
    <w:name w:val="datado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ei">
    <w:name w:val="lei"/>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lterao">
    <w:name w:val="alter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zul">
    <w:name w:val="azu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2tituloacordodp">
    <w:name w:val="a1-2tituloacord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2datapublicacao0">
    <w:name w:val="a2datapublica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1subtitulo">
    <w:name w:val="a6-1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2subtitulodp">
    <w:name w:val="a6-2subtitul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1tabelasubtitulo0">
    <w:name w:val="a7-1tabela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2tabelajustificado">
    <w:name w:val="a7-2tabelajustific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3tabelaesquerda">
    <w:name w:val="a7-3tabelaesquerd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4tabeladireita">
    <w:name w:val="a7-4tabeladirei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1remissao">
    <w:name w:val="a8-1remiss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2remissaoant">
    <w:name w:val="a8-2remiss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3redacaoant">
    <w:name w:val="a8-3redac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2datapublicao">
    <w:name w:val="a2datapubli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41textoacordo">
    <w:name w:val="a41text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1subtitulo">
    <w:name w:val="a61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2tabelajustificado">
    <w:name w:val="a72tabelajustific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1tituloacordo">
    <w:name w:val="a11titul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2tituloacordodp">
    <w:name w:val="a12tituloacord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42novaredao">
    <w:name w:val="a42novared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acordotipo">
    <w:name w:val="a5acordotip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2subtitulodp">
    <w:name w:val="a62subtitul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1tabelasubtitulo">
    <w:name w:val="a71tabela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3tabelaesquerda">
    <w:name w:val="a73tabelaesquerd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4tabeladireita">
    <w:name w:val="a74tabeladirei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1remisso">
    <w:name w:val="a81remiss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2remissoant">
    <w:name w:val="a82remiss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3redaoant">
    <w:name w:val="a83red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
    <w:name w:val="tabel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combustivel">
    <w:name w:val="tabelacombustive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
    <w:name w:val="link"/>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redant">
    <w:name w:val="tabelared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ulado">
    <w:name w:val="tabul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extoacordo00">
    <w:name w:val="textoacordo0"/>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parnormal">
    <w:name w:val="parnorma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central">
    <w:name w:val="centra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plytreelevel0">
    <w:name w:val="replytreelevel0"/>
    <w:basedOn w:val="Normal"/>
    <w:rsid w:val="00CF69F1"/>
    <w:pPr>
      <w:widowControl/>
      <w:shd w:val="clear" w:color="auto" w:fill="EEEFF1"/>
      <w:suppressAutoHyphens w:val="0"/>
      <w:spacing w:before="100" w:beforeAutospacing="1" w:after="100" w:afterAutospacing="1"/>
    </w:pPr>
    <w:rPr>
      <w:rFonts w:eastAsia="Times New Roman" w:cs="Times New Roman"/>
      <w:kern w:val="0"/>
      <w:lang w:eastAsia="pt-BR" w:bidi="ar-SA"/>
    </w:rPr>
  </w:style>
  <w:style w:type="paragraph" w:customStyle="1" w:styleId="replytreelevel1">
    <w:name w:val="replytreelevel1"/>
    <w:basedOn w:val="Normal"/>
    <w:rsid w:val="00CF69F1"/>
    <w:pPr>
      <w:widowControl/>
      <w:pBdr>
        <w:left w:val="single" w:sz="6" w:space="0" w:color="EEEFF1"/>
      </w:pBdr>
      <w:suppressAutoHyphens w:val="0"/>
      <w:spacing w:after="150"/>
    </w:pPr>
    <w:rPr>
      <w:rFonts w:eastAsia="Times New Roman" w:cs="Times New Roman"/>
      <w:kern w:val="0"/>
      <w:lang w:eastAsia="pt-BR" w:bidi="ar-SA"/>
    </w:rPr>
  </w:style>
  <w:style w:type="paragraph" w:customStyle="1" w:styleId="replytreelevel2">
    <w:name w:val="replytreelevel2"/>
    <w:basedOn w:val="Normal"/>
    <w:rsid w:val="00CF69F1"/>
    <w:pPr>
      <w:widowControl/>
      <w:pBdr>
        <w:top w:val="single" w:sz="6" w:space="8" w:color="EEEFF1"/>
        <w:left w:val="single" w:sz="6" w:space="15" w:color="EEEFF1"/>
      </w:pBdr>
      <w:suppressAutoHyphens w:val="0"/>
      <w:spacing w:after="150"/>
    </w:pPr>
    <w:rPr>
      <w:rFonts w:eastAsia="Times New Roman" w:cs="Times New Roman"/>
      <w:kern w:val="0"/>
      <w:lang w:eastAsia="pt-BR" w:bidi="ar-SA"/>
    </w:rPr>
  </w:style>
  <w:style w:type="paragraph" w:customStyle="1" w:styleId="replytreelevel3">
    <w:name w:val="replytreelevel3"/>
    <w:basedOn w:val="Normal"/>
    <w:rsid w:val="00CF69F1"/>
    <w:pPr>
      <w:widowControl/>
      <w:pBdr>
        <w:top w:val="single" w:sz="6" w:space="8" w:color="EEEFF1"/>
        <w:left w:val="single" w:sz="6" w:space="30" w:color="EEEFF1"/>
      </w:pBdr>
      <w:suppressAutoHyphens w:val="0"/>
      <w:spacing w:after="150"/>
    </w:pPr>
    <w:rPr>
      <w:rFonts w:eastAsia="Times New Roman" w:cs="Times New Roman"/>
      <w:kern w:val="0"/>
      <w:lang w:eastAsia="pt-BR" w:bidi="ar-SA"/>
    </w:rPr>
  </w:style>
  <w:style w:type="paragraph" w:customStyle="1" w:styleId="replytreelevel4">
    <w:name w:val="replytreelevel4"/>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5">
    <w:name w:val="replytreelevel5"/>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6">
    <w:name w:val="replytreelevel6"/>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7">
    <w:name w:val="replytreelevel7"/>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8">
    <w:name w:val="replytreelevel8"/>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9">
    <w:name w:val="replytreelevel9"/>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10">
    <w:name w:val="replytreelevel10"/>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commentbody">
    <w:name w:val="commentbody"/>
    <w:basedOn w:val="Normal"/>
    <w:rsid w:val="00CF69F1"/>
    <w:pPr>
      <w:widowControl/>
      <w:suppressAutoHyphens w:val="0"/>
    </w:pPr>
    <w:rPr>
      <w:rFonts w:eastAsia="Times New Roman" w:cs="Times New Roman"/>
      <w:kern w:val="0"/>
      <w:lang w:eastAsia="pt-BR" w:bidi="ar-SA"/>
    </w:rPr>
  </w:style>
  <w:style w:type="paragraph" w:customStyle="1" w:styleId="commentactions">
    <w:name w:val="commentactions"/>
    <w:basedOn w:val="Normal"/>
    <w:rsid w:val="00CF69F1"/>
    <w:pPr>
      <w:widowControl/>
      <w:suppressAutoHyphens w:val="0"/>
      <w:spacing w:before="100" w:beforeAutospacing="1" w:after="100" w:afterAutospacing="1"/>
      <w:ind w:left="150"/>
    </w:pPr>
    <w:rPr>
      <w:rFonts w:eastAsia="Times New Roman" w:cs="Times New Roman"/>
      <w:kern w:val="0"/>
      <w:lang w:eastAsia="pt-BR" w:bidi="ar-SA"/>
    </w:rPr>
  </w:style>
  <w:style w:type="paragraph" w:customStyle="1" w:styleId="fbinvisible">
    <w:name w:val="fb_invisible"/>
    <w:basedOn w:val="Normal"/>
    <w:rsid w:val="00CF69F1"/>
    <w:pPr>
      <w:widowControl/>
      <w:suppressAutoHyphens w:val="0"/>
      <w:spacing w:before="100" w:beforeAutospacing="1" w:after="100" w:afterAutospacing="1"/>
    </w:pPr>
    <w:rPr>
      <w:rFonts w:eastAsia="Times New Roman" w:cs="Times New Roman"/>
      <w:vanish/>
      <w:kern w:val="0"/>
      <w:lang w:eastAsia="pt-BR" w:bidi="ar-SA"/>
    </w:rPr>
  </w:style>
  <w:style w:type="paragraph" w:customStyle="1" w:styleId="fbreset">
    <w:name w:val="fb_reset"/>
    <w:basedOn w:val="Normal"/>
    <w:rsid w:val="00CF69F1"/>
    <w:pPr>
      <w:widowControl/>
      <w:suppressAutoHyphens w:val="0"/>
    </w:pPr>
    <w:rPr>
      <w:rFonts w:ascii="Lucida Grande" w:eastAsia="Times New Roman" w:hAnsi="Lucida Grande" w:cs="Times New Roman"/>
      <w:color w:val="000000"/>
      <w:kern w:val="0"/>
      <w:sz w:val="17"/>
      <w:szCs w:val="17"/>
      <w:lang w:eastAsia="pt-BR" w:bidi="ar-SA"/>
    </w:rPr>
  </w:style>
  <w:style w:type="paragraph" w:customStyle="1" w:styleId="fbdialogadvanced">
    <w:name w:val="fb_dialog_advanced"/>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content">
    <w:name w:val="fb_dialog_content"/>
    <w:basedOn w:val="Normal"/>
    <w:rsid w:val="00CF69F1"/>
    <w:pPr>
      <w:widowControl/>
      <w:shd w:val="clear" w:color="auto" w:fill="FFFFFF"/>
      <w:suppressAutoHyphens w:val="0"/>
      <w:spacing w:before="100" w:beforeAutospacing="1" w:after="100" w:afterAutospacing="1"/>
    </w:pPr>
    <w:rPr>
      <w:rFonts w:eastAsia="Times New Roman" w:cs="Times New Roman"/>
      <w:color w:val="333333"/>
      <w:kern w:val="0"/>
      <w:lang w:eastAsia="pt-BR" w:bidi="ar-SA"/>
    </w:rPr>
  </w:style>
  <w:style w:type="paragraph" w:customStyle="1" w:styleId="fbdialogcloseicon">
    <w:name w:val="fb_dialog_close_icon"/>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padding">
    <w:name w:val="fb_dialog_padding"/>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loader">
    <w:name w:val="fb_dialog_loader"/>
    <w:basedOn w:val="Normal"/>
    <w:rsid w:val="00CF69F1"/>
    <w:pPr>
      <w:widowControl/>
      <w:pBdr>
        <w:top w:val="single" w:sz="6" w:space="15" w:color="606060"/>
        <w:left w:val="single" w:sz="6" w:space="15" w:color="606060"/>
        <w:bottom w:val="single" w:sz="6" w:space="15" w:color="606060"/>
        <w:right w:val="single" w:sz="6" w:space="15" w:color="606060"/>
      </w:pBdr>
      <w:shd w:val="clear" w:color="auto" w:fill="F6F7F8"/>
      <w:suppressAutoHyphens w:val="0"/>
      <w:spacing w:before="100" w:beforeAutospacing="1" w:after="100" w:afterAutospacing="1"/>
    </w:pPr>
    <w:rPr>
      <w:rFonts w:eastAsia="Times New Roman" w:cs="Times New Roman"/>
      <w:kern w:val="0"/>
      <w:sz w:val="36"/>
      <w:szCs w:val="36"/>
      <w:lang w:eastAsia="pt-BR" w:bidi="ar-SA"/>
    </w:rPr>
  </w:style>
  <w:style w:type="paragraph" w:customStyle="1" w:styleId="fbdialogtopleft">
    <w:name w:val="fb_dialog_top_lef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topright">
    <w:name w:val="fb_dialog_top_righ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bottomleft">
    <w:name w:val="fb_dialog_bottom_lef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bottomright">
    <w:name w:val="fb_dialog_bottom_righ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vertleft">
    <w:name w:val="fb_dialog_vert_left"/>
    <w:basedOn w:val="Normal"/>
    <w:rsid w:val="00CF69F1"/>
    <w:pPr>
      <w:widowControl/>
      <w:shd w:val="clear" w:color="auto" w:fill="525252"/>
      <w:suppressAutoHyphens w:val="0"/>
      <w:spacing w:before="100" w:beforeAutospacing="1" w:after="100" w:afterAutospacing="1"/>
      <w:ind w:left="-150"/>
    </w:pPr>
    <w:rPr>
      <w:rFonts w:eastAsia="Times New Roman" w:cs="Times New Roman"/>
      <w:kern w:val="0"/>
      <w:lang w:eastAsia="pt-BR" w:bidi="ar-SA"/>
    </w:rPr>
  </w:style>
  <w:style w:type="paragraph" w:customStyle="1" w:styleId="fbdialogvertright">
    <w:name w:val="fb_dialog_vert_right"/>
    <w:basedOn w:val="Normal"/>
    <w:rsid w:val="00CF69F1"/>
    <w:pPr>
      <w:widowControl/>
      <w:shd w:val="clear" w:color="auto" w:fill="525252"/>
      <w:suppressAutoHyphens w:val="0"/>
      <w:spacing w:before="100" w:beforeAutospacing="1" w:after="100" w:afterAutospacing="1"/>
      <w:ind w:right="-150"/>
    </w:pPr>
    <w:rPr>
      <w:rFonts w:eastAsia="Times New Roman" w:cs="Times New Roman"/>
      <w:kern w:val="0"/>
      <w:lang w:eastAsia="pt-BR" w:bidi="ar-SA"/>
    </w:rPr>
  </w:style>
  <w:style w:type="paragraph" w:customStyle="1" w:styleId="fbdialoghoriztop">
    <w:name w:val="fb_dialog_horiz_top"/>
    <w:basedOn w:val="Normal"/>
    <w:rsid w:val="00CF69F1"/>
    <w:pPr>
      <w:widowControl/>
      <w:shd w:val="clear" w:color="auto" w:fill="525252"/>
      <w:suppressAutoHyphens w:val="0"/>
      <w:spacing w:after="100" w:afterAutospacing="1"/>
    </w:pPr>
    <w:rPr>
      <w:rFonts w:eastAsia="Times New Roman" w:cs="Times New Roman"/>
      <w:kern w:val="0"/>
      <w:lang w:eastAsia="pt-BR" w:bidi="ar-SA"/>
    </w:rPr>
  </w:style>
  <w:style w:type="paragraph" w:customStyle="1" w:styleId="fbdialoghorizbottom">
    <w:name w:val="fb_dialog_horiz_bottom"/>
    <w:basedOn w:val="Normal"/>
    <w:rsid w:val="00CF69F1"/>
    <w:pPr>
      <w:widowControl/>
      <w:shd w:val="clear" w:color="auto" w:fill="525252"/>
      <w:suppressAutoHyphens w:val="0"/>
      <w:spacing w:before="100" w:beforeAutospacing="1"/>
    </w:pPr>
    <w:rPr>
      <w:rFonts w:eastAsia="Times New Roman" w:cs="Times New Roman"/>
      <w:kern w:val="0"/>
      <w:lang w:eastAsia="pt-BR" w:bidi="ar-SA"/>
    </w:rPr>
  </w:style>
  <w:style w:type="paragraph" w:customStyle="1" w:styleId="fbdialogiframe">
    <w:name w:val="fb_dialog_iframe"/>
    <w:basedOn w:val="Normal"/>
    <w:rsid w:val="00CF69F1"/>
    <w:pPr>
      <w:widowControl/>
      <w:suppressAutoHyphens w:val="0"/>
      <w:spacing w:before="100" w:beforeAutospacing="1" w:after="100" w:afterAutospacing="1" w:line="0" w:lineRule="auto"/>
    </w:pPr>
    <w:rPr>
      <w:rFonts w:eastAsia="Times New Roman" w:cs="Times New Roman"/>
      <w:kern w:val="0"/>
      <w:lang w:eastAsia="pt-BR" w:bidi="ar-SA"/>
    </w:rPr>
  </w:style>
  <w:style w:type="paragraph" w:customStyle="1" w:styleId="fbiframewidgetfluid">
    <w:name w:val="fb_iframe_widget_fluid"/>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videos">
    <w:name w:val="link-vide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udios">
    <w:name w:val="link-audi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infograficos">
    <w:name w:val="link-infografic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publicacoes">
    <w:name w:val="link-publicacoe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fotos">
    <w:name w:val="link-fot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plicativos">
    <w:name w:val="link-aplicativ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dadosabertos">
    <w:name w:val="link-dadosabert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portletheader">
    <w:name w:val="portlethead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button-nav">
    <w:name w:val="button-nav"/>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ply">
    <w:name w:val="reply"/>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title">
    <w:name w:val="dialog_titl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header">
    <w:name w:val="dialog_head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ouchablebutton">
    <w:name w:val="touchable_button"/>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content">
    <w:name w:val="dialog_conte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footer">
    <w:name w:val="dialog_foot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loader">
    <w:name w:val="fb_load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headercenter">
    <w:name w:val="header_cent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ocumentfirstheading">
    <w:name w:val="documentfirstheading"/>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msohyperlink0">
    <w:name w:val="msohyperlink"/>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tacordo">
    <w:name w:val="tt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scussion">
    <w:name w:val="discussion"/>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ocumentbyline">
    <w:name w:val="documentbylin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commentdate">
    <w:name w:val="commentdat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ooter-logos">
    <w:name w:val="footer-log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ttulo1char0">
    <w:name w:val="ttulo1char"/>
    <w:basedOn w:val="Fontepargpadro"/>
    <w:rsid w:val="00CF69F1"/>
  </w:style>
  <w:style w:type="character" w:customStyle="1" w:styleId="ttulo2char0">
    <w:name w:val="ttulo2char"/>
    <w:basedOn w:val="Fontepargpadro"/>
    <w:rsid w:val="00CF69F1"/>
  </w:style>
  <w:style w:type="character" w:customStyle="1" w:styleId="ttulo3char0">
    <w:name w:val="ttulo3char"/>
    <w:basedOn w:val="Fontepargpadro"/>
    <w:rsid w:val="00CF69F1"/>
  </w:style>
  <w:style w:type="character" w:customStyle="1" w:styleId="ttulo8char0">
    <w:name w:val="ttulo8char"/>
    <w:basedOn w:val="Fontepargpadro"/>
    <w:rsid w:val="00CF69F1"/>
  </w:style>
  <w:style w:type="paragraph" w:customStyle="1" w:styleId="documentfirstheading1">
    <w:name w:val="documentfirstheading1"/>
    <w:basedOn w:val="Normal"/>
    <w:rsid w:val="00CF69F1"/>
    <w:pPr>
      <w:widowControl/>
      <w:suppressAutoHyphens w:val="0"/>
      <w:spacing w:before="100" w:beforeAutospacing="1" w:after="100" w:afterAutospacing="1"/>
    </w:pPr>
    <w:rPr>
      <w:rFonts w:eastAsia="Times New Roman" w:cs="Times New Roman"/>
      <w:vanish/>
      <w:kern w:val="0"/>
      <w:lang w:eastAsia="pt-BR" w:bidi="ar-SA"/>
    </w:rPr>
  </w:style>
  <w:style w:type="paragraph" w:customStyle="1" w:styleId="acordotipo1">
    <w:name w:val="acordotipo1"/>
    <w:basedOn w:val="Normal"/>
    <w:rsid w:val="00CF69F1"/>
    <w:pPr>
      <w:widowControl/>
      <w:suppressAutoHyphens w:val="0"/>
      <w:spacing w:before="60" w:after="240"/>
      <w:jc w:val="center"/>
    </w:pPr>
    <w:rPr>
      <w:rFonts w:ascii="Arial" w:eastAsia="Times New Roman" w:hAnsi="Arial" w:cs="Arial"/>
      <w:spacing w:val="20"/>
      <w:kern w:val="0"/>
      <w:sz w:val="20"/>
      <w:szCs w:val="20"/>
      <w:lang w:eastAsia="pt-BR" w:bidi="ar-SA"/>
    </w:rPr>
  </w:style>
  <w:style w:type="paragraph" w:customStyle="1" w:styleId="datapublicao1">
    <w:name w:val="datapublicao1"/>
    <w:basedOn w:val="Normal"/>
    <w:rsid w:val="00CF69F1"/>
    <w:pPr>
      <w:widowControl/>
      <w:suppressAutoHyphens w:val="0"/>
      <w:ind w:left="284" w:right="60" w:hanging="284"/>
      <w:jc w:val="both"/>
    </w:pPr>
    <w:rPr>
      <w:rFonts w:ascii="Arial" w:eastAsia="Times New Roman" w:hAnsi="Arial" w:cs="Arial"/>
      <w:b/>
      <w:bCs/>
      <w:color w:val="FF0000"/>
      <w:kern w:val="0"/>
      <w:sz w:val="20"/>
      <w:szCs w:val="20"/>
      <w:lang w:eastAsia="pt-BR" w:bidi="ar-SA"/>
    </w:rPr>
  </w:style>
  <w:style w:type="paragraph" w:customStyle="1" w:styleId="ementa10">
    <w:name w:val="ementa1"/>
    <w:basedOn w:val="Normal"/>
    <w:rsid w:val="00CF69F1"/>
    <w:pPr>
      <w:widowControl/>
      <w:suppressAutoHyphens w:val="0"/>
      <w:spacing w:before="360" w:after="240"/>
      <w:ind w:left="105"/>
      <w:jc w:val="both"/>
    </w:pPr>
    <w:rPr>
      <w:rFonts w:ascii="Arial" w:eastAsia="Times New Roman" w:hAnsi="Arial" w:cs="Arial"/>
      <w:b/>
      <w:bCs/>
      <w:kern w:val="0"/>
      <w:sz w:val="20"/>
      <w:szCs w:val="20"/>
      <w:lang w:eastAsia="pt-BR" w:bidi="ar-SA"/>
    </w:rPr>
  </w:style>
  <w:style w:type="paragraph" w:customStyle="1" w:styleId="novaredao1">
    <w:name w:val="novaredao1"/>
    <w:basedOn w:val="Normal"/>
    <w:rsid w:val="00CF69F1"/>
    <w:pPr>
      <w:widowControl/>
      <w:suppressAutoHyphens w:val="0"/>
      <w:spacing w:after="60"/>
      <w:ind w:left="1985"/>
      <w:jc w:val="both"/>
    </w:pPr>
    <w:rPr>
      <w:rFonts w:ascii="Arial" w:eastAsia="Times New Roman" w:hAnsi="Arial" w:cs="Arial"/>
      <w:kern w:val="0"/>
      <w:sz w:val="20"/>
      <w:szCs w:val="20"/>
      <w:lang w:eastAsia="pt-BR" w:bidi="ar-SA"/>
    </w:rPr>
  </w:style>
  <w:style w:type="paragraph" w:customStyle="1" w:styleId="redaoant1">
    <w:name w:val="redaoant1"/>
    <w:basedOn w:val="Normal"/>
    <w:rsid w:val="00CF69F1"/>
    <w:pPr>
      <w:widowControl/>
      <w:suppressAutoHyphens w:val="0"/>
      <w:spacing w:after="60"/>
      <w:ind w:left="60" w:firstLine="680"/>
      <w:jc w:val="both"/>
    </w:pPr>
    <w:rPr>
      <w:rFonts w:ascii="Arial" w:eastAsia="Times New Roman" w:hAnsi="Arial" w:cs="Arial"/>
      <w:color w:val="008000"/>
      <w:kern w:val="0"/>
      <w:sz w:val="20"/>
      <w:szCs w:val="20"/>
      <w:lang w:eastAsia="pt-BR" w:bidi="ar-SA"/>
    </w:rPr>
  </w:style>
  <w:style w:type="paragraph" w:customStyle="1" w:styleId="remissoant1">
    <w:name w:val="remissoant1"/>
    <w:basedOn w:val="Normal"/>
    <w:rsid w:val="00CF69F1"/>
    <w:pPr>
      <w:widowControl/>
      <w:suppressAutoHyphens w:val="0"/>
      <w:spacing w:before="60" w:after="60"/>
      <w:ind w:left="60"/>
      <w:jc w:val="both"/>
    </w:pPr>
    <w:rPr>
      <w:rFonts w:ascii="Arial" w:eastAsia="Times New Roman" w:hAnsi="Arial" w:cs="Arial"/>
      <w:color w:val="008000"/>
      <w:kern w:val="0"/>
      <w:sz w:val="20"/>
      <w:szCs w:val="20"/>
      <w:lang w:eastAsia="pt-BR" w:bidi="ar-SA"/>
    </w:rPr>
  </w:style>
  <w:style w:type="paragraph" w:customStyle="1" w:styleId="remisso1">
    <w:name w:val="remisso1"/>
    <w:basedOn w:val="Normal"/>
    <w:rsid w:val="00CF69F1"/>
    <w:pPr>
      <w:widowControl/>
      <w:suppressAutoHyphens w:val="0"/>
      <w:spacing w:before="60" w:after="60"/>
      <w:ind w:left="1418"/>
      <w:jc w:val="both"/>
    </w:pPr>
    <w:rPr>
      <w:rFonts w:ascii="Arial" w:eastAsia="Times New Roman" w:hAnsi="Arial" w:cs="Arial"/>
      <w:color w:val="FF0000"/>
      <w:kern w:val="0"/>
      <w:sz w:val="20"/>
      <w:szCs w:val="20"/>
      <w:lang w:eastAsia="pt-BR" w:bidi="ar-SA"/>
    </w:rPr>
  </w:style>
  <w:style w:type="paragraph" w:customStyle="1" w:styleId="subtitulo1">
    <w:name w:val="subtitulo1"/>
    <w:basedOn w:val="Normal"/>
    <w:rsid w:val="00CF69F1"/>
    <w:pPr>
      <w:widowControl/>
      <w:suppressAutoHyphens w:val="0"/>
      <w:spacing w:before="60" w:after="60"/>
      <w:jc w:val="center"/>
    </w:pPr>
    <w:rPr>
      <w:rFonts w:ascii="Arial" w:eastAsia="Times New Roman" w:hAnsi="Arial" w:cs="Arial"/>
      <w:kern w:val="0"/>
      <w:sz w:val="20"/>
      <w:szCs w:val="20"/>
      <w:lang w:eastAsia="pt-BR" w:bidi="ar-SA"/>
    </w:rPr>
  </w:style>
  <w:style w:type="paragraph" w:customStyle="1" w:styleId="tabeladireita1">
    <w:name w:val="tabeladireita1"/>
    <w:basedOn w:val="Normal"/>
    <w:rsid w:val="00CF69F1"/>
    <w:pPr>
      <w:widowControl/>
      <w:suppressAutoHyphens w:val="0"/>
      <w:spacing w:before="28" w:after="28"/>
      <w:jc w:val="right"/>
    </w:pPr>
    <w:rPr>
      <w:rFonts w:ascii="Arial" w:eastAsia="Times New Roman" w:hAnsi="Arial" w:cs="Arial"/>
      <w:kern w:val="0"/>
      <w:sz w:val="18"/>
      <w:szCs w:val="18"/>
      <w:lang w:eastAsia="pt-BR" w:bidi="ar-SA"/>
    </w:rPr>
  </w:style>
  <w:style w:type="paragraph" w:customStyle="1" w:styleId="tabeladireitaverde1">
    <w:name w:val="tabeladireitaverde1"/>
    <w:basedOn w:val="Normal"/>
    <w:rsid w:val="00CF69F1"/>
    <w:pPr>
      <w:widowControl/>
      <w:suppressAutoHyphens w:val="0"/>
      <w:spacing w:before="28" w:after="28"/>
      <w:jc w:val="right"/>
    </w:pPr>
    <w:rPr>
      <w:rFonts w:ascii="Arial" w:eastAsia="Times New Roman" w:hAnsi="Arial" w:cs="Arial"/>
      <w:color w:val="008000"/>
      <w:kern w:val="0"/>
      <w:sz w:val="18"/>
      <w:szCs w:val="18"/>
      <w:lang w:eastAsia="pt-BR" w:bidi="ar-SA"/>
    </w:rPr>
  </w:style>
  <w:style w:type="paragraph" w:customStyle="1" w:styleId="tabelaesquerda1">
    <w:name w:val="tabelaesquerda1"/>
    <w:basedOn w:val="Normal"/>
    <w:rsid w:val="00CF69F1"/>
    <w:pPr>
      <w:widowControl/>
      <w:suppressAutoHyphens w:val="0"/>
      <w:spacing w:before="28" w:after="28"/>
    </w:pPr>
    <w:rPr>
      <w:rFonts w:ascii="Arial" w:eastAsia="Times New Roman" w:hAnsi="Arial" w:cs="Arial"/>
      <w:kern w:val="0"/>
      <w:sz w:val="18"/>
      <w:szCs w:val="18"/>
      <w:lang w:eastAsia="pt-BR" w:bidi="ar-SA"/>
    </w:rPr>
  </w:style>
  <w:style w:type="paragraph" w:customStyle="1" w:styleId="tabelaesquerdaverde1">
    <w:name w:val="tabelaesquerdaverde1"/>
    <w:basedOn w:val="Normal"/>
    <w:rsid w:val="00CF69F1"/>
    <w:pPr>
      <w:widowControl/>
      <w:suppressAutoHyphens w:val="0"/>
      <w:spacing w:before="28" w:after="28"/>
    </w:pPr>
    <w:rPr>
      <w:rFonts w:ascii="Arial" w:eastAsia="Times New Roman" w:hAnsi="Arial" w:cs="Arial"/>
      <w:color w:val="008000"/>
      <w:kern w:val="0"/>
      <w:sz w:val="18"/>
      <w:szCs w:val="18"/>
      <w:lang w:eastAsia="pt-BR" w:bidi="ar-SA"/>
    </w:rPr>
  </w:style>
  <w:style w:type="paragraph" w:customStyle="1" w:styleId="tabelajustificado1">
    <w:name w:val="tabelajustificado1"/>
    <w:basedOn w:val="Normal"/>
    <w:rsid w:val="00CF69F1"/>
    <w:pPr>
      <w:widowControl/>
      <w:suppressAutoHyphens w:val="0"/>
      <w:spacing w:before="28" w:after="28"/>
      <w:jc w:val="both"/>
    </w:pPr>
    <w:rPr>
      <w:rFonts w:ascii="Arial" w:eastAsia="Times New Roman" w:hAnsi="Arial" w:cs="Arial"/>
      <w:kern w:val="0"/>
      <w:sz w:val="18"/>
      <w:szCs w:val="18"/>
      <w:lang w:eastAsia="pt-BR" w:bidi="ar-SA"/>
    </w:rPr>
  </w:style>
  <w:style w:type="paragraph" w:customStyle="1" w:styleId="tabelajustificadoverde1">
    <w:name w:val="tabelajustificadoverde1"/>
    <w:basedOn w:val="Normal"/>
    <w:rsid w:val="00CF69F1"/>
    <w:pPr>
      <w:widowControl/>
      <w:suppressAutoHyphens w:val="0"/>
      <w:spacing w:before="28" w:after="28"/>
      <w:jc w:val="both"/>
    </w:pPr>
    <w:rPr>
      <w:rFonts w:ascii="Arial" w:eastAsia="Times New Roman" w:hAnsi="Arial" w:cs="Arial"/>
      <w:color w:val="008000"/>
      <w:kern w:val="0"/>
      <w:sz w:val="18"/>
      <w:szCs w:val="18"/>
      <w:lang w:eastAsia="pt-BR" w:bidi="ar-SA"/>
    </w:rPr>
  </w:style>
  <w:style w:type="paragraph" w:customStyle="1" w:styleId="tabelasubtitulo1">
    <w:name w:val="tabelasubtitulo1"/>
    <w:basedOn w:val="Normal"/>
    <w:rsid w:val="00CF69F1"/>
    <w:pPr>
      <w:widowControl/>
      <w:suppressAutoHyphens w:val="0"/>
      <w:spacing w:before="28" w:after="28"/>
      <w:jc w:val="center"/>
    </w:pPr>
    <w:rPr>
      <w:rFonts w:ascii="Arial" w:eastAsia="Times New Roman" w:hAnsi="Arial" w:cs="Arial"/>
      <w:kern w:val="0"/>
      <w:sz w:val="18"/>
      <w:szCs w:val="18"/>
      <w:lang w:eastAsia="pt-BR" w:bidi="ar-SA"/>
    </w:rPr>
  </w:style>
  <w:style w:type="paragraph" w:customStyle="1" w:styleId="tabelasubtituloverde1">
    <w:name w:val="tabelasubtituloverde1"/>
    <w:basedOn w:val="Normal"/>
    <w:rsid w:val="00CF69F1"/>
    <w:pPr>
      <w:widowControl/>
      <w:suppressAutoHyphens w:val="0"/>
      <w:spacing w:before="28" w:after="28"/>
      <w:jc w:val="center"/>
    </w:pPr>
    <w:rPr>
      <w:rFonts w:ascii="Arial" w:eastAsia="Times New Roman" w:hAnsi="Arial" w:cs="Arial"/>
      <w:color w:val="008000"/>
      <w:kern w:val="0"/>
      <w:sz w:val="18"/>
      <w:szCs w:val="18"/>
      <w:lang w:eastAsia="pt-BR" w:bidi="ar-SA"/>
    </w:rPr>
  </w:style>
  <w:style w:type="paragraph" w:customStyle="1" w:styleId="textoacordo10">
    <w:name w:val="textoacordo1"/>
    <w:basedOn w:val="Normal"/>
    <w:rsid w:val="00CF69F1"/>
    <w:pPr>
      <w:widowControl/>
      <w:suppressAutoHyphens w:val="0"/>
      <w:spacing w:after="120"/>
      <w:ind w:firstLine="30"/>
      <w:jc w:val="both"/>
    </w:pPr>
    <w:rPr>
      <w:rFonts w:ascii="Arial" w:eastAsia="Times New Roman" w:hAnsi="Arial" w:cs="Arial"/>
      <w:kern w:val="0"/>
      <w:sz w:val="20"/>
      <w:szCs w:val="20"/>
      <w:lang w:eastAsia="pt-BR" w:bidi="ar-SA"/>
    </w:rPr>
  </w:style>
  <w:style w:type="paragraph" w:customStyle="1" w:styleId="tituloacordo1">
    <w:name w:val="tituloacordo1"/>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paragraph" w:customStyle="1" w:styleId="titulo1">
    <w:name w:val="titulo1"/>
    <w:basedOn w:val="Normal"/>
    <w:rsid w:val="00CF69F1"/>
    <w:pPr>
      <w:widowControl/>
      <w:suppressAutoHyphens w:val="0"/>
      <w:jc w:val="center"/>
    </w:pPr>
    <w:rPr>
      <w:rFonts w:ascii="Arial" w:eastAsia="Times New Roman" w:hAnsi="Arial" w:cs="Arial"/>
      <w:b/>
      <w:bCs/>
      <w:kern w:val="0"/>
      <w:sz w:val="22"/>
      <w:szCs w:val="22"/>
      <w:lang w:eastAsia="pt-BR" w:bidi="ar-SA"/>
    </w:rPr>
  </w:style>
  <w:style w:type="paragraph" w:customStyle="1" w:styleId="datadoe1">
    <w:name w:val="datadoe1"/>
    <w:basedOn w:val="Normal"/>
    <w:rsid w:val="00CF69F1"/>
    <w:pPr>
      <w:widowControl/>
      <w:suppressAutoHyphens w:val="0"/>
      <w:jc w:val="center"/>
    </w:pPr>
    <w:rPr>
      <w:rFonts w:ascii="Arial" w:eastAsia="Times New Roman" w:hAnsi="Arial" w:cs="Arial"/>
      <w:kern w:val="0"/>
      <w:sz w:val="16"/>
      <w:szCs w:val="16"/>
      <w:lang w:eastAsia="pt-BR" w:bidi="ar-SA"/>
    </w:rPr>
  </w:style>
  <w:style w:type="paragraph" w:customStyle="1" w:styleId="lei1">
    <w:name w:val="lei1"/>
    <w:basedOn w:val="Normal"/>
    <w:rsid w:val="00CF69F1"/>
    <w:pPr>
      <w:widowControl/>
      <w:suppressAutoHyphens w:val="0"/>
      <w:spacing w:after="120"/>
      <w:ind w:firstLine="720"/>
      <w:jc w:val="both"/>
    </w:pPr>
    <w:rPr>
      <w:rFonts w:eastAsia="Times New Roman" w:cs="Times New Roman"/>
      <w:kern w:val="0"/>
      <w:lang w:eastAsia="pt-BR" w:bidi="ar-SA"/>
    </w:rPr>
  </w:style>
  <w:style w:type="paragraph" w:customStyle="1" w:styleId="alterao1">
    <w:name w:val="alterao1"/>
    <w:basedOn w:val="Normal"/>
    <w:rsid w:val="00CF69F1"/>
    <w:pPr>
      <w:widowControl/>
      <w:suppressAutoHyphens w:val="0"/>
      <w:ind w:left="30"/>
      <w:jc w:val="both"/>
    </w:pPr>
    <w:rPr>
      <w:rFonts w:eastAsia="Times New Roman" w:cs="Times New Roman"/>
      <w:color w:val="FF0000"/>
      <w:kern w:val="0"/>
      <w:sz w:val="20"/>
      <w:szCs w:val="20"/>
      <w:lang w:eastAsia="pt-BR" w:bidi="ar-SA"/>
    </w:rPr>
  </w:style>
  <w:style w:type="paragraph" w:customStyle="1" w:styleId="azul1">
    <w:name w:val="azul1"/>
    <w:basedOn w:val="Normal"/>
    <w:rsid w:val="00CF69F1"/>
    <w:pPr>
      <w:widowControl/>
      <w:suppressAutoHyphens w:val="0"/>
      <w:spacing w:after="120"/>
      <w:ind w:firstLine="720"/>
      <w:jc w:val="both"/>
    </w:pPr>
    <w:rPr>
      <w:rFonts w:ascii="Footlight MT Light" w:eastAsia="Times New Roman" w:hAnsi="Footlight MT Light" w:cs="Times New Roman"/>
      <w:color w:val="0000FF"/>
      <w:kern w:val="0"/>
      <w:sz w:val="28"/>
      <w:szCs w:val="28"/>
      <w:lang w:eastAsia="pt-BR" w:bidi="ar-SA"/>
    </w:rPr>
  </w:style>
  <w:style w:type="paragraph" w:customStyle="1" w:styleId="a1-1tituloacordo1">
    <w:name w:val="a1-1tituloacordo1"/>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paragraph" w:customStyle="1" w:styleId="a1-2tituloacordodp1">
    <w:name w:val="a1-2tituloacordodp1"/>
    <w:basedOn w:val="Normal"/>
    <w:rsid w:val="00CF69F1"/>
    <w:pPr>
      <w:widowControl/>
      <w:suppressAutoHyphens w:val="0"/>
      <w:spacing w:after="120"/>
      <w:jc w:val="center"/>
    </w:pPr>
    <w:rPr>
      <w:rFonts w:ascii="Arial" w:eastAsia="Times New Roman" w:hAnsi="Arial" w:cs="Arial"/>
      <w:b/>
      <w:bCs/>
      <w:kern w:val="0"/>
      <w:sz w:val="28"/>
      <w:szCs w:val="28"/>
      <w:lang w:eastAsia="pt-BR" w:bidi="ar-SA"/>
    </w:rPr>
  </w:style>
  <w:style w:type="paragraph" w:customStyle="1" w:styleId="a2datapublicacao1">
    <w:name w:val="a2datapublicacao1"/>
    <w:basedOn w:val="Normal"/>
    <w:rsid w:val="00CF69F1"/>
    <w:pPr>
      <w:widowControl/>
      <w:suppressAutoHyphens w:val="0"/>
      <w:ind w:left="170" w:right="60" w:hanging="170"/>
      <w:jc w:val="both"/>
    </w:pPr>
    <w:rPr>
      <w:rFonts w:ascii="Arial" w:eastAsia="Times New Roman" w:hAnsi="Arial" w:cs="Arial"/>
      <w:b/>
      <w:bCs/>
      <w:color w:val="FF0000"/>
      <w:kern w:val="0"/>
      <w:sz w:val="20"/>
      <w:szCs w:val="20"/>
      <w:lang w:eastAsia="pt-BR" w:bidi="ar-SA"/>
    </w:rPr>
  </w:style>
  <w:style w:type="paragraph" w:customStyle="1" w:styleId="a3ementa1">
    <w:name w:val="a3ementa1"/>
    <w:basedOn w:val="Normal"/>
    <w:rsid w:val="00CF69F1"/>
    <w:pPr>
      <w:widowControl/>
      <w:suppressAutoHyphens w:val="0"/>
      <w:spacing w:before="360" w:after="240"/>
      <w:ind w:left="105"/>
      <w:jc w:val="both"/>
    </w:pPr>
    <w:rPr>
      <w:rFonts w:ascii="Arial" w:eastAsia="Times New Roman" w:hAnsi="Arial" w:cs="Arial"/>
      <w:b/>
      <w:bCs/>
      <w:kern w:val="0"/>
      <w:sz w:val="20"/>
      <w:szCs w:val="20"/>
      <w:lang w:eastAsia="pt-BR" w:bidi="ar-SA"/>
    </w:rPr>
  </w:style>
  <w:style w:type="paragraph" w:customStyle="1" w:styleId="a4acordotipo1">
    <w:name w:val="a4acordotipo1"/>
    <w:basedOn w:val="Normal"/>
    <w:rsid w:val="00CF69F1"/>
    <w:pPr>
      <w:widowControl/>
      <w:suppressAutoHyphens w:val="0"/>
      <w:spacing w:before="360" w:after="360"/>
      <w:jc w:val="center"/>
    </w:pPr>
    <w:rPr>
      <w:rFonts w:ascii="Arial" w:eastAsia="Times New Roman" w:hAnsi="Arial" w:cs="Arial"/>
      <w:spacing w:val="70"/>
      <w:kern w:val="0"/>
      <w:sz w:val="20"/>
      <w:szCs w:val="20"/>
      <w:lang w:eastAsia="pt-BR" w:bidi="ar-SA"/>
    </w:rPr>
  </w:style>
  <w:style w:type="paragraph" w:customStyle="1" w:styleId="a5-1textoacordo1">
    <w:name w:val="a5-1textoacordo1"/>
    <w:basedOn w:val="Normal"/>
    <w:rsid w:val="00CF69F1"/>
    <w:pPr>
      <w:widowControl/>
      <w:suppressAutoHyphens w:val="0"/>
      <w:spacing w:before="60" w:after="120"/>
      <w:ind w:firstLine="30"/>
      <w:jc w:val="both"/>
    </w:pPr>
    <w:rPr>
      <w:rFonts w:ascii="Arial" w:eastAsia="Times New Roman" w:hAnsi="Arial" w:cs="Arial"/>
      <w:kern w:val="0"/>
      <w:sz w:val="20"/>
      <w:szCs w:val="20"/>
      <w:lang w:eastAsia="pt-BR" w:bidi="ar-SA"/>
    </w:rPr>
  </w:style>
  <w:style w:type="paragraph" w:customStyle="1" w:styleId="a5-2novaredacao1">
    <w:name w:val="a5-2novaredacao1"/>
    <w:basedOn w:val="Normal"/>
    <w:rsid w:val="00CF69F1"/>
    <w:pPr>
      <w:widowControl/>
      <w:suppressAutoHyphens w:val="0"/>
      <w:spacing w:after="120"/>
      <w:ind w:left="1985"/>
      <w:jc w:val="both"/>
    </w:pPr>
    <w:rPr>
      <w:rFonts w:ascii="Arial" w:eastAsia="Times New Roman" w:hAnsi="Arial" w:cs="Arial"/>
      <w:kern w:val="0"/>
      <w:sz w:val="20"/>
      <w:szCs w:val="20"/>
      <w:lang w:eastAsia="pt-BR" w:bidi="ar-SA"/>
    </w:rPr>
  </w:style>
  <w:style w:type="paragraph" w:customStyle="1" w:styleId="a6-1subtitulo1">
    <w:name w:val="a6-1subtitulo1"/>
    <w:basedOn w:val="Normal"/>
    <w:rsid w:val="00CF69F1"/>
    <w:pPr>
      <w:widowControl/>
      <w:suppressAutoHyphens w:val="0"/>
      <w:spacing w:before="120" w:after="120"/>
      <w:jc w:val="center"/>
    </w:pPr>
    <w:rPr>
      <w:rFonts w:ascii="Arial" w:eastAsia="Times New Roman" w:hAnsi="Arial" w:cs="Arial"/>
      <w:b/>
      <w:bCs/>
      <w:kern w:val="0"/>
      <w:sz w:val="20"/>
      <w:szCs w:val="20"/>
      <w:lang w:eastAsia="pt-BR" w:bidi="ar-SA"/>
    </w:rPr>
  </w:style>
  <w:style w:type="paragraph" w:customStyle="1" w:styleId="a6-2subtitulodp1">
    <w:name w:val="a6-2subtitulodp1"/>
    <w:basedOn w:val="Normal"/>
    <w:rsid w:val="00CF69F1"/>
    <w:pPr>
      <w:widowControl/>
      <w:suppressAutoHyphens w:val="0"/>
      <w:spacing w:before="60" w:after="360" w:line="276" w:lineRule="auto"/>
      <w:jc w:val="center"/>
    </w:pPr>
    <w:rPr>
      <w:rFonts w:ascii="Arial" w:eastAsia="Times New Roman" w:hAnsi="Arial" w:cs="Arial"/>
      <w:kern w:val="0"/>
      <w:sz w:val="20"/>
      <w:szCs w:val="20"/>
      <w:lang w:eastAsia="pt-BR" w:bidi="ar-SA"/>
    </w:rPr>
  </w:style>
  <w:style w:type="paragraph" w:customStyle="1" w:styleId="a7-1tabelasubtitulo1">
    <w:name w:val="a7-1tabelasubtitulo1"/>
    <w:basedOn w:val="Normal"/>
    <w:rsid w:val="00CF69F1"/>
    <w:pPr>
      <w:widowControl/>
      <w:suppressAutoHyphens w:val="0"/>
      <w:spacing w:before="28" w:after="28" w:line="276" w:lineRule="auto"/>
      <w:jc w:val="center"/>
    </w:pPr>
    <w:rPr>
      <w:rFonts w:ascii="Arial" w:eastAsia="Times New Roman" w:hAnsi="Arial" w:cs="Arial"/>
      <w:kern w:val="0"/>
      <w:sz w:val="18"/>
      <w:szCs w:val="18"/>
      <w:lang w:eastAsia="pt-BR" w:bidi="ar-SA"/>
    </w:rPr>
  </w:style>
  <w:style w:type="paragraph" w:customStyle="1" w:styleId="a7-2tabelajustificado1">
    <w:name w:val="a7-2tabelajustificado1"/>
    <w:basedOn w:val="Normal"/>
    <w:rsid w:val="00CF69F1"/>
    <w:pPr>
      <w:widowControl/>
      <w:suppressAutoHyphens w:val="0"/>
      <w:spacing w:before="28" w:after="28" w:line="276" w:lineRule="auto"/>
      <w:jc w:val="both"/>
    </w:pPr>
    <w:rPr>
      <w:rFonts w:ascii="Arial" w:eastAsia="Times New Roman" w:hAnsi="Arial" w:cs="Arial"/>
      <w:kern w:val="0"/>
      <w:sz w:val="18"/>
      <w:szCs w:val="18"/>
      <w:lang w:eastAsia="pt-BR" w:bidi="ar-SA"/>
    </w:rPr>
  </w:style>
  <w:style w:type="paragraph" w:customStyle="1" w:styleId="a7-3tabelaesquerda1">
    <w:name w:val="a7-3tabelaesquerda1"/>
    <w:basedOn w:val="Normal"/>
    <w:rsid w:val="00CF69F1"/>
    <w:pPr>
      <w:widowControl/>
      <w:suppressAutoHyphens w:val="0"/>
      <w:spacing w:before="28" w:after="28" w:line="276" w:lineRule="auto"/>
    </w:pPr>
    <w:rPr>
      <w:rFonts w:ascii="Arial" w:eastAsia="Times New Roman" w:hAnsi="Arial" w:cs="Arial"/>
      <w:kern w:val="0"/>
      <w:sz w:val="18"/>
      <w:szCs w:val="18"/>
      <w:lang w:eastAsia="pt-BR" w:bidi="ar-SA"/>
    </w:rPr>
  </w:style>
  <w:style w:type="paragraph" w:customStyle="1" w:styleId="a7-4tabeladireita1">
    <w:name w:val="a7-4tabeladireita1"/>
    <w:basedOn w:val="Normal"/>
    <w:rsid w:val="00CF69F1"/>
    <w:pPr>
      <w:widowControl/>
      <w:suppressAutoHyphens w:val="0"/>
      <w:spacing w:before="28" w:after="28" w:line="276" w:lineRule="auto"/>
      <w:jc w:val="right"/>
    </w:pPr>
    <w:rPr>
      <w:rFonts w:ascii="Arial" w:eastAsia="Times New Roman" w:hAnsi="Arial" w:cs="Arial"/>
      <w:kern w:val="0"/>
      <w:sz w:val="18"/>
      <w:szCs w:val="18"/>
      <w:lang w:eastAsia="pt-BR" w:bidi="ar-SA"/>
    </w:rPr>
  </w:style>
  <w:style w:type="paragraph" w:customStyle="1" w:styleId="a8-1remissao1">
    <w:name w:val="a8-1remissao1"/>
    <w:basedOn w:val="Normal"/>
    <w:rsid w:val="00CF69F1"/>
    <w:pPr>
      <w:widowControl/>
      <w:suppressAutoHyphens w:val="0"/>
      <w:spacing w:before="60" w:after="60"/>
      <w:ind w:left="1418"/>
      <w:jc w:val="both"/>
    </w:pPr>
    <w:rPr>
      <w:rFonts w:ascii="Arial" w:eastAsia="Times New Roman" w:hAnsi="Arial" w:cs="Arial"/>
      <w:color w:val="FF0000"/>
      <w:kern w:val="0"/>
      <w:sz w:val="20"/>
      <w:szCs w:val="20"/>
      <w:lang w:eastAsia="pt-BR" w:bidi="ar-SA"/>
    </w:rPr>
  </w:style>
  <w:style w:type="paragraph" w:customStyle="1" w:styleId="a8-2remissaoant1">
    <w:name w:val="a8-2remissaoant1"/>
    <w:basedOn w:val="Normal"/>
    <w:rsid w:val="00CF69F1"/>
    <w:pPr>
      <w:widowControl/>
      <w:suppressAutoHyphens w:val="0"/>
      <w:spacing w:before="60" w:after="60"/>
      <w:ind w:left="60"/>
      <w:jc w:val="both"/>
    </w:pPr>
    <w:rPr>
      <w:rFonts w:ascii="Arial" w:eastAsia="Times New Roman" w:hAnsi="Arial" w:cs="Arial"/>
      <w:b/>
      <w:bCs/>
      <w:color w:val="008000"/>
      <w:kern w:val="0"/>
      <w:sz w:val="20"/>
      <w:szCs w:val="20"/>
      <w:lang w:eastAsia="pt-BR" w:bidi="ar-SA"/>
    </w:rPr>
  </w:style>
  <w:style w:type="paragraph" w:customStyle="1" w:styleId="a8-3redacaoant1">
    <w:name w:val="a8-3redacaoant1"/>
    <w:basedOn w:val="Normal"/>
    <w:rsid w:val="00CF69F1"/>
    <w:pPr>
      <w:widowControl/>
      <w:suppressAutoHyphens w:val="0"/>
      <w:spacing w:after="90"/>
    </w:pPr>
    <w:rPr>
      <w:rFonts w:eastAsia="Times New Roman" w:cs="Times New Roman"/>
      <w:kern w:val="0"/>
      <w:lang w:eastAsia="pt-BR" w:bidi="ar-SA"/>
    </w:rPr>
  </w:style>
  <w:style w:type="character" w:customStyle="1" w:styleId="ttulo1char1">
    <w:name w:val="ttulo1char1"/>
    <w:rsid w:val="00CF69F1"/>
    <w:rPr>
      <w:b/>
      <w:bCs/>
    </w:rPr>
  </w:style>
  <w:style w:type="character" w:customStyle="1" w:styleId="ttulo2char1">
    <w:name w:val="ttulo2char1"/>
    <w:rsid w:val="00CF69F1"/>
    <w:rPr>
      <w:b/>
      <w:bCs/>
    </w:rPr>
  </w:style>
  <w:style w:type="character" w:customStyle="1" w:styleId="ttulo3char1">
    <w:name w:val="ttulo3char1"/>
    <w:rsid w:val="00CF69F1"/>
    <w:rPr>
      <w:b/>
      <w:bCs/>
    </w:rPr>
  </w:style>
  <w:style w:type="character" w:customStyle="1" w:styleId="ttulo8char1">
    <w:name w:val="ttulo8char1"/>
    <w:rsid w:val="00CF69F1"/>
    <w:rPr>
      <w:b/>
      <w:bCs/>
    </w:rPr>
  </w:style>
  <w:style w:type="paragraph" w:customStyle="1" w:styleId="a2datapublicao1">
    <w:name w:val="a2datapublicao1"/>
    <w:basedOn w:val="Normal"/>
    <w:rsid w:val="00CF69F1"/>
    <w:pPr>
      <w:widowControl/>
      <w:suppressAutoHyphens w:val="0"/>
      <w:ind w:left="284" w:right="60" w:hanging="284"/>
      <w:jc w:val="both"/>
    </w:pPr>
    <w:rPr>
      <w:rFonts w:ascii="Arial" w:eastAsia="Times New Roman" w:hAnsi="Arial" w:cs="Arial"/>
      <w:b/>
      <w:bCs/>
      <w:color w:val="FF0000"/>
      <w:kern w:val="0"/>
      <w:sz w:val="20"/>
      <w:szCs w:val="20"/>
      <w:lang w:eastAsia="pt-BR" w:bidi="ar-SA"/>
    </w:rPr>
  </w:style>
  <w:style w:type="paragraph" w:customStyle="1" w:styleId="a41textoacordo1">
    <w:name w:val="a41textoacordo1"/>
    <w:basedOn w:val="Normal"/>
    <w:rsid w:val="00CF69F1"/>
    <w:pPr>
      <w:widowControl/>
      <w:suppressAutoHyphens w:val="0"/>
      <w:spacing w:after="120"/>
      <w:ind w:firstLine="30"/>
      <w:jc w:val="both"/>
    </w:pPr>
    <w:rPr>
      <w:rFonts w:ascii="Arial" w:eastAsia="Times New Roman" w:hAnsi="Arial" w:cs="Arial"/>
      <w:color w:val="000000"/>
      <w:kern w:val="0"/>
      <w:sz w:val="20"/>
      <w:szCs w:val="20"/>
      <w:lang w:eastAsia="pt-BR" w:bidi="ar-SA"/>
    </w:rPr>
  </w:style>
  <w:style w:type="paragraph" w:customStyle="1" w:styleId="a61subtitulo1">
    <w:name w:val="a61subtitulo1"/>
    <w:basedOn w:val="Normal"/>
    <w:rsid w:val="00CF69F1"/>
    <w:pPr>
      <w:widowControl/>
      <w:suppressAutoHyphens w:val="0"/>
      <w:spacing w:before="60" w:after="60"/>
      <w:jc w:val="center"/>
    </w:pPr>
    <w:rPr>
      <w:rFonts w:ascii="Arial" w:eastAsia="Times New Roman" w:hAnsi="Arial" w:cs="Arial"/>
      <w:kern w:val="0"/>
      <w:sz w:val="20"/>
      <w:szCs w:val="20"/>
      <w:lang w:eastAsia="pt-BR" w:bidi="ar-SA"/>
    </w:rPr>
  </w:style>
  <w:style w:type="paragraph" w:customStyle="1" w:styleId="a72tabelajustificado1">
    <w:name w:val="a72tabelajustificado1"/>
    <w:basedOn w:val="Normal"/>
    <w:rsid w:val="00CF69F1"/>
    <w:pPr>
      <w:widowControl/>
      <w:suppressAutoHyphens w:val="0"/>
      <w:spacing w:before="28" w:after="28"/>
      <w:jc w:val="both"/>
    </w:pPr>
    <w:rPr>
      <w:rFonts w:ascii="Arial" w:eastAsia="Times New Roman" w:hAnsi="Arial" w:cs="Arial"/>
      <w:kern w:val="0"/>
      <w:sz w:val="18"/>
      <w:szCs w:val="18"/>
      <w:lang w:eastAsia="pt-BR" w:bidi="ar-SA"/>
    </w:rPr>
  </w:style>
  <w:style w:type="paragraph" w:customStyle="1" w:styleId="a11tituloacordo1">
    <w:name w:val="a11tituloacordo1"/>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paragraph" w:customStyle="1" w:styleId="a12tituloacordodp1">
    <w:name w:val="a12tituloacordodp1"/>
    <w:basedOn w:val="Normal"/>
    <w:rsid w:val="00CF69F1"/>
    <w:pPr>
      <w:widowControl/>
      <w:suppressAutoHyphens w:val="0"/>
      <w:spacing w:after="120"/>
      <w:jc w:val="center"/>
    </w:pPr>
    <w:rPr>
      <w:rFonts w:ascii="Arial" w:eastAsia="Times New Roman" w:hAnsi="Arial" w:cs="Arial"/>
      <w:b/>
      <w:bCs/>
      <w:kern w:val="0"/>
      <w:sz w:val="28"/>
      <w:szCs w:val="28"/>
      <w:lang w:eastAsia="pt-BR" w:bidi="ar-SA"/>
    </w:rPr>
  </w:style>
  <w:style w:type="paragraph" w:customStyle="1" w:styleId="a42novaredao1">
    <w:name w:val="a42novaredao1"/>
    <w:basedOn w:val="Normal"/>
    <w:rsid w:val="00CF69F1"/>
    <w:pPr>
      <w:widowControl/>
      <w:suppressAutoHyphens w:val="0"/>
      <w:spacing w:after="120"/>
      <w:ind w:left="1985"/>
      <w:jc w:val="both"/>
    </w:pPr>
    <w:rPr>
      <w:rFonts w:ascii="Arial" w:eastAsia="Times New Roman" w:hAnsi="Arial" w:cs="Arial"/>
      <w:kern w:val="0"/>
      <w:sz w:val="20"/>
      <w:szCs w:val="20"/>
      <w:lang w:eastAsia="pt-BR" w:bidi="ar-SA"/>
    </w:rPr>
  </w:style>
  <w:style w:type="paragraph" w:customStyle="1" w:styleId="a5acordotipo1">
    <w:name w:val="a5acordotipo1"/>
    <w:basedOn w:val="Normal"/>
    <w:rsid w:val="00CF69F1"/>
    <w:pPr>
      <w:widowControl/>
      <w:suppressAutoHyphens w:val="0"/>
      <w:spacing w:before="360" w:after="360"/>
      <w:jc w:val="center"/>
    </w:pPr>
    <w:rPr>
      <w:rFonts w:ascii="Arial" w:eastAsia="Times New Roman" w:hAnsi="Arial" w:cs="Arial"/>
      <w:spacing w:val="20"/>
      <w:kern w:val="0"/>
      <w:sz w:val="20"/>
      <w:szCs w:val="20"/>
      <w:lang w:eastAsia="pt-BR" w:bidi="ar-SA"/>
    </w:rPr>
  </w:style>
  <w:style w:type="paragraph" w:customStyle="1" w:styleId="a62subtitulodp1">
    <w:name w:val="a62subtitulodp1"/>
    <w:basedOn w:val="Normal"/>
    <w:rsid w:val="00CF69F1"/>
    <w:pPr>
      <w:widowControl/>
      <w:suppressAutoHyphens w:val="0"/>
      <w:spacing w:before="60" w:after="360"/>
      <w:jc w:val="center"/>
    </w:pPr>
    <w:rPr>
      <w:rFonts w:ascii="Arial" w:eastAsia="Times New Roman" w:hAnsi="Arial" w:cs="Arial"/>
      <w:kern w:val="0"/>
      <w:sz w:val="20"/>
      <w:szCs w:val="20"/>
      <w:lang w:eastAsia="pt-BR" w:bidi="ar-SA"/>
    </w:rPr>
  </w:style>
  <w:style w:type="paragraph" w:customStyle="1" w:styleId="a71tabelasubtitulo1">
    <w:name w:val="a71tabelasubtitulo1"/>
    <w:basedOn w:val="Normal"/>
    <w:rsid w:val="00CF69F1"/>
    <w:pPr>
      <w:widowControl/>
      <w:suppressAutoHyphens w:val="0"/>
      <w:spacing w:before="28" w:after="28"/>
      <w:jc w:val="center"/>
    </w:pPr>
    <w:rPr>
      <w:rFonts w:ascii="Arial" w:eastAsia="Times New Roman" w:hAnsi="Arial" w:cs="Arial"/>
      <w:kern w:val="0"/>
      <w:sz w:val="18"/>
      <w:szCs w:val="18"/>
      <w:lang w:eastAsia="pt-BR" w:bidi="ar-SA"/>
    </w:rPr>
  </w:style>
  <w:style w:type="paragraph" w:customStyle="1" w:styleId="a73tabelaesquerda1">
    <w:name w:val="a73tabelaesquerda1"/>
    <w:basedOn w:val="Normal"/>
    <w:rsid w:val="00CF69F1"/>
    <w:pPr>
      <w:widowControl/>
      <w:suppressAutoHyphens w:val="0"/>
      <w:spacing w:before="28" w:after="28"/>
    </w:pPr>
    <w:rPr>
      <w:rFonts w:ascii="Arial" w:eastAsia="Times New Roman" w:hAnsi="Arial" w:cs="Arial"/>
      <w:kern w:val="0"/>
      <w:sz w:val="18"/>
      <w:szCs w:val="18"/>
      <w:lang w:eastAsia="pt-BR" w:bidi="ar-SA"/>
    </w:rPr>
  </w:style>
  <w:style w:type="paragraph" w:customStyle="1" w:styleId="a74tabeladireita1">
    <w:name w:val="a74tabeladireita1"/>
    <w:basedOn w:val="Normal"/>
    <w:rsid w:val="00CF69F1"/>
    <w:pPr>
      <w:widowControl/>
      <w:suppressAutoHyphens w:val="0"/>
      <w:spacing w:before="28" w:after="28"/>
      <w:jc w:val="right"/>
    </w:pPr>
    <w:rPr>
      <w:rFonts w:ascii="Arial" w:eastAsia="Times New Roman" w:hAnsi="Arial" w:cs="Arial"/>
      <w:kern w:val="0"/>
      <w:sz w:val="18"/>
      <w:szCs w:val="18"/>
      <w:lang w:eastAsia="pt-BR" w:bidi="ar-SA"/>
    </w:rPr>
  </w:style>
  <w:style w:type="paragraph" w:customStyle="1" w:styleId="a81remisso1">
    <w:name w:val="a81remisso1"/>
    <w:basedOn w:val="Normal"/>
    <w:rsid w:val="00CF69F1"/>
    <w:pPr>
      <w:widowControl/>
      <w:suppressAutoHyphens w:val="0"/>
      <w:spacing w:before="60" w:after="60"/>
      <w:ind w:left="1418"/>
      <w:jc w:val="both"/>
    </w:pPr>
    <w:rPr>
      <w:rFonts w:ascii="Arial" w:eastAsia="Times New Roman" w:hAnsi="Arial" w:cs="Arial"/>
      <w:color w:val="FF0000"/>
      <w:kern w:val="0"/>
      <w:sz w:val="20"/>
      <w:szCs w:val="20"/>
      <w:lang w:eastAsia="pt-BR" w:bidi="ar-SA"/>
    </w:rPr>
  </w:style>
  <w:style w:type="paragraph" w:customStyle="1" w:styleId="a82remissoant1">
    <w:name w:val="a82remissoant1"/>
    <w:basedOn w:val="Normal"/>
    <w:rsid w:val="00CF69F1"/>
    <w:pPr>
      <w:widowControl/>
      <w:suppressAutoHyphens w:val="0"/>
      <w:spacing w:before="60" w:after="60"/>
      <w:ind w:left="60"/>
      <w:jc w:val="both"/>
    </w:pPr>
    <w:rPr>
      <w:rFonts w:ascii="Arial" w:eastAsia="Times New Roman" w:hAnsi="Arial" w:cs="Arial"/>
      <w:color w:val="008000"/>
      <w:kern w:val="0"/>
      <w:sz w:val="20"/>
      <w:szCs w:val="20"/>
      <w:lang w:eastAsia="pt-BR" w:bidi="ar-SA"/>
    </w:rPr>
  </w:style>
  <w:style w:type="paragraph" w:customStyle="1" w:styleId="a83redaoant1">
    <w:name w:val="a83redaoant1"/>
    <w:basedOn w:val="Normal"/>
    <w:rsid w:val="00CF69F1"/>
    <w:pPr>
      <w:widowControl/>
      <w:suppressAutoHyphens w:val="0"/>
      <w:spacing w:after="60"/>
      <w:ind w:left="60" w:firstLine="680"/>
      <w:jc w:val="both"/>
    </w:pPr>
    <w:rPr>
      <w:rFonts w:ascii="Arial" w:eastAsia="Times New Roman" w:hAnsi="Arial" w:cs="Arial"/>
      <w:color w:val="008000"/>
      <w:kern w:val="0"/>
      <w:sz w:val="20"/>
      <w:szCs w:val="20"/>
      <w:lang w:eastAsia="pt-BR" w:bidi="ar-SA"/>
    </w:rPr>
  </w:style>
  <w:style w:type="paragraph" w:customStyle="1" w:styleId="tabela1">
    <w:name w:val="tabela1"/>
    <w:basedOn w:val="Normal"/>
    <w:rsid w:val="00CF69F1"/>
    <w:pPr>
      <w:widowControl/>
      <w:suppressAutoHyphens w:val="0"/>
      <w:jc w:val="both"/>
    </w:pPr>
    <w:rPr>
      <w:rFonts w:ascii="Arial" w:eastAsia="Times New Roman" w:hAnsi="Arial" w:cs="Arial"/>
      <w:kern w:val="0"/>
      <w:sz w:val="20"/>
      <w:szCs w:val="20"/>
      <w:lang w:eastAsia="pt-BR" w:bidi="ar-SA"/>
    </w:rPr>
  </w:style>
  <w:style w:type="paragraph" w:customStyle="1" w:styleId="tabelacombustivel1">
    <w:name w:val="tabelacombustivel1"/>
    <w:basedOn w:val="Normal"/>
    <w:rsid w:val="00CF69F1"/>
    <w:pPr>
      <w:widowControl/>
      <w:suppressAutoHyphens w:val="0"/>
      <w:jc w:val="both"/>
    </w:pPr>
    <w:rPr>
      <w:rFonts w:ascii="Arial" w:eastAsia="Times New Roman" w:hAnsi="Arial" w:cs="Arial"/>
      <w:kern w:val="0"/>
      <w:sz w:val="20"/>
      <w:szCs w:val="20"/>
      <w:lang w:eastAsia="pt-BR" w:bidi="ar-SA"/>
    </w:rPr>
  </w:style>
  <w:style w:type="paragraph" w:customStyle="1" w:styleId="link1">
    <w:name w:val="link1"/>
    <w:basedOn w:val="Normal"/>
    <w:rsid w:val="00CF69F1"/>
    <w:pPr>
      <w:widowControl/>
      <w:suppressAutoHyphens w:val="0"/>
      <w:spacing w:before="40" w:after="40"/>
      <w:jc w:val="center"/>
    </w:pPr>
    <w:rPr>
      <w:rFonts w:ascii="Arial" w:eastAsia="Times New Roman" w:hAnsi="Arial" w:cs="Arial"/>
      <w:b/>
      <w:bCs/>
      <w:kern w:val="0"/>
      <w:lang w:eastAsia="pt-BR" w:bidi="ar-SA"/>
    </w:rPr>
  </w:style>
  <w:style w:type="paragraph" w:customStyle="1" w:styleId="tabelaredant1">
    <w:name w:val="tabelaredant1"/>
    <w:basedOn w:val="Normal"/>
    <w:rsid w:val="00CF69F1"/>
    <w:pPr>
      <w:widowControl/>
      <w:suppressAutoHyphens w:val="0"/>
      <w:ind w:left="284"/>
    </w:pPr>
    <w:rPr>
      <w:rFonts w:ascii="Arial" w:eastAsia="Times New Roman" w:hAnsi="Arial" w:cs="Arial"/>
      <w:color w:val="008000"/>
      <w:kern w:val="0"/>
      <w:sz w:val="20"/>
      <w:szCs w:val="20"/>
      <w:lang w:eastAsia="pt-BR" w:bidi="ar-SA"/>
    </w:rPr>
  </w:style>
  <w:style w:type="paragraph" w:customStyle="1" w:styleId="tabulado1">
    <w:name w:val="tabulado1"/>
    <w:basedOn w:val="Normal"/>
    <w:rsid w:val="00CF69F1"/>
    <w:pPr>
      <w:widowControl/>
      <w:suppressAutoHyphens w:val="0"/>
      <w:spacing w:before="120"/>
      <w:ind w:left="15" w:right="851"/>
    </w:pPr>
    <w:rPr>
      <w:rFonts w:ascii="Arial" w:eastAsia="Times New Roman" w:hAnsi="Arial" w:cs="Arial"/>
      <w:color w:val="000000"/>
      <w:kern w:val="0"/>
      <w:lang w:eastAsia="pt-BR" w:bidi="ar-SA"/>
    </w:rPr>
  </w:style>
  <w:style w:type="paragraph" w:customStyle="1" w:styleId="textoacordo01">
    <w:name w:val="textoacordo01"/>
    <w:basedOn w:val="Normal"/>
    <w:rsid w:val="00CF69F1"/>
    <w:pPr>
      <w:widowControl/>
      <w:suppressAutoHyphens w:val="0"/>
      <w:spacing w:after="120"/>
      <w:ind w:firstLine="1418"/>
      <w:jc w:val="both"/>
    </w:pPr>
    <w:rPr>
      <w:rFonts w:ascii="Arial" w:eastAsia="Times New Roman" w:hAnsi="Arial" w:cs="Arial"/>
      <w:kern w:val="0"/>
      <w:lang w:eastAsia="pt-BR" w:bidi="ar-SA"/>
    </w:rPr>
  </w:style>
  <w:style w:type="paragraph" w:customStyle="1" w:styleId="parnormal1">
    <w:name w:val="parnormal1"/>
    <w:basedOn w:val="Normal"/>
    <w:rsid w:val="00CF69F1"/>
    <w:pPr>
      <w:widowControl/>
      <w:suppressAutoHyphens w:val="0"/>
      <w:spacing w:before="120"/>
      <w:ind w:firstLine="284"/>
      <w:jc w:val="both"/>
    </w:pPr>
    <w:rPr>
      <w:rFonts w:ascii="Arial" w:eastAsia="Times New Roman" w:hAnsi="Arial" w:cs="Arial"/>
      <w:kern w:val="0"/>
      <w:sz w:val="20"/>
      <w:szCs w:val="20"/>
      <w:lang w:eastAsia="pt-BR" w:bidi="ar-SA"/>
    </w:rPr>
  </w:style>
  <w:style w:type="paragraph" w:customStyle="1" w:styleId="central1">
    <w:name w:val="central1"/>
    <w:basedOn w:val="Normal"/>
    <w:rsid w:val="00CF69F1"/>
    <w:pPr>
      <w:widowControl/>
      <w:suppressAutoHyphens w:val="0"/>
      <w:spacing w:before="180" w:after="60"/>
      <w:jc w:val="center"/>
    </w:pPr>
    <w:rPr>
      <w:rFonts w:ascii="Arial" w:eastAsia="Times New Roman" w:hAnsi="Arial" w:cs="Arial"/>
      <w:kern w:val="0"/>
      <w:sz w:val="20"/>
      <w:szCs w:val="20"/>
      <w:lang w:eastAsia="pt-BR" w:bidi="ar-SA"/>
    </w:rPr>
  </w:style>
  <w:style w:type="paragraph" w:customStyle="1" w:styleId="msohyperlink1">
    <w:name w:val="msohyperlink1"/>
    <w:basedOn w:val="Normal"/>
    <w:rsid w:val="00CF69F1"/>
    <w:pPr>
      <w:widowControl/>
      <w:suppressAutoHyphens w:val="0"/>
      <w:spacing w:before="100" w:beforeAutospacing="1" w:after="100" w:afterAutospacing="1"/>
    </w:pPr>
    <w:rPr>
      <w:rFonts w:ascii="Arial" w:eastAsia="Times New Roman" w:hAnsi="Arial" w:cs="Arial"/>
      <w:b/>
      <w:bCs/>
      <w:color w:val="0000FF"/>
      <w:kern w:val="0"/>
      <w:sz w:val="20"/>
      <w:szCs w:val="20"/>
      <w:lang w:eastAsia="pt-BR" w:bidi="ar-SA"/>
    </w:rPr>
  </w:style>
  <w:style w:type="paragraph" w:customStyle="1" w:styleId="ttacordo1">
    <w:name w:val="ttacordo1"/>
    <w:basedOn w:val="Normal"/>
    <w:rsid w:val="00CF69F1"/>
    <w:pPr>
      <w:widowControl/>
      <w:suppressAutoHyphens w:val="0"/>
      <w:spacing w:before="100" w:beforeAutospacing="1" w:after="100" w:afterAutospacing="1" w:line="360" w:lineRule="atLeast"/>
      <w:jc w:val="center"/>
    </w:pPr>
    <w:rPr>
      <w:rFonts w:ascii="Arial" w:eastAsia="Times New Roman" w:hAnsi="Arial" w:cs="Arial"/>
      <w:b/>
      <w:bCs/>
      <w:kern w:val="0"/>
      <w:sz w:val="28"/>
      <w:szCs w:val="28"/>
      <w:lang w:eastAsia="pt-BR" w:bidi="ar-SA"/>
    </w:rPr>
  </w:style>
  <w:style w:type="paragraph" w:customStyle="1" w:styleId="link-videos1">
    <w:name w:val="link-vide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udios1">
    <w:name w:val="link-audi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infograficos1">
    <w:name w:val="link-infografic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publicacoes1">
    <w:name w:val="link-publicacoe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fotos1">
    <w:name w:val="link-fot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plicativos1">
    <w:name w:val="link-aplicativ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dadosabertos1">
    <w:name w:val="link-dadosabert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portletheader1">
    <w:name w:val="portletheader1"/>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2">
    <w:name w:val="portletheader2"/>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3">
    <w:name w:val="portletheader3"/>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4">
    <w:name w:val="portletheader4"/>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5">
    <w:name w:val="portletheader5"/>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button-nav1">
    <w:name w:val="button-nav1"/>
    <w:basedOn w:val="Normal"/>
    <w:rsid w:val="00CF69F1"/>
    <w:pPr>
      <w:widowControl/>
      <w:pBdr>
        <w:right w:val="single" w:sz="6" w:space="0" w:color="254E8C"/>
      </w:pBdr>
      <w:shd w:val="clear" w:color="auto" w:fill="1659BF"/>
      <w:suppressAutoHyphens w:val="0"/>
      <w:spacing w:before="100" w:beforeAutospacing="1" w:after="100" w:afterAutospacing="1"/>
    </w:pPr>
    <w:rPr>
      <w:rFonts w:eastAsia="Times New Roman" w:cs="Times New Roman"/>
      <w:kern w:val="0"/>
      <w:lang w:eastAsia="pt-BR" w:bidi="ar-SA"/>
    </w:rPr>
  </w:style>
  <w:style w:type="paragraph" w:customStyle="1" w:styleId="button-nav2">
    <w:name w:val="button-nav2"/>
    <w:basedOn w:val="Normal"/>
    <w:rsid w:val="00CF69F1"/>
    <w:pPr>
      <w:widowControl/>
      <w:pBdr>
        <w:right w:val="single" w:sz="6" w:space="0" w:color="254E8C"/>
      </w:pBdr>
      <w:shd w:val="clear" w:color="auto" w:fill="1659BF"/>
      <w:suppressAutoHyphens w:val="0"/>
      <w:spacing w:before="100" w:beforeAutospacing="1" w:after="100" w:afterAutospacing="1"/>
    </w:pPr>
    <w:rPr>
      <w:rFonts w:eastAsia="Times New Roman" w:cs="Times New Roman"/>
      <w:kern w:val="0"/>
      <w:lang w:eastAsia="pt-BR" w:bidi="ar-SA"/>
    </w:rPr>
  </w:style>
  <w:style w:type="paragraph" w:customStyle="1" w:styleId="button-nav3">
    <w:name w:val="button-nav3"/>
    <w:basedOn w:val="Normal"/>
    <w:rsid w:val="00CF69F1"/>
    <w:pPr>
      <w:widowControl/>
      <w:pBdr>
        <w:right w:val="single" w:sz="6" w:space="0" w:color="254E8C"/>
      </w:pBdr>
      <w:shd w:val="clear" w:color="auto" w:fill="1659BF"/>
      <w:suppressAutoHyphens w:val="0"/>
      <w:spacing w:before="100" w:beforeAutospacing="1" w:after="100" w:afterAutospacing="1"/>
    </w:pPr>
    <w:rPr>
      <w:rFonts w:eastAsia="Times New Roman" w:cs="Times New Roman"/>
      <w:kern w:val="0"/>
      <w:lang w:eastAsia="pt-BR" w:bidi="ar-SA"/>
    </w:rPr>
  </w:style>
  <w:style w:type="paragraph" w:customStyle="1" w:styleId="footer-logos1">
    <w:name w:val="footer-logos1"/>
    <w:basedOn w:val="Normal"/>
    <w:rsid w:val="00CF69F1"/>
    <w:pPr>
      <w:widowControl/>
      <w:shd w:val="clear" w:color="auto" w:fill="0042B1"/>
      <w:suppressAutoHyphens w:val="0"/>
      <w:spacing w:before="100" w:beforeAutospacing="1" w:after="100" w:afterAutospacing="1"/>
    </w:pPr>
    <w:rPr>
      <w:rFonts w:eastAsia="Times New Roman" w:cs="Times New Roman"/>
      <w:kern w:val="0"/>
      <w:lang w:eastAsia="pt-BR" w:bidi="ar-SA"/>
    </w:rPr>
  </w:style>
  <w:style w:type="paragraph" w:customStyle="1" w:styleId="discussion1">
    <w:name w:val="discussion1"/>
    <w:basedOn w:val="Normal"/>
    <w:rsid w:val="00CF69F1"/>
    <w:pPr>
      <w:widowControl/>
      <w:pBdr>
        <w:top w:val="single" w:sz="24" w:space="15" w:color="000000"/>
      </w:pBdr>
      <w:suppressAutoHyphens w:val="0"/>
      <w:spacing w:before="225" w:after="100" w:afterAutospacing="1"/>
    </w:pPr>
    <w:rPr>
      <w:rFonts w:eastAsia="Times New Roman" w:cs="Times New Roman"/>
      <w:kern w:val="0"/>
      <w:lang w:eastAsia="pt-BR" w:bidi="ar-SA"/>
    </w:rPr>
  </w:style>
  <w:style w:type="paragraph" w:customStyle="1" w:styleId="documentbyline1">
    <w:name w:val="documentbyline1"/>
    <w:basedOn w:val="Normal"/>
    <w:rsid w:val="00CF69F1"/>
    <w:pPr>
      <w:widowControl/>
      <w:suppressAutoHyphens w:val="0"/>
      <w:spacing w:before="100" w:beforeAutospacing="1" w:after="100" w:afterAutospacing="1"/>
      <w:ind w:left="150"/>
    </w:pPr>
    <w:rPr>
      <w:rFonts w:eastAsia="Times New Roman" w:cs="Times New Roman"/>
      <w:b/>
      <w:bCs/>
      <w:color w:val="345179"/>
      <w:kern w:val="0"/>
      <w:sz w:val="29"/>
      <w:szCs w:val="29"/>
      <w:lang w:eastAsia="pt-BR" w:bidi="ar-SA"/>
    </w:rPr>
  </w:style>
  <w:style w:type="paragraph" w:customStyle="1" w:styleId="commentdate1">
    <w:name w:val="commentdate1"/>
    <w:basedOn w:val="Normal"/>
    <w:rsid w:val="00CF69F1"/>
    <w:pPr>
      <w:widowControl/>
      <w:suppressAutoHyphens w:val="0"/>
      <w:spacing w:before="100" w:beforeAutospacing="1" w:after="100" w:afterAutospacing="1"/>
    </w:pPr>
    <w:rPr>
      <w:rFonts w:eastAsia="Times New Roman" w:cs="Times New Roman"/>
      <w:color w:val="172A38"/>
      <w:kern w:val="0"/>
      <w:lang w:eastAsia="pt-BR" w:bidi="ar-SA"/>
    </w:rPr>
  </w:style>
  <w:style w:type="paragraph" w:customStyle="1" w:styleId="reply1">
    <w:name w:val="reply1"/>
    <w:basedOn w:val="Normal"/>
    <w:rsid w:val="00CF69F1"/>
    <w:pPr>
      <w:widowControl/>
      <w:suppressAutoHyphens w:val="0"/>
      <w:spacing w:before="100" w:beforeAutospacing="1" w:after="100" w:afterAutospacing="1"/>
    </w:pPr>
    <w:rPr>
      <w:rFonts w:eastAsia="Times New Roman" w:cs="Times New Roman"/>
      <w:color w:val="000000"/>
      <w:kern w:val="0"/>
      <w:lang w:eastAsia="pt-BR" w:bidi="ar-SA"/>
    </w:rPr>
  </w:style>
  <w:style w:type="paragraph" w:customStyle="1" w:styleId="dialogtitle1">
    <w:name w:val="dialog_title1"/>
    <w:basedOn w:val="Normal"/>
    <w:rsid w:val="00CF69F1"/>
    <w:pPr>
      <w:widowControl/>
      <w:pBdr>
        <w:top w:val="single" w:sz="6" w:space="0" w:color="3A5795"/>
        <w:left w:val="single" w:sz="6" w:space="0" w:color="3A5795"/>
        <w:bottom w:val="single" w:sz="6" w:space="0" w:color="3A5795"/>
        <w:right w:val="single" w:sz="6" w:space="0" w:color="3A5795"/>
      </w:pBdr>
      <w:shd w:val="clear" w:color="auto" w:fill="6D84B4"/>
      <w:suppressAutoHyphens w:val="0"/>
    </w:pPr>
    <w:rPr>
      <w:rFonts w:eastAsia="Times New Roman" w:cs="Times New Roman"/>
      <w:b/>
      <w:bCs/>
      <w:color w:val="FFFFFF"/>
      <w:kern w:val="0"/>
      <w:sz w:val="21"/>
      <w:szCs w:val="21"/>
      <w:lang w:eastAsia="pt-BR" w:bidi="ar-SA"/>
    </w:rPr>
  </w:style>
  <w:style w:type="paragraph" w:customStyle="1" w:styleId="dialogheader1">
    <w:name w:val="dialog_header1"/>
    <w:basedOn w:val="Normal"/>
    <w:rsid w:val="00CF69F1"/>
    <w:pPr>
      <w:widowControl/>
      <w:pBdr>
        <w:bottom w:val="single" w:sz="6" w:space="0" w:color="1D4088"/>
      </w:pBdr>
      <w:suppressAutoHyphens w:val="0"/>
      <w:spacing w:before="100" w:beforeAutospacing="1" w:after="100" w:afterAutospacing="1"/>
      <w:textAlignment w:val="center"/>
    </w:pPr>
    <w:rPr>
      <w:rFonts w:ascii="Helvetica" w:eastAsia="Times New Roman" w:hAnsi="Helvetica" w:cs="Times New Roman"/>
      <w:b/>
      <w:bCs/>
      <w:color w:val="FFFFFF"/>
      <w:kern w:val="0"/>
      <w:sz w:val="21"/>
      <w:szCs w:val="21"/>
      <w:lang w:eastAsia="pt-BR" w:bidi="ar-SA"/>
    </w:rPr>
  </w:style>
  <w:style w:type="paragraph" w:customStyle="1" w:styleId="touchablebutton1">
    <w:name w:val="touchable_button1"/>
    <w:basedOn w:val="Normal"/>
    <w:rsid w:val="00CF69F1"/>
    <w:pPr>
      <w:widowControl/>
      <w:pBdr>
        <w:top w:val="single" w:sz="6" w:space="3" w:color="2F477A"/>
        <w:left w:val="single" w:sz="6" w:space="9" w:color="2F477A"/>
        <w:bottom w:val="single" w:sz="6" w:space="3" w:color="2F477A"/>
        <w:right w:val="single" w:sz="6" w:space="9" w:color="2F477A"/>
      </w:pBdr>
      <w:suppressAutoHyphens w:val="0"/>
      <w:spacing w:before="45" w:after="100" w:afterAutospacing="1" w:line="270" w:lineRule="atLeast"/>
    </w:pPr>
    <w:rPr>
      <w:rFonts w:eastAsia="Times New Roman" w:cs="Times New Roman"/>
      <w:kern w:val="0"/>
      <w:lang w:eastAsia="pt-BR" w:bidi="ar-SA"/>
    </w:rPr>
  </w:style>
  <w:style w:type="paragraph" w:customStyle="1" w:styleId="headercenter1">
    <w:name w:val="header_center1"/>
    <w:basedOn w:val="Normal"/>
    <w:rsid w:val="00CF69F1"/>
    <w:pPr>
      <w:widowControl/>
      <w:suppressAutoHyphens w:val="0"/>
      <w:spacing w:before="100" w:beforeAutospacing="1" w:after="100" w:afterAutospacing="1" w:line="270" w:lineRule="atLeast"/>
      <w:jc w:val="center"/>
      <w:textAlignment w:val="center"/>
    </w:pPr>
    <w:rPr>
      <w:rFonts w:eastAsia="Times New Roman" w:cs="Times New Roman"/>
      <w:b/>
      <w:bCs/>
      <w:color w:val="FFFFFF"/>
      <w:kern w:val="0"/>
      <w:lang w:eastAsia="pt-BR" w:bidi="ar-SA"/>
    </w:rPr>
  </w:style>
  <w:style w:type="paragraph" w:customStyle="1" w:styleId="dialogcontent1">
    <w:name w:val="dialog_content1"/>
    <w:basedOn w:val="Normal"/>
    <w:rsid w:val="00CF69F1"/>
    <w:pPr>
      <w:widowControl/>
      <w:pBdr>
        <w:left w:val="single" w:sz="6" w:space="0" w:color="555555"/>
        <w:right w:val="single" w:sz="6" w:space="0" w:color="555555"/>
      </w:pBdr>
      <w:suppressAutoHyphens w:val="0"/>
      <w:spacing w:before="100" w:beforeAutospacing="1" w:after="100" w:afterAutospacing="1"/>
    </w:pPr>
    <w:rPr>
      <w:rFonts w:eastAsia="Times New Roman" w:cs="Times New Roman"/>
      <w:kern w:val="0"/>
      <w:lang w:eastAsia="pt-BR" w:bidi="ar-SA"/>
    </w:rPr>
  </w:style>
  <w:style w:type="paragraph" w:customStyle="1" w:styleId="dialogfooter1">
    <w:name w:val="dialog_footer1"/>
    <w:basedOn w:val="Normal"/>
    <w:rsid w:val="00CF69F1"/>
    <w:pPr>
      <w:widowControl/>
      <w:pBdr>
        <w:top w:val="single" w:sz="6" w:space="0" w:color="CCCCCC"/>
        <w:left w:val="single" w:sz="6" w:space="0" w:color="555555"/>
        <w:bottom w:val="single" w:sz="6" w:space="0" w:color="555555"/>
        <w:right w:val="single" w:sz="6" w:space="0" w:color="555555"/>
      </w:pBdr>
      <w:shd w:val="clear" w:color="auto" w:fill="F6F7F8"/>
      <w:suppressAutoHyphens w:val="0"/>
      <w:spacing w:before="100" w:beforeAutospacing="1" w:after="100" w:afterAutospacing="1"/>
    </w:pPr>
    <w:rPr>
      <w:rFonts w:eastAsia="Times New Roman" w:cs="Times New Roman"/>
      <w:kern w:val="0"/>
      <w:lang w:eastAsia="pt-BR" w:bidi="ar-SA"/>
    </w:rPr>
  </w:style>
  <w:style w:type="paragraph" w:customStyle="1" w:styleId="fbloader1">
    <w:name w:val="fb_loader1"/>
    <w:basedOn w:val="Normal"/>
    <w:rsid w:val="00CF69F1"/>
    <w:pPr>
      <w:widowControl/>
      <w:suppressAutoHyphens w:val="0"/>
      <w:spacing w:before="100" w:beforeAutospacing="1" w:after="100" w:afterAutospacing="1"/>
      <w:ind w:left="-240"/>
    </w:pPr>
    <w:rPr>
      <w:rFonts w:eastAsia="Times New Roman" w:cs="Times New Roman"/>
      <w:kern w:val="0"/>
      <w:lang w:eastAsia="pt-BR" w:bidi="ar-SA"/>
    </w:rPr>
  </w:style>
  <w:style w:type="paragraph" w:customStyle="1" w:styleId="Textolegal">
    <w:name w:val="Texto legal"/>
    <w:basedOn w:val="Recuodecorpodetexto"/>
    <w:rsid w:val="00CF69F1"/>
    <w:pPr>
      <w:widowControl/>
      <w:autoSpaceDE w:val="0"/>
      <w:ind w:firstLine="540"/>
    </w:pPr>
    <w:rPr>
      <w:rFonts w:eastAsia="Times New Roman" w:cs="Times New Roman"/>
      <w:color w:val="auto"/>
      <w:kern w:val="0"/>
      <w:lang w:val="x-none" w:eastAsia="ar-SA" w:bidi="ar-SA"/>
    </w:rPr>
  </w:style>
  <w:style w:type="paragraph" w:customStyle="1" w:styleId="TabelaSubtitulo0">
    <w:name w:val="Tabela Subtitulo*"/>
    <w:basedOn w:val="Normal"/>
    <w:rsid w:val="00CF69F1"/>
    <w:pPr>
      <w:widowControl/>
      <w:spacing w:before="28" w:after="28"/>
      <w:jc w:val="center"/>
    </w:pPr>
    <w:rPr>
      <w:rFonts w:ascii="Arial" w:eastAsia="ヒラギノ角ゴ Pro W3" w:hAnsi="Arial" w:cs="Times New Roman"/>
      <w:color w:val="000000"/>
      <w:kern w:val="0"/>
      <w:sz w:val="18"/>
      <w:lang w:eastAsia="ar-SA" w:bidi="ar-SA"/>
    </w:rPr>
  </w:style>
  <w:style w:type="paragraph" w:customStyle="1" w:styleId="Tabelaesquerda0">
    <w:name w:val="Tabela esquerda*"/>
    <w:basedOn w:val="Normal"/>
    <w:rsid w:val="00CF69F1"/>
    <w:pPr>
      <w:widowControl/>
      <w:spacing w:before="28" w:after="28"/>
    </w:pPr>
    <w:rPr>
      <w:rFonts w:ascii="Arial" w:eastAsia="ヒラギノ角ゴ Pro W3" w:hAnsi="Arial" w:cs="Times New Roman"/>
      <w:color w:val="000000"/>
      <w:kern w:val="0"/>
      <w:sz w:val="18"/>
      <w:lang w:eastAsia="ar-SA" w:bidi="ar-SA"/>
    </w:rPr>
  </w:style>
  <w:style w:type="paragraph" w:customStyle="1" w:styleId="A7-2Tabelajustificado0">
    <w:name w:val="A7-2_Tabela justificado*"/>
    <w:basedOn w:val="Normal"/>
    <w:rsid w:val="00CF69F1"/>
    <w:pPr>
      <w:widowControl/>
      <w:suppressAutoHyphens w:val="0"/>
      <w:spacing w:before="28" w:after="28"/>
      <w:jc w:val="both"/>
    </w:pPr>
    <w:rPr>
      <w:rFonts w:ascii="Arial" w:eastAsia="Times New Roman" w:hAnsi="Arial" w:cs="Times New Roman"/>
      <w:kern w:val="0"/>
      <w:sz w:val="18"/>
      <w:lang w:eastAsia="pt-BR" w:bidi="ar-SA"/>
    </w:rPr>
  </w:style>
  <w:style w:type="paragraph" w:customStyle="1" w:styleId="REVOGADO">
    <w:name w:val="REVOGADO"/>
    <w:basedOn w:val="Normal"/>
    <w:link w:val="REVOGADOChar1"/>
    <w:rsid w:val="008B0645"/>
    <w:pPr>
      <w:widowControl/>
      <w:autoSpaceDE w:val="0"/>
      <w:ind w:left="1134"/>
      <w:jc w:val="both"/>
    </w:pPr>
    <w:rPr>
      <w:rFonts w:ascii="Arial" w:eastAsia="Times New Roman" w:hAnsi="Arial" w:cs="Times New Roman"/>
      <w:color w:val="FF0000"/>
      <w:kern w:val="0"/>
      <w:sz w:val="16"/>
      <w:szCs w:val="16"/>
      <w:lang w:val="x-none" w:eastAsia="ar-SA" w:bidi="ar-SA"/>
    </w:rPr>
  </w:style>
  <w:style w:type="character" w:customStyle="1" w:styleId="REVOGADOChar1">
    <w:name w:val="REVOGADO Char1"/>
    <w:link w:val="REVOGADO"/>
    <w:rsid w:val="008B0645"/>
    <w:rPr>
      <w:rFonts w:ascii="Arial" w:eastAsia="Times New Roman" w:hAnsi="Arial" w:cs="Arial"/>
      <w:color w:val="FF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F1"/>
    <w:pPr>
      <w:widowControl w:val="0"/>
      <w:suppressAutoHyphens/>
    </w:pPr>
    <w:rPr>
      <w:rFonts w:ascii="Times New Roman" w:eastAsia="Arial Unicode MS" w:hAnsi="Times New Roman" w:cs="Mangal"/>
      <w:kern w:val="1"/>
      <w:sz w:val="24"/>
      <w:szCs w:val="24"/>
      <w:lang w:eastAsia="hi-IN" w:bidi="hi-IN"/>
    </w:rPr>
  </w:style>
  <w:style w:type="paragraph" w:styleId="Ttulo1">
    <w:name w:val="heading 1"/>
    <w:basedOn w:val="Normal"/>
    <w:next w:val="Normal"/>
    <w:link w:val="Ttulo1Char"/>
    <w:uiPriority w:val="9"/>
    <w:qFormat/>
    <w:rsid w:val="00CF69F1"/>
    <w:pPr>
      <w:keepNext/>
      <w:widowControl/>
      <w:suppressAutoHyphens w:val="0"/>
      <w:jc w:val="center"/>
      <w:outlineLvl w:val="0"/>
    </w:pPr>
    <w:rPr>
      <w:rFonts w:ascii="Arial" w:hAnsi="Arial" w:cs="Arial"/>
      <w:b/>
      <w:kern w:val="0"/>
      <w:szCs w:val="20"/>
      <w:lang w:eastAsia="pt-BR" w:bidi="ar-SA"/>
    </w:rPr>
  </w:style>
  <w:style w:type="paragraph" w:styleId="Ttulo2">
    <w:name w:val="heading 2"/>
    <w:basedOn w:val="Normal"/>
    <w:next w:val="Normal"/>
    <w:link w:val="Ttulo2Char"/>
    <w:uiPriority w:val="9"/>
    <w:semiHidden/>
    <w:unhideWhenUsed/>
    <w:qFormat/>
    <w:rsid w:val="00CF69F1"/>
    <w:pPr>
      <w:keepNext/>
      <w:spacing w:before="240" w:after="60"/>
      <w:outlineLvl w:val="1"/>
    </w:pPr>
    <w:rPr>
      <w:rFonts w:ascii="Cambria" w:eastAsia="Times New Roman" w:hAnsi="Cambria"/>
      <w:b/>
      <w:bCs/>
      <w:i/>
      <w:iCs/>
      <w:sz w:val="28"/>
      <w:szCs w:val="25"/>
    </w:rPr>
  </w:style>
  <w:style w:type="paragraph" w:styleId="Ttulo3">
    <w:name w:val="heading 3"/>
    <w:basedOn w:val="Normal"/>
    <w:next w:val="Normal"/>
    <w:link w:val="Ttulo3Char"/>
    <w:qFormat/>
    <w:rsid w:val="00CF69F1"/>
    <w:pPr>
      <w:keepNext/>
      <w:tabs>
        <w:tab w:val="num" w:pos="720"/>
      </w:tabs>
      <w:ind w:firstLine="540"/>
      <w:jc w:val="both"/>
      <w:outlineLvl w:val="2"/>
    </w:pPr>
    <w:rPr>
      <w:b/>
      <w:bCs/>
    </w:rPr>
  </w:style>
  <w:style w:type="paragraph" w:styleId="Ttulo4">
    <w:name w:val="heading 4"/>
    <w:basedOn w:val="Normal"/>
    <w:next w:val="Normal"/>
    <w:link w:val="Ttulo4Char"/>
    <w:uiPriority w:val="9"/>
    <w:qFormat/>
    <w:rsid w:val="00CF69F1"/>
    <w:pPr>
      <w:keepNext/>
      <w:tabs>
        <w:tab w:val="num" w:pos="864"/>
      </w:tabs>
      <w:ind w:left="864" w:hanging="864"/>
      <w:jc w:val="center"/>
      <w:outlineLvl w:val="3"/>
    </w:pPr>
    <w:rPr>
      <w:b/>
      <w:bCs/>
      <w:sz w:val="28"/>
      <w:szCs w:val="28"/>
    </w:rPr>
  </w:style>
  <w:style w:type="paragraph" w:styleId="Ttulo7">
    <w:name w:val="heading 7"/>
    <w:basedOn w:val="Normal"/>
    <w:link w:val="Ttulo7Char"/>
    <w:uiPriority w:val="9"/>
    <w:qFormat/>
    <w:rsid w:val="00CF69F1"/>
    <w:pPr>
      <w:widowControl/>
      <w:suppressAutoHyphens w:val="0"/>
      <w:spacing w:before="100" w:beforeAutospacing="1" w:after="100" w:afterAutospacing="1"/>
      <w:outlineLvl w:val="6"/>
    </w:pPr>
    <w:rPr>
      <w:rFonts w:eastAsia="Times New Roman" w:cs="Times New Roman"/>
      <w:kern w:val="0"/>
      <w:lang w:eastAsia="pt-BR" w:bidi="ar-SA"/>
    </w:rPr>
  </w:style>
  <w:style w:type="paragraph" w:styleId="Ttulo8">
    <w:name w:val="heading 8"/>
    <w:basedOn w:val="Normal"/>
    <w:link w:val="Ttulo8Char"/>
    <w:uiPriority w:val="9"/>
    <w:qFormat/>
    <w:rsid w:val="00CF69F1"/>
    <w:pPr>
      <w:widowControl/>
      <w:suppressAutoHyphens w:val="0"/>
      <w:spacing w:before="100" w:beforeAutospacing="1" w:after="100" w:afterAutospacing="1"/>
      <w:outlineLvl w:val="7"/>
    </w:pPr>
    <w:rPr>
      <w:rFonts w:eastAsia="Times New Roman" w:cs="Times New Roman"/>
      <w:kern w:val="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F69F1"/>
    <w:rPr>
      <w:rFonts w:ascii="Arial" w:eastAsia="Arial Unicode MS" w:hAnsi="Arial" w:cs="Arial"/>
      <w:b/>
      <w:sz w:val="24"/>
      <w:szCs w:val="20"/>
      <w:lang w:eastAsia="pt-BR"/>
    </w:rPr>
  </w:style>
  <w:style w:type="character" w:customStyle="1" w:styleId="Ttulo2Char">
    <w:name w:val="Título 2 Char"/>
    <w:link w:val="Ttulo2"/>
    <w:uiPriority w:val="9"/>
    <w:semiHidden/>
    <w:rsid w:val="00CF69F1"/>
    <w:rPr>
      <w:rFonts w:ascii="Cambria" w:eastAsia="Times New Roman" w:hAnsi="Cambria" w:cs="Mangal"/>
      <w:b/>
      <w:bCs/>
      <w:i/>
      <w:iCs/>
      <w:kern w:val="1"/>
      <w:sz w:val="28"/>
      <w:szCs w:val="25"/>
      <w:lang w:eastAsia="hi-IN" w:bidi="hi-IN"/>
    </w:rPr>
  </w:style>
  <w:style w:type="character" w:customStyle="1" w:styleId="Ttulo3Char">
    <w:name w:val="Título 3 Char"/>
    <w:link w:val="Ttulo3"/>
    <w:rsid w:val="00CF69F1"/>
    <w:rPr>
      <w:rFonts w:ascii="Times New Roman" w:eastAsia="Arial Unicode MS" w:hAnsi="Times New Roman" w:cs="Mangal"/>
      <w:b/>
      <w:bCs/>
      <w:kern w:val="1"/>
      <w:sz w:val="24"/>
      <w:szCs w:val="24"/>
      <w:lang w:eastAsia="hi-IN" w:bidi="hi-IN"/>
    </w:rPr>
  </w:style>
  <w:style w:type="character" w:customStyle="1" w:styleId="Ttulo4Char">
    <w:name w:val="Título 4 Char"/>
    <w:link w:val="Ttulo4"/>
    <w:uiPriority w:val="9"/>
    <w:rsid w:val="00CF69F1"/>
    <w:rPr>
      <w:rFonts w:ascii="Times New Roman" w:eastAsia="Arial Unicode MS" w:hAnsi="Times New Roman" w:cs="Mangal"/>
      <w:b/>
      <w:bCs/>
      <w:kern w:val="1"/>
      <w:sz w:val="28"/>
      <w:szCs w:val="28"/>
      <w:lang w:eastAsia="hi-IN" w:bidi="hi-IN"/>
    </w:rPr>
  </w:style>
  <w:style w:type="character" w:customStyle="1" w:styleId="Ttulo7Char">
    <w:name w:val="Título 7 Char"/>
    <w:link w:val="Ttulo7"/>
    <w:uiPriority w:val="9"/>
    <w:rsid w:val="00CF69F1"/>
    <w:rPr>
      <w:rFonts w:ascii="Times New Roman" w:eastAsia="Times New Roman" w:hAnsi="Times New Roman" w:cs="Times New Roman"/>
      <w:sz w:val="24"/>
      <w:szCs w:val="24"/>
      <w:lang w:eastAsia="pt-BR"/>
    </w:rPr>
  </w:style>
  <w:style w:type="character" w:customStyle="1" w:styleId="Ttulo8Char">
    <w:name w:val="Título 8 Char"/>
    <w:link w:val="Ttulo8"/>
    <w:uiPriority w:val="9"/>
    <w:rsid w:val="00CF69F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F69F1"/>
    <w:pPr>
      <w:jc w:val="both"/>
    </w:pPr>
    <w:rPr>
      <w:color w:val="000000"/>
      <w:sz w:val="20"/>
      <w:szCs w:val="20"/>
    </w:rPr>
  </w:style>
  <w:style w:type="character" w:customStyle="1" w:styleId="RecuodecorpodetextoChar">
    <w:name w:val="Recuo de corpo de texto Char"/>
    <w:link w:val="Recuodecorpodetexto"/>
    <w:uiPriority w:val="99"/>
    <w:rsid w:val="00CF69F1"/>
    <w:rPr>
      <w:rFonts w:ascii="Times New Roman" w:eastAsia="Arial Unicode MS" w:hAnsi="Times New Roman" w:cs="Mangal"/>
      <w:color w:val="000000"/>
      <w:kern w:val="1"/>
      <w:sz w:val="20"/>
      <w:szCs w:val="20"/>
      <w:lang w:eastAsia="hi-IN" w:bidi="hi-IN"/>
    </w:rPr>
  </w:style>
  <w:style w:type="paragraph" w:styleId="Cabealho">
    <w:name w:val="header"/>
    <w:basedOn w:val="Normal"/>
    <w:link w:val="CabealhoChar"/>
    <w:uiPriority w:val="99"/>
    <w:rsid w:val="00CF69F1"/>
    <w:pPr>
      <w:suppressLineNumbers/>
      <w:tabs>
        <w:tab w:val="center" w:pos="4819"/>
        <w:tab w:val="right" w:pos="9638"/>
      </w:tabs>
    </w:pPr>
  </w:style>
  <w:style w:type="character" w:customStyle="1" w:styleId="CabealhoChar">
    <w:name w:val="Cabeçalho Char"/>
    <w:link w:val="Cabealho"/>
    <w:uiPriority w:val="99"/>
    <w:rsid w:val="00CF69F1"/>
    <w:rPr>
      <w:rFonts w:ascii="Times New Roman" w:eastAsia="Arial Unicode MS" w:hAnsi="Times New Roman" w:cs="Mangal"/>
      <w:kern w:val="1"/>
      <w:sz w:val="24"/>
      <w:szCs w:val="24"/>
      <w:lang w:eastAsia="hi-IN" w:bidi="hi-IN"/>
    </w:rPr>
  </w:style>
  <w:style w:type="paragraph" w:styleId="Rodap">
    <w:name w:val="footer"/>
    <w:basedOn w:val="Normal"/>
    <w:link w:val="RodapChar"/>
    <w:uiPriority w:val="99"/>
    <w:rsid w:val="00CF69F1"/>
    <w:pPr>
      <w:suppressLineNumbers/>
      <w:tabs>
        <w:tab w:val="center" w:pos="4819"/>
        <w:tab w:val="right" w:pos="9638"/>
      </w:tabs>
    </w:pPr>
  </w:style>
  <w:style w:type="character" w:customStyle="1" w:styleId="RodapChar">
    <w:name w:val="Rodapé Char"/>
    <w:link w:val="Rodap"/>
    <w:uiPriority w:val="99"/>
    <w:rsid w:val="00CF69F1"/>
    <w:rPr>
      <w:rFonts w:ascii="Times New Roman" w:eastAsia="Arial Unicode MS" w:hAnsi="Times New Roman" w:cs="Mangal"/>
      <w:kern w:val="1"/>
      <w:sz w:val="24"/>
      <w:szCs w:val="24"/>
      <w:lang w:eastAsia="hi-IN" w:bidi="hi-IN"/>
    </w:rPr>
  </w:style>
  <w:style w:type="paragraph" w:styleId="Textodebalo">
    <w:name w:val="Balloon Text"/>
    <w:basedOn w:val="Normal"/>
    <w:link w:val="TextodebaloChar"/>
    <w:uiPriority w:val="99"/>
    <w:unhideWhenUsed/>
    <w:rsid w:val="00CF69F1"/>
    <w:rPr>
      <w:rFonts w:ascii="Tahoma" w:hAnsi="Tahoma"/>
      <w:sz w:val="16"/>
      <w:szCs w:val="14"/>
    </w:rPr>
  </w:style>
  <w:style w:type="character" w:customStyle="1" w:styleId="TextodebaloChar">
    <w:name w:val="Texto de balão Char"/>
    <w:link w:val="Textodebalo"/>
    <w:uiPriority w:val="99"/>
    <w:rsid w:val="00CF69F1"/>
    <w:rPr>
      <w:rFonts w:ascii="Tahoma" w:eastAsia="Arial Unicode MS" w:hAnsi="Tahoma" w:cs="Mangal"/>
      <w:kern w:val="1"/>
      <w:sz w:val="16"/>
      <w:szCs w:val="14"/>
      <w:lang w:eastAsia="hi-IN" w:bidi="hi-IN"/>
    </w:rPr>
  </w:style>
  <w:style w:type="paragraph" w:customStyle="1" w:styleId="Ementa">
    <w:name w:val="Ementa*"/>
    <w:autoRedefine/>
    <w:rsid w:val="00CF69F1"/>
    <w:pPr>
      <w:widowControl w:val="0"/>
      <w:ind w:left="4395"/>
      <w:jc w:val="both"/>
    </w:pPr>
    <w:rPr>
      <w:rFonts w:ascii="Times New Roman" w:eastAsia="Times New Roman" w:hAnsi="Times New Roman" w:cs="Arial"/>
      <w:b/>
      <w:sz w:val="24"/>
      <w:szCs w:val="24"/>
    </w:rPr>
  </w:style>
  <w:style w:type="paragraph" w:customStyle="1" w:styleId="TextoAcordo">
    <w:name w:val="Texto Acordo*"/>
    <w:link w:val="TextoAcordoChar"/>
    <w:autoRedefine/>
    <w:rsid w:val="00CF69F1"/>
    <w:pPr>
      <w:ind w:firstLine="1418"/>
      <w:jc w:val="both"/>
    </w:pPr>
    <w:rPr>
      <w:rFonts w:ascii="Times New Roman" w:eastAsia="Times New Roman" w:hAnsi="Times New Roman"/>
      <w:sz w:val="24"/>
      <w:szCs w:val="24"/>
    </w:rPr>
  </w:style>
  <w:style w:type="character" w:customStyle="1" w:styleId="TextoAcordoChar">
    <w:name w:val="Texto Acordo* Char"/>
    <w:link w:val="TextoAcordo"/>
    <w:rsid w:val="00CF69F1"/>
    <w:rPr>
      <w:rFonts w:ascii="Times New Roman" w:eastAsia="Times New Roman" w:hAnsi="Times New Roman"/>
      <w:sz w:val="24"/>
      <w:szCs w:val="24"/>
      <w:lang w:eastAsia="pt-BR" w:bidi="ar-SA"/>
    </w:rPr>
  </w:style>
  <w:style w:type="paragraph" w:customStyle="1" w:styleId="3Ementa">
    <w:name w:val="3_Ementa*"/>
    <w:rsid w:val="00CF69F1"/>
    <w:pPr>
      <w:widowControl w:val="0"/>
      <w:suppressAutoHyphens/>
      <w:spacing w:before="360" w:after="240"/>
      <w:ind w:left="3969"/>
      <w:jc w:val="both"/>
    </w:pPr>
    <w:rPr>
      <w:rFonts w:ascii="Arial" w:eastAsia="Times New Roman" w:hAnsi="Arial" w:cs="Arial"/>
      <w:b/>
      <w:lang w:eastAsia="ar-SA"/>
    </w:rPr>
  </w:style>
  <w:style w:type="paragraph" w:customStyle="1" w:styleId="41TextoAcordo">
    <w:name w:val="4.1_Texto Acordo*"/>
    <w:rsid w:val="00CF69F1"/>
    <w:pPr>
      <w:suppressAutoHyphens/>
      <w:spacing w:after="120"/>
      <w:ind w:firstLine="1134"/>
      <w:jc w:val="both"/>
    </w:pPr>
    <w:rPr>
      <w:rFonts w:ascii="Arial" w:eastAsia="Times New Roman" w:hAnsi="Arial" w:cs="Arial"/>
      <w:color w:val="000000"/>
      <w:lang w:eastAsia="ar-SA"/>
    </w:rPr>
  </w:style>
  <w:style w:type="paragraph" w:customStyle="1" w:styleId="5AcordoTipo">
    <w:name w:val="5_Acordo Tipo*"/>
    <w:rsid w:val="00CF69F1"/>
    <w:pPr>
      <w:suppressAutoHyphens/>
      <w:spacing w:before="360" w:after="360"/>
      <w:jc w:val="center"/>
    </w:pPr>
    <w:rPr>
      <w:rFonts w:ascii="Arial" w:eastAsia="Times New Roman" w:hAnsi="Arial" w:cs="Arial"/>
      <w:spacing w:val="20"/>
      <w:lang w:eastAsia="ar-SA"/>
    </w:rPr>
  </w:style>
  <w:style w:type="paragraph" w:customStyle="1" w:styleId="11TituloAcordo">
    <w:name w:val="1.1_Titulo Acordo*"/>
    <w:next w:val="Normal"/>
    <w:rsid w:val="00CF69F1"/>
    <w:pPr>
      <w:suppressAutoHyphens/>
      <w:spacing w:after="360"/>
      <w:jc w:val="center"/>
    </w:pPr>
    <w:rPr>
      <w:rFonts w:ascii="Arial" w:eastAsia="Times New Roman" w:hAnsi="Arial" w:cs="Arial"/>
      <w:b/>
      <w:sz w:val="28"/>
      <w:lang w:eastAsia="ar-SA"/>
    </w:rPr>
  </w:style>
  <w:style w:type="paragraph" w:customStyle="1" w:styleId="TituloAcordo">
    <w:name w:val="Titulo Acordo*"/>
    <w:autoRedefine/>
    <w:rsid w:val="00CF69F1"/>
    <w:pPr>
      <w:jc w:val="center"/>
    </w:pPr>
    <w:rPr>
      <w:rFonts w:ascii="Times New Roman" w:eastAsia="Times New Roman" w:hAnsi="Times New Roman"/>
      <w:b/>
      <w:sz w:val="24"/>
      <w:szCs w:val="24"/>
      <w:lang w:val="es-ES_tradnl"/>
    </w:rPr>
  </w:style>
  <w:style w:type="paragraph" w:customStyle="1" w:styleId="AcordoTipo">
    <w:name w:val="Acordo Tipo*"/>
    <w:autoRedefine/>
    <w:rsid w:val="00CF69F1"/>
    <w:pPr>
      <w:ind w:right="18"/>
      <w:jc w:val="center"/>
    </w:pPr>
    <w:rPr>
      <w:rFonts w:ascii="Times New Roman" w:eastAsia="Times New Roman" w:hAnsi="Times New Roman"/>
      <w:b/>
      <w:spacing w:val="20"/>
      <w:sz w:val="24"/>
      <w:szCs w:val="24"/>
    </w:rPr>
  </w:style>
  <w:style w:type="paragraph" w:styleId="NormalWeb">
    <w:name w:val="Normal (Web)"/>
    <w:basedOn w:val="Normal"/>
    <w:uiPriority w:val="99"/>
    <w:rsid w:val="00CF69F1"/>
    <w:pPr>
      <w:widowControl/>
      <w:spacing w:before="100" w:after="100"/>
    </w:pPr>
    <w:rPr>
      <w:rFonts w:ascii="Arial Unicode MS" w:hAnsi="Arial Unicode MS" w:cs="Arial Unicode MS"/>
      <w:kern w:val="0"/>
      <w:lang w:eastAsia="ar-SA" w:bidi="ar-SA"/>
    </w:rPr>
  </w:style>
  <w:style w:type="paragraph" w:customStyle="1" w:styleId="textoacordo0">
    <w:name w:val="textoacordo"/>
    <w:basedOn w:val="Normal"/>
    <w:rsid w:val="00CF69F1"/>
    <w:pPr>
      <w:widowControl/>
      <w:spacing w:before="100" w:after="100"/>
    </w:pPr>
    <w:rPr>
      <w:rFonts w:ascii="Arial Unicode MS" w:hAnsi="Arial Unicode MS" w:cs="Courier New"/>
      <w:kern w:val="0"/>
      <w:lang w:eastAsia="ar-SA" w:bidi="ar-SA"/>
    </w:rPr>
  </w:style>
  <w:style w:type="paragraph" w:customStyle="1" w:styleId="Ementa0">
    <w:name w:val="Ementa$"/>
    <w:rsid w:val="00CF69F1"/>
    <w:pPr>
      <w:spacing w:before="240" w:after="240"/>
      <w:ind w:left="4253"/>
      <w:jc w:val="both"/>
    </w:pPr>
    <w:rPr>
      <w:rFonts w:ascii="Arial" w:eastAsia="Times New Roman" w:hAnsi="Arial"/>
      <w:b/>
      <w:sz w:val="24"/>
    </w:rPr>
  </w:style>
  <w:style w:type="character" w:styleId="Forte">
    <w:name w:val="Strong"/>
    <w:qFormat/>
    <w:rsid w:val="00CF69F1"/>
    <w:rPr>
      <w:b/>
      <w:bCs/>
    </w:rPr>
  </w:style>
  <w:style w:type="paragraph" w:styleId="Recuodecorpodetexto2">
    <w:name w:val="Body Text Indent 2"/>
    <w:basedOn w:val="Normal"/>
    <w:link w:val="Recuodecorpodetexto2Char"/>
    <w:uiPriority w:val="99"/>
    <w:rsid w:val="00CF69F1"/>
    <w:pPr>
      <w:widowControl/>
      <w:suppressAutoHyphens w:val="0"/>
      <w:ind w:left="4253"/>
      <w:jc w:val="both"/>
    </w:pPr>
    <w:rPr>
      <w:rFonts w:eastAsia="Times New Roman" w:cs="Times New Roman"/>
      <w:kern w:val="0"/>
      <w:sz w:val="20"/>
      <w:szCs w:val="20"/>
      <w:lang w:eastAsia="pt-BR" w:bidi="ar-SA"/>
    </w:rPr>
  </w:style>
  <w:style w:type="character" w:customStyle="1" w:styleId="Recuodecorpodetexto2Char">
    <w:name w:val="Recuo de corpo de texto 2 Char"/>
    <w:link w:val="Recuodecorpodetexto2"/>
    <w:uiPriority w:val="99"/>
    <w:rsid w:val="00CF69F1"/>
    <w:rPr>
      <w:rFonts w:ascii="Times New Roman" w:eastAsia="Times New Roman" w:hAnsi="Times New Roman" w:cs="Times New Roman"/>
      <w:sz w:val="20"/>
      <w:szCs w:val="20"/>
      <w:lang w:eastAsia="pt-BR"/>
    </w:rPr>
  </w:style>
  <w:style w:type="paragraph" w:customStyle="1" w:styleId="subtitulo">
    <w:name w:val="subtitulo"/>
    <w:basedOn w:val="Normal"/>
    <w:rsid w:val="00CF69F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41textoacordo0">
    <w:name w:val="41text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1TextoAcordo">
    <w:name w:val="A5-1_Texto Acordo*"/>
    <w:rsid w:val="00CF69F1"/>
    <w:pPr>
      <w:spacing w:before="60" w:after="120"/>
      <w:ind w:firstLine="1134"/>
      <w:jc w:val="both"/>
    </w:pPr>
    <w:rPr>
      <w:rFonts w:ascii="Arial" w:eastAsia="Times New Roman" w:hAnsi="Arial" w:cs="Arial"/>
    </w:rPr>
  </w:style>
  <w:style w:type="paragraph" w:customStyle="1" w:styleId="A5-2NovaRedacao">
    <w:name w:val="A5-2_Nova Redacao*"/>
    <w:basedOn w:val="Normal"/>
    <w:link w:val="A5-2NovaRedacaoChar"/>
    <w:rsid w:val="00CF69F1"/>
    <w:pPr>
      <w:widowControl/>
      <w:suppressAutoHyphens w:val="0"/>
      <w:spacing w:after="120"/>
      <w:ind w:left="1985"/>
      <w:jc w:val="both"/>
    </w:pPr>
    <w:rPr>
      <w:rFonts w:ascii="Arial" w:eastAsia="Times New Roman" w:hAnsi="Arial" w:cs="Times New Roman"/>
      <w:kern w:val="0"/>
      <w:sz w:val="20"/>
      <w:szCs w:val="20"/>
      <w:lang w:val="x-none" w:eastAsia="x-none" w:bidi="ar-SA"/>
    </w:rPr>
  </w:style>
  <w:style w:type="character" w:customStyle="1" w:styleId="A5-2NovaRedacaoChar">
    <w:name w:val="A5-2_Nova Redacao* Char"/>
    <w:link w:val="A5-2NovaRedacao"/>
    <w:rsid w:val="00CF69F1"/>
    <w:rPr>
      <w:rFonts w:ascii="Arial" w:eastAsia="Times New Roman" w:hAnsi="Arial" w:cs="Times New Roman"/>
      <w:sz w:val="20"/>
      <w:szCs w:val="20"/>
      <w:lang w:val="x-none" w:eastAsia="x-none"/>
    </w:rPr>
  </w:style>
  <w:style w:type="paragraph" w:customStyle="1" w:styleId="Default">
    <w:name w:val="Default"/>
    <w:rsid w:val="00CF69F1"/>
    <w:pPr>
      <w:suppressAutoHyphens/>
      <w:autoSpaceDE w:val="0"/>
    </w:pPr>
    <w:rPr>
      <w:rFonts w:ascii="Arial" w:hAnsi="Arial" w:cs="Arial"/>
      <w:color w:val="000000"/>
      <w:sz w:val="24"/>
      <w:szCs w:val="24"/>
      <w:lang w:eastAsia="ar-SA"/>
    </w:rPr>
  </w:style>
  <w:style w:type="paragraph" w:styleId="PargrafodaLista">
    <w:name w:val="List Paragraph"/>
    <w:basedOn w:val="Normal"/>
    <w:uiPriority w:val="34"/>
    <w:qFormat/>
    <w:rsid w:val="00CF69F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Corpodetexto">
    <w:name w:val="Body Text"/>
    <w:basedOn w:val="Normal"/>
    <w:link w:val="CorpodetextoChar"/>
    <w:uiPriority w:val="99"/>
    <w:unhideWhenUsed/>
    <w:rsid w:val="00CF69F1"/>
    <w:pPr>
      <w:widowControl/>
      <w:spacing w:after="120"/>
    </w:pPr>
    <w:rPr>
      <w:rFonts w:eastAsia="Times New Roman" w:cs="Times New Roman"/>
      <w:kern w:val="0"/>
      <w:sz w:val="20"/>
      <w:szCs w:val="20"/>
      <w:lang w:eastAsia="ar-SA" w:bidi="ar-SA"/>
    </w:rPr>
  </w:style>
  <w:style w:type="character" w:customStyle="1" w:styleId="CorpodetextoChar">
    <w:name w:val="Corpo de texto Char"/>
    <w:link w:val="Corpodetexto"/>
    <w:uiPriority w:val="99"/>
    <w:rsid w:val="00CF69F1"/>
    <w:rPr>
      <w:rFonts w:ascii="Times New Roman" w:eastAsia="Times New Roman" w:hAnsi="Times New Roman" w:cs="Times New Roman"/>
      <w:sz w:val="20"/>
      <w:szCs w:val="20"/>
      <w:lang w:eastAsia="ar-SA"/>
    </w:rPr>
  </w:style>
  <w:style w:type="paragraph" w:customStyle="1" w:styleId="A3Ementa">
    <w:name w:val="A3_Ementa*"/>
    <w:rsid w:val="00CF69F1"/>
    <w:pPr>
      <w:widowControl w:val="0"/>
      <w:spacing w:before="360" w:after="300"/>
      <w:ind w:left="3969"/>
      <w:jc w:val="both"/>
    </w:pPr>
    <w:rPr>
      <w:rFonts w:ascii="Arial" w:eastAsia="Times New Roman" w:hAnsi="Arial" w:cs="Arial"/>
      <w:b/>
    </w:rPr>
  </w:style>
  <w:style w:type="paragraph" w:customStyle="1" w:styleId="A4AcordoTipo">
    <w:name w:val="A4_Acordo Tipo*"/>
    <w:rsid w:val="00CF69F1"/>
    <w:pPr>
      <w:spacing w:before="360" w:after="360"/>
      <w:jc w:val="center"/>
    </w:pPr>
    <w:rPr>
      <w:rFonts w:ascii="Arial" w:eastAsia="Times New Roman" w:hAnsi="Arial" w:cs="Arial"/>
      <w:spacing w:val="70"/>
    </w:rPr>
  </w:style>
  <w:style w:type="paragraph" w:customStyle="1" w:styleId="FormaLivre">
    <w:name w:val="Forma Livre"/>
    <w:rsid w:val="00CF69F1"/>
    <w:pPr>
      <w:spacing w:after="200" w:line="276" w:lineRule="auto"/>
    </w:pPr>
    <w:rPr>
      <w:rFonts w:ascii="Lucida Grande" w:eastAsia="ヒラギノ角ゴ Pro W3" w:hAnsi="Lucida Grande"/>
      <w:color w:val="000000"/>
      <w:sz w:val="22"/>
    </w:rPr>
  </w:style>
  <w:style w:type="character" w:customStyle="1" w:styleId="apple-converted-space">
    <w:name w:val="apple-converted-space"/>
    <w:rsid w:val="00CF69F1"/>
    <w:rPr>
      <w:rFonts w:ascii="Times New Roman" w:hAnsi="Times New Roman" w:cs="Times New Roman"/>
    </w:rPr>
  </w:style>
  <w:style w:type="paragraph" w:customStyle="1" w:styleId="3ementa0">
    <w:name w:val="3ementa"/>
    <w:basedOn w:val="Normal"/>
    <w:uiPriority w:val="99"/>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5acordotipo0">
    <w:name w:val="5acordotipo"/>
    <w:basedOn w:val="Normal"/>
    <w:uiPriority w:val="99"/>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cordotipo0">
    <w:name w:val="acordotip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1textoacordo0">
    <w:name w:val="a5-1text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2novaredacao0">
    <w:name w:val="a5-2novareda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1TituloAcordo">
    <w:name w:val="A1-1_Titulo Acordo*"/>
    <w:rsid w:val="00CF69F1"/>
    <w:pPr>
      <w:spacing w:after="360"/>
      <w:jc w:val="center"/>
    </w:pPr>
    <w:rPr>
      <w:rFonts w:ascii="Arial" w:eastAsia="Times New Roman" w:hAnsi="Arial"/>
      <w:b/>
      <w:sz w:val="28"/>
    </w:rPr>
  </w:style>
  <w:style w:type="character" w:styleId="Hyperlink">
    <w:name w:val="Hyperlink"/>
    <w:uiPriority w:val="99"/>
    <w:unhideWhenUsed/>
    <w:rsid w:val="00CF69F1"/>
    <w:rPr>
      <w:color w:val="0000FF"/>
      <w:u w:val="single"/>
    </w:rPr>
  </w:style>
  <w:style w:type="paragraph" w:customStyle="1" w:styleId="a3ementa0">
    <w:name w:val="a3emen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styleId="TextosemFormatao">
    <w:name w:val="Plain Text"/>
    <w:aliases w:val="Texto simples Char,Texto simples Char Char Char,Texto simples Char Char Char Char Char Char,Texto simples Char Char Char Char Char Char Char Char Char Char Char Char Char Char Char,Texto simples Char Char,Texto simples"/>
    <w:basedOn w:val="Normal"/>
    <w:link w:val="TextosemFormataoChar"/>
    <w:uiPriority w:val="99"/>
    <w:rsid w:val="00CF69F1"/>
    <w:pPr>
      <w:widowControl/>
      <w:suppressAutoHyphens w:val="0"/>
    </w:pPr>
    <w:rPr>
      <w:rFonts w:ascii="Courier New" w:eastAsia="Times New Roman" w:hAnsi="Courier New" w:cs="Times New Roman"/>
      <w:kern w:val="0"/>
      <w:sz w:val="20"/>
      <w:szCs w:val="20"/>
      <w:lang w:eastAsia="ar-SA" w:bidi="ar-SA"/>
    </w:rPr>
  </w:style>
  <w:style w:type="character" w:customStyle="1" w:styleId="TextosemFormataoChar">
    <w:name w:val="Texto sem Formatação Char"/>
    <w:aliases w:val="Texto simples Char Char1,Texto simples Char Char Char Char,Texto simples Char Char Char Char Char Char Char,Texto simples Char Char Char Char Char Char Char Char Char Char Char Char Char Char Char Char,Texto simples Char1"/>
    <w:link w:val="TextosemFormatao"/>
    <w:uiPriority w:val="99"/>
    <w:rsid w:val="00CF69F1"/>
    <w:rPr>
      <w:rFonts w:ascii="Courier New" w:eastAsia="Times New Roman" w:hAnsi="Courier New" w:cs="Times New Roman"/>
      <w:sz w:val="20"/>
      <w:szCs w:val="20"/>
      <w:lang w:eastAsia="ar-SA"/>
    </w:rPr>
  </w:style>
  <w:style w:type="paragraph" w:customStyle="1" w:styleId="Ementa1">
    <w:name w:val="Ementa"/>
    <w:basedOn w:val="Normal"/>
    <w:rsid w:val="00CF69F1"/>
    <w:pPr>
      <w:widowControl/>
      <w:suppressAutoHyphens w:val="0"/>
      <w:overflowPunct w:val="0"/>
      <w:autoSpaceDE w:val="0"/>
      <w:autoSpaceDN w:val="0"/>
      <w:adjustRightInd w:val="0"/>
      <w:spacing w:before="360" w:after="240"/>
      <w:ind w:left="5387"/>
      <w:jc w:val="both"/>
      <w:textAlignment w:val="baseline"/>
    </w:pPr>
    <w:rPr>
      <w:rFonts w:eastAsia="Times New Roman" w:cs="Times New Roman"/>
      <w:b/>
      <w:kern w:val="0"/>
      <w:szCs w:val="20"/>
      <w:lang w:eastAsia="pt-BR" w:bidi="ar-SA"/>
    </w:rPr>
  </w:style>
  <w:style w:type="paragraph" w:customStyle="1" w:styleId="TextodoConvnio">
    <w:name w:val="Texto do Convênio"/>
    <w:basedOn w:val="Normal"/>
    <w:uiPriority w:val="99"/>
    <w:rsid w:val="00CF69F1"/>
    <w:pPr>
      <w:widowControl/>
      <w:suppressAutoHyphens w:val="0"/>
      <w:overflowPunct w:val="0"/>
      <w:autoSpaceDE w:val="0"/>
      <w:autoSpaceDN w:val="0"/>
      <w:adjustRightInd w:val="0"/>
      <w:spacing w:before="120"/>
      <w:ind w:firstLine="1418"/>
      <w:jc w:val="both"/>
      <w:textAlignment w:val="baseline"/>
    </w:pPr>
    <w:rPr>
      <w:rFonts w:eastAsia="Times New Roman" w:cs="Times New Roman"/>
      <w:kern w:val="0"/>
      <w:szCs w:val="20"/>
      <w:lang w:eastAsia="pt-BR" w:bidi="ar-SA"/>
    </w:rPr>
  </w:style>
  <w:style w:type="paragraph" w:styleId="Ttulo">
    <w:name w:val="Title"/>
    <w:basedOn w:val="Normal"/>
    <w:link w:val="TtuloChar"/>
    <w:qFormat/>
    <w:rsid w:val="00CF69F1"/>
    <w:pPr>
      <w:widowControl/>
      <w:suppressAutoHyphens w:val="0"/>
      <w:overflowPunct w:val="0"/>
      <w:autoSpaceDE w:val="0"/>
      <w:autoSpaceDN w:val="0"/>
      <w:adjustRightInd w:val="0"/>
      <w:spacing w:before="240" w:after="60"/>
      <w:jc w:val="center"/>
      <w:textAlignment w:val="baseline"/>
    </w:pPr>
    <w:rPr>
      <w:rFonts w:eastAsia="Times New Roman" w:cs="Times New Roman"/>
      <w:b/>
      <w:kern w:val="0"/>
      <w:szCs w:val="20"/>
      <w:lang w:eastAsia="pt-BR" w:bidi="ar-SA"/>
    </w:rPr>
  </w:style>
  <w:style w:type="character" w:customStyle="1" w:styleId="TtuloChar">
    <w:name w:val="Título Char"/>
    <w:link w:val="Ttulo"/>
    <w:rsid w:val="00CF69F1"/>
    <w:rPr>
      <w:rFonts w:ascii="Times New Roman" w:eastAsia="Times New Roman" w:hAnsi="Times New Roman" w:cs="Times New Roman"/>
      <w:b/>
      <w:sz w:val="24"/>
      <w:szCs w:val="20"/>
      <w:lang w:eastAsia="pt-BR"/>
    </w:rPr>
  </w:style>
  <w:style w:type="paragraph" w:customStyle="1" w:styleId="Pargrafolaser">
    <w:name w:val="Parágrafo laser"/>
    <w:uiPriority w:val="99"/>
    <w:rsid w:val="00CF69F1"/>
    <w:pPr>
      <w:overflowPunct w:val="0"/>
      <w:autoSpaceDE w:val="0"/>
      <w:autoSpaceDN w:val="0"/>
      <w:adjustRightInd w:val="0"/>
      <w:spacing w:after="240"/>
      <w:ind w:firstLine="1418"/>
      <w:jc w:val="both"/>
      <w:textAlignment w:val="baseline"/>
    </w:pPr>
    <w:rPr>
      <w:rFonts w:ascii="Times New Roman" w:eastAsia="Times New Roman" w:hAnsi="Times New Roman"/>
      <w:sz w:val="24"/>
    </w:rPr>
  </w:style>
  <w:style w:type="paragraph" w:styleId="Subttulo">
    <w:name w:val="Subtitle"/>
    <w:basedOn w:val="Normal"/>
    <w:next w:val="Normal"/>
    <w:link w:val="SubttuloChar"/>
    <w:uiPriority w:val="11"/>
    <w:qFormat/>
    <w:rsid w:val="00CF69F1"/>
    <w:pPr>
      <w:widowControl/>
      <w:spacing w:after="60"/>
      <w:jc w:val="center"/>
      <w:outlineLvl w:val="1"/>
    </w:pPr>
    <w:rPr>
      <w:rFonts w:ascii="Cambria" w:eastAsia="Times New Roman" w:hAnsi="Cambria" w:cs="Times New Roman"/>
      <w:lang w:eastAsia="ar-SA" w:bidi="ar-SA"/>
    </w:rPr>
  </w:style>
  <w:style w:type="character" w:customStyle="1" w:styleId="SubttuloChar">
    <w:name w:val="Subtítulo Char"/>
    <w:link w:val="Subttulo"/>
    <w:uiPriority w:val="11"/>
    <w:rsid w:val="00CF69F1"/>
    <w:rPr>
      <w:rFonts w:ascii="Cambria" w:eastAsia="Times New Roman" w:hAnsi="Cambria" w:cs="Times New Roman"/>
      <w:kern w:val="1"/>
      <w:sz w:val="24"/>
      <w:szCs w:val="24"/>
      <w:lang w:eastAsia="ar-SA"/>
    </w:rPr>
  </w:style>
  <w:style w:type="paragraph" w:customStyle="1" w:styleId="NovaRedao">
    <w:name w:val="Nova Redação*"/>
    <w:basedOn w:val="Normal"/>
    <w:autoRedefine/>
    <w:rsid w:val="00CF69F1"/>
    <w:pPr>
      <w:widowControl/>
      <w:numPr>
        <w:ilvl w:val="12"/>
      </w:numPr>
      <w:suppressAutoHyphens w:val="0"/>
      <w:spacing w:after="60"/>
      <w:ind w:left="1418"/>
      <w:jc w:val="both"/>
    </w:pPr>
    <w:rPr>
      <w:rFonts w:ascii="Arial" w:eastAsia="Times New Roman" w:hAnsi="Arial" w:cs="Times New Roman"/>
      <w:kern w:val="0"/>
      <w:sz w:val="20"/>
      <w:szCs w:val="20"/>
      <w:lang w:eastAsia="pt-BR" w:bidi="ar-SA"/>
    </w:rPr>
  </w:style>
  <w:style w:type="paragraph" w:customStyle="1" w:styleId="tituloacordo0">
    <w:name w:val="tituloacordo"/>
    <w:basedOn w:val="Normal"/>
    <w:rsid w:val="00CF69F1"/>
    <w:pPr>
      <w:widowControl/>
      <w:suppressAutoHyphens w:val="0"/>
      <w:spacing w:before="100" w:beforeAutospacing="1" w:after="100" w:afterAutospacing="1"/>
    </w:pPr>
    <w:rPr>
      <w:rFonts w:eastAsia="Calibri" w:cs="Times New Roman"/>
      <w:kern w:val="0"/>
      <w:lang w:eastAsia="pt-BR" w:bidi="ar-SA"/>
    </w:rPr>
  </w:style>
  <w:style w:type="paragraph" w:customStyle="1" w:styleId="Corpo">
    <w:name w:val="Corpo"/>
    <w:rsid w:val="00CF69F1"/>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paragraph" w:customStyle="1" w:styleId="acordotipo3">
    <w:name w:val="acordotipo3"/>
    <w:basedOn w:val="Normal"/>
    <w:rsid w:val="00CF69F1"/>
    <w:pPr>
      <w:widowControl/>
      <w:suppressAutoHyphens w:val="0"/>
      <w:spacing w:before="60" w:after="240"/>
      <w:jc w:val="center"/>
    </w:pPr>
    <w:rPr>
      <w:rFonts w:ascii="Arial" w:eastAsia="Times New Roman" w:hAnsi="Arial" w:cs="Arial"/>
      <w:spacing w:val="20"/>
      <w:kern w:val="0"/>
      <w:sz w:val="20"/>
      <w:szCs w:val="20"/>
      <w:lang w:eastAsia="pt-BR" w:bidi="ar-SA"/>
    </w:rPr>
  </w:style>
  <w:style w:type="paragraph" w:customStyle="1" w:styleId="ementa3">
    <w:name w:val="ementa3"/>
    <w:basedOn w:val="Normal"/>
    <w:rsid w:val="00CF69F1"/>
    <w:pPr>
      <w:widowControl/>
      <w:suppressAutoHyphens w:val="0"/>
      <w:spacing w:before="360" w:after="240"/>
      <w:ind w:left="105"/>
      <w:jc w:val="both"/>
    </w:pPr>
    <w:rPr>
      <w:rFonts w:ascii="Arial" w:eastAsia="Times New Roman" w:hAnsi="Arial" w:cs="Arial"/>
      <w:b/>
      <w:bCs/>
      <w:kern w:val="0"/>
      <w:sz w:val="20"/>
      <w:szCs w:val="20"/>
      <w:lang w:eastAsia="pt-BR" w:bidi="ar-SA"/>
    </w:rPr>
  </w:style>
  <w:style w:type="paragraph" w:customStyle="1" w:styleId="novaredao3">
    <w:name w:val="novaredao3"/>
    <w:basedOn w:val="Normal"/>
    <w:rsid w:val="00CF69F1"/>
    <w:pPr>
      <w:widowControl/>
      <w:suppressAutoHyphens w:val="0"/>
      <w:spacing w:after="60"/>
      <w:ind w:left="1985"/>
      <w:jc w:val="both"/>
    </w:pPr>
    <w:rPr>
      <w:rFonts w:ascii="Arial" w:eastAsia="Times New Roman" w:hAnsi="Arial" w:cs="Arial"/>
      <w:kern w:val="0"/>
      <w:sz w:val="20"/>
      <w:szCs w:val="20"/>
      <w:lang w:eastAsia="pt-BR" w:bidi="ar-SA"/>
    </w:rPr>
  </w:style>
  <w:style w:type="paragraph" w:customStyle="1" w:styleId="textoacordo3">
    <w:name w:val="textoacordo3"/>
    <w:basedOn w:val="Normal"/>
    <w:rsid w:val="00CF69F1"/>
    <w:pPr>
      <w:widowControl/>
      <w:suppressAutoHyphens w:val="0"/>
      <w:spacing w:after="120"/>
      <w:ind w:firstLine="30"/>
      <w:jc w:val="both"/>
    </w:pPr>
    <w:rPr>
      <w:rFonts w:ascii="Arial" w:eastAsia="Times New Roman" w:hAnsi="Arial" w:cs="Arial"/>
      <w:kern w:val="0"/>
      <w:sz w:val="20"/>
      <w:szCs w:val="20"/>
      <w:lang w:eastAsia="pt-BR" w:bidi="ar-SA"/>
    </w:rPr>
  </w:style>
  <w:style w:type="paragraph" w:customStyle="1" w:styleId="tituloacordo3">
    <w:name w:val="tituloacordo3"/>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character" w:customStyle="1" w:styleId="WW8Num1z0">
    <w:name w:val="WW8Num1z0"/>
    <w:rsid w:val="00CF69F1"/>
    <w:rPr>
      <w:rFonts w:ascii="Symbol" w:hAnsi="Symbol" w:cs="Symbol"/>
      <w:color w:val="000000"/>
    </w:rPr>
  </w:style>
  <w:style w:type="character" w:customStyle="1" w:styleId="WW8Num2z0">
    <w:name w:val="WW8Num2z0"/>
    <w:rsid w:val="00CF69F1"/>
    <w:rPr>
      <w:rFonts w:ascii="Symbol" w:hAnsi="Symbol" w:cs="Symbol"/>
    </w:rPr>
  </w:style>
  <w:style w:type="character" w:customStyle="1" w:styleId="WW8Num3z0">
    <w:name w:val="WW8Num3z0"/>
    <w:rsid w:val="00CF69F1"/>
  </w:style>
  <w:style w:type="character" w:customStyle="1" w:styleId="WW8Num3z1">
    <w:name w:val="WW8Num3z1"/>
    <w:rsid w:val="00CF69F1"/>
  </w:style>
  <w:style w:type="character" w:customStyle="1" w:styleId="WW8Num3z2">
    <w:name w:val="WW8Num3z2"/>
    <w:rsid w:val="00CF69F1"/>
  </w:style>
  <w:style w:type="character" w:customStyle="1" w:styleId="WW8Num3z3">
    <w:name w:val="WW8Num3z3"/>
    <w:rsid w:val="00CF69F1"/>
  </w:style>
  <w:style w:type="character" w:customStyle="1" w:styleId="WW8Num3z4">
    <w:name w:val="WW8Num3z4"/>
    <w:rsid w:val="00CF69F1"/>
  </w:style>
  <w:style w:type="character" w:customStyle="1" w:styleId="WW8Num3z5">
    <w:name w:val="WW8Num3z5"/>
    <w:rsid w:val="00CF69F1"/>
  </w:style>
  <w:style w:type="character" w:customStyle="1" w:styleId="WW8Num3z6">
    <w:name w:val="WW8Num3z6"/>
    <w:rsid w:val="00CF69F1"/>
  </w:style>
  <w:style w:type="character" w:customStyle="1" w:styleId="WW8Num3z7">
    <w:name w:val="WW8Num3z7"/>
    <w:rsid w:val="00CF69F1"/>
  </w:style>
  <w:style w:type="character" w:customStyle="1" w:styleId="WW8Num3z8">
    <w:name w:val="WW8Num3z8"/>
    <w:rsid w:val="00CF69F1"/>
  </w:style>
  <w:style w:type="character" w:customStyle="1" w:styleId="WW8Num4z0">
    <w:name w:val="WW8Num4z0"/>
    <w:rsid w:val="00CF69F1"/>
  </w:style>
  <w:style w:type="character" w:customStyle="1" w:styleId="WW8Num4z1">
    <w:name w:val="WW8Num4z1"/>
    <w:rsid w:val="00CF69F1"/>
  </w:style>
  <w:style w:type="character" w:customStyle="1" w:styleId="WW8Num4z2">
    <w:name w:val="WW8Num4z2"/>
    <w:rsid w:val="00CF69F1"/>
  </w:style>
  <w:style w:type="character" w:customStyle="1" w:styleId="WW8Num4z3">
    <w:name w:val="WW8Num4z3"/>
    <w:rsid w:val="00CF69F1"/>
  </w:style>
  <w:style w:type="character" w:customStyle="1" w:styleId="WW8Num4z4">
    <w:name w:val="WW8Num4z4"/>
    <w:rsid w:val="00CF69F1"/>
  </w:style>
  <w:style w:type="character" w:customStyle="1" w:styleId="WW8Num4z5">
    <w:name w:val="WW8Num4z5"/>
    <w:rsid w:val="00CF69F1"/>
  </w:style>
  <w:style w:type="character" w:customStyle="1" w:styleId="WW8Num4z6">
    <w:name w:val="WW8Num4z6"/>
    <w:rsid w:val="00CF69F1"/>
  </w:style>
  <w:style w:type="character" w:customStyle="1" w:styleId="WW8Num4z7">
    <w:name w:val="WW8Num4z7"/>
    <w:rsid w:val="00CF69F1"/>
  </w:style>
  <w:style w:type="character" w:customStyle="1" w:styleId="WW8Num4z8">
    <w:name w:val="WW8Num4z8"/>
    <w:rsid w:val="00CF69F1"/>
  </w:style>
  <w:style w:type="character" w:customStyle="1" w:styleId="WW8Num1z1">
    <w:name w:val="WW8Num1z1"/>
    <w:rsid w:val="00CF69F1"/>
  </w:style>
  <w:style w:type="character" w:customStyle="1" w:styleId="WW8Num1z2">
    <w:name w:val="WW8Num1z2"/>
    <w:rsid w:val="00CF69F1"/>
  </w:style>
  <w:style w:type="character" w:customStyle="1" w:styleId="WW8Num1z3">
    <w:name w:val="WW8Num1z3"/>
    <w:rsid w:val="00CF69F1"/>
  </w:style>
  <w:style w:type="character" w:customStyle="1" w:styleId="WW8Num1z4">
    <w:name w:val="WW8Num1z4"/>
    <w:rsid w:val="00CF69F1"/>
  </w:style>
  <w:style w:type="character" w:customStyle="1" w:styleId="WW8Num1z5">
    <w:name w:val="WW8Num1z5"/>
    <w:rsid w:val="00CF69F1"/>
  </w:style>
  <w:style w:type="character" w:customStyle="1" w:styleId="WW8Num1z6">
    <w:name w:val="WW8Num1z6"/>
    <w:rsid w:val="00CF69F1"/>
  </w:style>
  <w:style w:type="character" w:customStyle="1" w:styleId="WW8Num1z7">
    <w:name w:val="WW8Num1z7"/>
    <w:rsid w:val="00CF69F1"/>
  </w:style>
  <w:style w:type="character" w:customStyle="1" w:styleId="WW8Num1z8">
    <w:name w:val="WW8Num1z8"/>
    <w:rsid w:val="00CF69F1"/>
  </w:style>
  <w:style w:type="character" w:customStyle="1" w:styleId="WW8Num2z1">
    <w:name w:val="WW8Num2z1"/>
    <w:rsid w:val="00CF69F1"/>
  </w:style>
  <w:style w:type="character" w:customStyle="1" w:styleId="WW8Num2z2">
    <w:name w:val="WW8Num2z2"/>
    <w:rsid w:val="00CF69F1"/>
  </w:style>
  <w:style w:type="character" w:customStyle="1" w:styleId="WW8Num2z3">
    <w:name w:val="WW8Num2z3"/>
    <w:rsid w:val="00CF69F1"/>
  </w:style>
  <w:style w:type="character" w:customStyle="1" w:styleId="WW8Num2z4">
    <w:name w:val="WW8Num2z4"/>
    <w:rsid w:val="00CF69F1"/>
  </w:style>
  <w:style w:type="character" w:customStyle="1" w:styleId="WW8Num2z5">
    <w:name w:val="WW8Num2z5"/>
    <w:rsid w:val="00CF69F1"/>
  </w:style>
  <w:style w:type="character" w:customStyle="1" w:styleId="WW8Num2z6">
    <w:name w:val="WW8Num2z6"/>
    <w:rsid w:val="00CF69F1"/>
  </w:style>
  <w:style w:type="character" w:customStyle="1" w:styleId="WW8Num2z7">
    <w:name w:val="WW8Num2z7"/>
    <w:rsid w:val="00CF69F1"/>
  </w:style>
  <w:style w:type="character" w:customStyle="1" w:styleId="WW8Num2z8">
    <w:name w:val="WW8Num2z8"/>
    <w:rsid w:val="00CF69F1"/>
  </w:style>
  <w:style w:type="character" w:customStyle="1" w:styleId="Fontepargpadro2">
    <w:name w:val="Fonte parág. padrão2"/>
    <w:rsid w:val="00CF69F1"/>
  </w:style>
  <w:style w:type="character" w:customStyle="1" w:styleId="Fontepargpadro1">
    <w:name w:val="Fonte parág. padrão1"/>
    <w:rsid w:val="00CF69F1"/>
  </w:style>
  <w:style w:type="character" w:customStyle="1" w:styleId="WW-Fontepargpadro">
    <w:name w:val="WW-Fonte parág. padrão"/>
    <w:rsid w:val="00CF69F1"/>
  </w:style>
  <w:style w:type="character" w:customStyle="1" w:styleId="Absatz-Standardschriftart">
    <w:name w:val="Absatz-Standardschriftart"/>
    <w:rsid w:val="00CF69F1"/>
  </w:style>
  <w:style w:type="character" w:customStyle="1" w:styleId="WW-Absatz-Standardschriftart">
    <w:name w:val="WW-Absatz-Standardschriftart"/>
    <w:rsid w:val="00CF69F1"/>
  </w:style>
  <w:style w:type="paragraph" w:customStyle="1" w:styleId="Ttulo20">
    <w:name w:val="Título2"/>
    <w:basedOn w:val="Normal"/>
    <w:next w:val="Corpodetexto"/>
    <w:rsid w:val="00CF69F1"/>
    <w:pPr>
      <w:keepNext/>
      <w:widowControl/>
      <w:spacing w:before="240" w:after="120"/>
    </w:pPr>
    <w:rPr>
      <w:rFonts w:ascii="Arial" w:eastAsia="Microsoft YaHei" w:hAnsi="Arial"/>
      <w:kern w:val="0"/>
      <w:sz w:val="28"/>
      <w:szCs w:val="28"/>
      <w:lang w:eastAsia="zh-CN" w:bidi="ar-SA"/>
    </w:rPr>
  </w:style>
  <w:style w:type="character" w:customStyle="1" w:styleId="CorpodetextoChar1">
    <w:name w:val="Corpo de texto Char1"/>
    <w:rsid w:val="00CF69F1"/>
    <w:rPr>
      <w:rFonts w:ascii="Calibri" w:hAnsi="Calibri" w:cs="Calibri"/>
      <w:sz w:val="22"/>
      <w:lang w:eastAsia="zh-CN"/>
    </w:rPr>
  </w:style>
  <w:style w:type="paragraph" w:styleId="Lista">
    <w:name w:val="List"/>
    <w:basedOn w:val="Corpodetexto"/>
    <w:uiPriority w:val="99"/>
    <w:rsid w:val="00CF69F1"/>
    <w:pPr>
      <w:widowControl w:val="0"/>
    </w:pPr>
    <w:rPr>
      <w:rFonts w:ascii="Calibri" w:hAnsi="Calibri" w:cs="Tahoma"/>
      <w:sz w:val="22"/>
      <w:lang w:eastAsia="zh-CN"/>
    </w:rPr>
  </w:style>
  <w:style w:type="paragraph" w:styleId="Legenda">
    <w:name w:val="caption"/>
    <w:basedOn w:val="Normal"/>
    <w:qFormat/>
    <w:rsid w:val="00CF69F1"/>
    <w:pPr>
      <w:widowControl/>
      <w:suppressLineNumbers/>
      <w:spacing w:before="120" w:after="120"/>
    </w:pPr>
    <w:rPr>
      <w:rFonts w:eastAsia="Times New Roman"/>
      <w:i/>
      <w:iCs/>
      <w:kern w:val="0"/>
      <w:lang w:eastAsia="zh-CN" w:bidi="ar-SA"/>
    </w:rPr>
  </w:style>
  <w:style w:type="paragraph" w:customStyle="1" w:styleId="ndice">
    <w:name w:val="Índice"/>
    <w:basedOn w:val="Normal"/>
    <w:rsid w:val="00CF69F1"/>
    <w:pPr>
      <w:suppressLineNumbers/>
    </w:pPr>
    <w:rPr>
      <w:rFonts w:ascii="Calibri" w:eastAsia="Times New Roman" w:hAnsi="Calibri" w:cs="Tahoma"/>
      <w:kern w:val="0"/>
      <w:sz w:val="22"/>
      <w:szCs w:val="20"/>
      <w:lang w:eastAsia="zh-CN" w:bidi="ar-SA"/>
    </w:rPr>
  </w:style>
  <w:style w:type="paragraph" w:customStyle="1" w:styleId="Ttulo10">
    <w:name w:val="Título1"/>
    <w:basedOn w:val="Normal"/>
    <w:next w:val="Corpodetexto"/>
    <w:rsid w:val="00CF69F1"/>
    <w:pPr>
      <w:keepNext/>
      <w:widowControl/>
      <w:spacing w:before="240" w:after="120"/>
    </w:pPr>
    <w:rPr>
      <w:rFonts w:ascii="Arial" w:eastAsia="Microsoft YaHei" w:hAnsi="Arial"/>
      <w:kern w:val="0"/>
      <w:sz w:val="28"/>
      <w:szCs w:val="28"/>
      <w:lang w:eastAsia="zh-CN" w:bidi="ar-SA"/>
    </w:rPr>
  </w:style>
  <w:style w:type="character" w:customStyle="1" w:styleId="CabealhoChar1">
    <w:name w:val="Cabeçalho Char1"/>
    <w:rsid w:val="00CF69F1"/>
    <w:rPr>
      <w:sz w:val="24"/>
      <w:szCs w:val="24"/>
      <w:lang w:eastAsia="zh-CN"/>
    </w:rPr>
  </w:style>
  <w:style w:type="character" w:customStyle="1" w:styleId="RodapChar1">
    <w:name w:val="Rodapé Char1"/>
    <w:rsid w:val="00CF69F1"/>
    <w:rPr>
      <w:rFonts w:ascii="Times New Roman" w:eastAsia="Times New Roman" w:hAnsi="Times New Roman"/>
      <w:sz w:val="24"/>
      <w:szCs w:val="24"/>
      <w:lang w:eastAsia="zh-CN"/>
    </w:rPr>
  </w:style>
  <w:style w:type="paragraph" w:customStyle="1" w:styleId="Textoacordo1">
    <w:name w:val="Texto acordo*"/>
    <w:rsid w:val="00CF69F1"/>
    <w:pPr>
      <w:suppressAutoHyphens/>
      <w:spacing w:after="120"/>
      <w:ind w:firstLine="1418"/>
      <w:jc w:val="both"/>
    </w:pPr>
    <w:rPr>
      <w:rFonts w:ascii="Arial" w:eastAsia="Times New Roman" w:hAnsi="Arial" w:cs="Arial"/>
      <w:sz w:val="24"/>
      <w:lang w:eastAsia="zh-CN"/>
    </w:rPr>
  </w:style>
  <w:style w:type="paragraph" w:customStyle="1" w:styleId="western">
    <w:name w:val="western"/>
    <w:basedOn w:val="Normal"/>
    <w:rsid w:val="00CF69F1"/>
    <w:pPr>
      <w:widowControl/>
      <w:spacing w:before="280" w:after="119"/>
    </w:pPr>
    <w:rPr>
      <w:rFonts w:ascii="Arial Unicode MS" w:hAnsi="Arial Unicode MS" w:cs="Arial Unicode MS"/>
      <w:kern w:val="0"/>
      <w:lang w:eastAsia="zh-CN" w:bidi="ar-SA"/>
    </w:rPr>
  </w:style>
  <w:style w:type="paragraph" w:customStyle="1" w:styleId="NormalWeb1">
    <w:name w:val="Normal (Web)1"/>
    <w:basedOn w:val="Normal"/>
    <w:rsid w:val="00CF69F1"/>
    <w:pPr>
      <w:widowControl/>
      <w:spacing w:before="280"/>
    </w:pPr>
    <w:rPr>
      <w:rFonts w:ascii="Arial Unicode MS" w:hAnsi="Arial Unicode MS" w:cs="Arial Unicode MS"/>
      <w:kern w:val="0"/>
      <w:lang w:eastAsia="zh-CN" w:bidi="ar-SA"/>
    </w:rPr>
  </w:style>
  <w:style w:type="paragraph" w:customStyle="1" w:styleId="Captulo">
    <w:name w:val="Capítulo"/>
    <w:basedOn w:val="Normal"/>
    <w:next w:val="Corpodetexto"/>
    <w:rsid w:val="00CF69F1"/>
    <w:pPr>
      <w:keepNext/>
      <w:spacing w:before="240" w:after="120"/>
    </w:pPr>
    <w:rPr>
      <w:rFonts w:ascii="Arial" w:eastAsia="MS Mincho" w:hAnsi="Arial" w:cs="Tahoma"/>
      <w:kern w:val="0"/>
      <w:sz w:val="28"/>
      <w:szCs w:val="28"/>
      <w:lang w:eastAsia="zh-CN" w:bidi="ar-SA"/>
    </w:rPr>
  </w:style>
  <w:style w:type="paragraph" w:customStyle="1" w:styleId="Legenda1">
    <w:name w:val="Legenda1"/>
    <w:basedOn w:val="Normal"/>
    <w:rsid w:val="00CF69F1"/>
    <w:pPr>
      <w:suppressLineNumbers/>
      <w:spacing w:before="120" w:after="120"/>
    </w:pPr>
    <w:rPr>
      <w:rFonts w:ascii="Calibri" w:eastAsia="Times New Roman" w:hAnsi="Calibri" w:cs="Tahoma"/>
      <w:i/>
      <w:iCs/>
      <w:kern w:val="0"/>
      <w:lang w:eastAsia="zh-CN" w:bidi="ar-SA"/>
    </w:rPr>
  </w:style>
  <w:style w:type="paragraph" w:customStyle="1" w:styleId="Contedodatabela">
    <w:name w:val="Conteúdo da tabela"/>
    <w:basedOn w:val="Normal"/>
    <w:rsid w:val="00CF69F1"/>
    <w:pPr>
      <w:suppressLineNumbers/>
    </w:pPr>
    <w:rPr>
      <w:rFonts w:ascii="Calibri" w:eastAsia="Times New Roman" w:hAnsi="Calibri" w:cs="Calibri"/>
      <w:kern w:val="0"/>
      <w:sz w:val="22"/>
      <w:szCs w:val="20"/>
      <w:lang w:eastAsia="zh-CN" w:bidi="ar-SA"/>
    </w:rPr>
  </w:style>
  <w:style w:type="paragraph" w:customStyle="1" w:styleId="Ttulodatabela">
    <w:name w:val="Título da tabela"/>
    <w:basedOn w:val="Contedodatabela"/>
    <w:rsid w:val="00CF69F1"/>
    <w:pPr>
      <w:jc w:val="center"/>
    </w:pPr>
    <w:rPr>
      <w:b/>
      <w:bCs/>
    </w:rPr>
  </w:style>
  <w:style w:type="paragraph" w:customStyle="1" w:styleId="WW-Padro">
    <w:name w:val="WW-Padrão"/>
    <w:basedOn w:val="Normal"/>
    <w:rsid w:val="00CF69F1"/>
    <w:pPr>
      <w:jc w:val="both"/>
    </w:pPr>
    <w:rPr>
      <w:rFonts w:ascii="Arial" w:eastAsia="Times New Roman" w:hAnsi="Arial" w:cs="Arial"/>
      <w:kern w:val="0"/>
      <w:sz w:val="18"/>
      <w:szCs w:val="20"/>
      <w:lang w:eastAsia="zh-CN" w:bidi="ar-SA"/>
    </w:rPr>
  </w:style>
  <w:style w:type="paragraph" w:customStyle="1" w:styleId="Pos">
    <w:name w:val="Pos"/>
    <w:basedOn w:val="WW-Padro"/>
    <w:rsid w:val="00CF69F1"/>
    <w:rPr>
      <w:b/>
    </w:rPr>
  </w:style>
  <w:style w:type="paragraph" w:customStyle="1" w:styleId="Subpos1">
    <w:name w:val="Subpos1"/>
    <w:basedOn w:val="WW-Padro"/>
    <w:rsid w:val="00CF69F1"/>
    <w:pPr>
      <w:ind w:left="113" w:hanging="113"/>
    </w:pPr>
  </w:style>
  <w:style w:type="character" w:customStyle="1" w:styleId="TextodebaloChar1">
    <w:name w:val="Texto de balão Char1"/>
    <w:rsid w:val="00CF69F1"/>
    <w:rPr>
      <w:rFonts w:ascii="Tahoma" w:eastAsia="Times New Roman" w:hAnsi="Tahoma" w:cs="Tahoma"/>
      <w:sz w:val="16"/>
      <w:szCs w:val="16"/>
      <w:lang w:eastAsia="zh-CN"/>
    </w:rPr>
  </w:style>
  <w:style w:type="paragraph" w:customStyle="1" w:styleId="Ttulodetabela">
    <w:name w:val="Título de tabela"/>
    <w:basedOn w:val="Contedodatabela"/>
    <w:rsid w:val="00CF69F1"/>
    <w:pPr>
      <w:jc w:val="center"/>
    </w:pPr>
    <w:rPr>
      <w:b/>
      <w:bCs/>
    </w:rPr>
  </w:style>
  <w:style w:type="paragraph" w:customStyle="1" w:styleId="Padro">
    <w:name w:val="Padrão"/>
    <w:basedOn w:val="Normal"/>
    <w:rsid w:val="00CF69F1"/>
    <w:pPr>
      <w:widowControl/>
      <w:jc w:val="both"/>
    </w:pPr>
    <w:rPr>
      <w:rFonts w:ascii="Arial" w:eastAsia="Times New Roman" w:hAnsi="Arial" w:cs="Arial"/>
      <w:kern w:val="0"/>
      <w:sz w:val="18"/>
      <w:lang w:eastAsia="zh-CN" w:bidi="ar-SA"/>
    </w:rPr>
  </w:style>
  <w:style w:type="paragraph" w:customStyle="1" w:styleId="Subpos3">
    <w:name w:val="Subpos3"/>
    <w:basedOn w:val="Padro"/>
    <w:rsid w:val="00CF69F1"/>
    <w:pPr>
      <w:ind w:left="340"/>
    </w:pPr>
  </w:style>
  <w:style w:type="paragraph" w:customStyle="1" w:styleId="a1-1tituloacordo0">
    <w:name w:val="a1-1titul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4acordotipo0">
    <w:name w:val="a4acordotip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nfaseforte">
    <w:name w:val="Ênfase forte"/>
    <w:rsid w:val="00CF69F1"/>
    <w:rPr>
      <w:b/>
      <w:bCs/>
    </w:rPr>
  </w:style>
  <w:style w:type="paragraph" w:customStyle="1" w:styleId="a1-2tituloacordodp3">
    <w:name w:val="a1-2tituloacordodp3"/>
    <w:basedOn w:val="Normal"/>
    <w:rsid w:val="00CF69F1"/>
    <w:pPr>
      <w:widowControl/>
      <w:spacing w:after="120" w:line="100" w:lineRule="atLeast"/>
      <w:jc w:val="center"/>
    </w:pPr>
    <w:rPr>
      <w:rFonts w:ascii="Arial" w:eastAsia="Times New Roman" w:hAnsi="Arial" w:cs="Arial"/>
      <w:b/>
      <w:bCs/>
      <w:kern w:val="0"/>
      <w:sz w:val="28"/>
      <w:szCs w:val="28"/>
      <w:lang w:eastAsia="pt-BR" w:bidi="ar-SA"/>
    </w:rPr>
  </w:style>
  <w:style w:type="paragraph" w:customStyle="1" w:styleId="a5-1textoacordo3">
    <w:name w:val="a5-1textoacordo3"/>
    <w:basedOn w:val="Normal"/>
    <w:rsid w:val="00CF69F1"/>
    <w:pPr>
      <w:widowControl/>
      <w:spacing w:before="60" w:after="120" w:line="100" w:lineRule="atLeast"/>
      <w:ind w:firstLine="30"/>
      <w:jc w:val="both"/>
    </w:pPr>
    <w:rPr>
      <w:rFonts w:ascii="Arial" w:eastAsia="Times New Roman" w:hAnsi="Arial" w:cs="Arial"/>
      <w:kern w:val="0"/>
      <w:sz w:val="20"/>
      <w:szCs w:val="20"/>
      <w:lang w:eastAsia="pt-BR" w:bidi="ar-SA"/>
    </w:rPr>
  </w:style>
  <w:style w:type="paragraph" w:customStyle="1" w:styleId="a3ementa00">
    <w:name w:val="a3ementa0"/>
    <w:basedOn w:val="Normal"/>
    <w:rsid w:val="00CF69F1"/>
    <w:pPr>
      <w:widowControl/>
      <w:spacing w:after="200" w:line="276" w:lineRule="auto"/>
    </w:pPr>
    <w:rPr>
      <w:rFonts w:ascii="Calibri" w:eastAsia="Lucida Sans Unicode" w:hAnsi="Calibri"/>
      <w:kern w:val="0"/>
      <w:sz w:val="22"/>
      <w:szCs w:val="22"/>
      <w:lang w:eastAsia="en-US" w:bidi="ar-SA"/>
    </w:rPr>
  </w:style>
  <w:style w:type="paragraph" w:customStyle="1" w:styleId="A7-1TabelaSubtitulo">
    <w:name w:val="A7-1_Tabela Subtitulo*"/>
    <w:basedOn w:val="Normal"/>
    <w:rsid w:val="00CF69F1"/>
    <w:pPr>
      <w:widowControl/>
      <w:spacing w:before="28" w:after="28"/>
      <w:jc w:val="center"/>
    </w:pPr>
    <w:rPr>
      <w:rFonts w:ascii="Arial" w:eastAsia="Times New Roman" w:hAnsi="Arial" w:cs="Arial"/>
      <w:kern w:val="0"/>
      <w:sz w:val="18"/>
      <w:lang w:eastAsia="zh-CN" w:bidi="ar-SA"/>
    </w:rPr>
  </w:style>
  <w:style w:type="paragraph" w:customStyle="1" w:styleId="DataPublicao">
    <w:name w:val="Data Publicação*"/>
    <w:basedOn w:val="Normal"/>
    <w:next w:val="Normal"/>
    <w:autoRedefine/>
    <w:rsid w:val="00CF69F1"/>
    <w:pPr>
      <w:widowControl/>
      <w:numPr>
        <w:numId w:val="7"/>
      </w:numPr>
      <w:suppressAutoHyphens w:val="0"/>
      <w:ind w:left="284" w:right="2268" w:hanging="284"/>
      <w:jc w:val="both"/>
    </w:pPr>
    <w:rPr>
      <w:rFonts w:ascii="Arial" w:eastAsia="Times New Roman" w:hAnsi="Arial" w:cs="Times New Roman"/>
      <w:b/>
      <w:color w:val="FF0000"/>
      <w:kern w:val="0"/>
      <w:sz w:val="20"/>
      <w:szCs w:val="20"/>
      <w:lang w:eastAsia="pt-BR" w:bidi="ar-SA"/>
    </w:rPr>
  </w:style>
  <w:style w:type="paragraph" w:customStyle="1" w:styleId="A2DataPublicacao">
    <w:name w:val="A2_Data Publicacao*"/>
    <w:basedOn w:val="Normal"/>
    <w:rsid w:val="00CF69F1"/>
    <w:pPr>
      <w:widowControl/>
      <w:tabs>
        <w:tab w:val="num" w:pos="360"/>
      </w:tabs>
      <w:suppressAutoHyphens w:val="0"/>
      <w:ind w:right="2268"/>
      <w:jc w:val="both"/>
    </w:pPr>
    <w:rPr>
      <w:rFonts w:ascii="Arial" w:eastAsia="Times New Roman" w:hAnsi="Arial" w:cs="Times New Roman"/>
      <w:b/>
      <w:color w:val="FF0000"/>
      <w:kern w:val="0"/>
      <w:sz w:val="20"/>
      <w:szCs w:val="20"/>
      <w:lang w:eastAsia="pt-BR" w:bidi="ar-SA"/>
    </w:rPr>
  </w:style>
  <w:style w:type="character" w:styleId="HiperlinkVisitado">
    <w:name w:val="FollowedHyperlink"/>
    <w:uiPriority w:val="99"/>
    <w:semiHidden/>
    <w:unhideWhenUsed/>
    <w:rsid w:val="00CF69F1"/>
    <w:rPr>
      <w:color w:val="800080"/>
      <w:u w:val="single"/>
    </w:rPr>
  </w:style>
  <w:style w:type="paragraph" w:customStyle="1" w:styleId="datapublicao0">
    <w:name w:val="datapubli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ementa2">
    <w:name w:val="emen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novaredao0">
    <w:name w:val="novared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daoant">
    <w:name w:val="red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missoant">
    <w:name w:val="remiss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misso">
    <w:name w:val="remiss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direita">
    <w:name w:val="tabeladirei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direitaverde">
    <w:name w:val="tabeladireita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esquerda">
    <w:name w:val="tabelaesquerd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esquerdaverde">
    <w:name w:val="tabelaesquerda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justificado">
    <w:name w:val="tabelajustific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justificadoverde">
    <w:name w:val="tabelajustificado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subtitulo">
    <w:name w:val="tabela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subtituloverde">
    <w:name w:val="tabelasubtituloverd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Corpodetexto2Char">
    <w:name w:val="Corpo de texto 2 Char"/>
    <w:link w:val="Corpodetexto2"/>
    <w:uiPriority w:val="99"/>
    <w:semiHidden/>
    <w:rsid w:val="00CF69F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Recuodecorpodetexto3Char">
    <w:name w:val="Recuo de corpo de texto 3 Char"/>
    <w:link w:val="Recuodecorpodetexto3"/>
    <w:uiPriority w:val="99"/>
    <w:semiHidden/>
    <w:rsid w:val="00CF69F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MapadoDocumentoChar">
    <w:name w:val="Mapa do Documento Char"/>
    <w:link w:val="MapadoDocumento"/>
    <w:uiPriority w:val="99"/>
    <w:semiHidden/>
    <w:rsid w:val="00CF69F1"/>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semiHidden/>
    <w:unhideWhenUsed/>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itulo">
    <w:name w:val="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atadoe">
    <w:name w:val="datado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ei">
    <w:name w:val="lei"/>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lterao">
    <w:name w:val="alter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zul">
    <w:name w:val="azu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2tituloacordodp">
    <w:name w:val="a1-2tituloacord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2datapublicacao0">
    <w:name w:val="a2datapublica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1subtitulo">
    <w:name w:val="a6-1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2subtitulodp">
    <w:name w:val="a6-2subtitul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1tabelasubtitulo0">
    <w:name w:val="a7-1tabela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2tabelajustificado">
    <w:name w:val="a7-2tabelajustific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3tabelaesquerda">
    <w:name w:val="a7-3tabelaesquerd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4tabeladireita">
    <w:name w:val="a7-4tabeladirei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1remissao">
    <w:name w:val="a8-1remiss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2remissaoant">
    <w:name w:val="a8-2remiss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3redacaoant">
    <w:name w:val="a8-3redac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2datapublicao">
    <w:name w:val="a2datapublic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41textoacordo">
    <w:name w:val="a41text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1subtitulo">
    <w:name w:val="a61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2tabelajustificado">
    <w:name w:val="a72tabelajustific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1tituloacordo">
    <w:name w:val="a11titulo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12tituloacordodp">
    <w:name w:val="a12tituloacord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42novaredao">
    <w:name w:val="a42novareda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5acordotipo">
    <w:name w:val="a5acordotip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62subtitulodp">
    <w:name w:val="a62subtitulodp"/>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1tabelasubtitulo">
    <w:name w:val="a71tabelasubtitul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3tabelaesquerda">
    <w:name w:val="a73tabelaesquerd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74tabeladireita">
    <w:name w:val="a74tabeladireit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1remisso">
    <w:name w:val="a81remiss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2remissoant">
    <w:name w:val="a82remiss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a83redaoant">
    <w:name w:val="a83redao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
    <w:name w:val="tabela"/>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combustivel">
    <w:name w:val="tabelacombustive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
    <w:name w:val="link"/>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elaredant">
    <w:name w:val="tabelareda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abulado">
    <w:name w:val="tabula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extoacordo00">
    <w:name w:val="textoacordo0"/>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parnormal">
    <w:name w:val="parnorma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central">
    <w:name w:val="central"/>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plytreelevel0">
    <w:name w:val="replytreelevel0"/>
    <w:basedOn w:val="Normal"/>
    <w:rsid w:val="00CF69F1"/>
    <w:pPr>
      <w:widowControl/>
      <w:shd w:val="clear" w:color="auto" w:fill="EEEFF1"/>
      <w:suppressAutoHyphens w:val="0"/>
      <w:spacing w:before="100" w:beforeAutospacing="1" w:after="100" w:afterAutospacing="1"/>
    </w:pPr>
    <w:rPr>
      <w:rFonts w:eastAsia="Times New Roman" w:cs="Times New Roman"/>
      <w:kern w:val="0"/>
      <w:lang w:eastAsia="pt-BR" w:bidi="ar-SA"/>
    </w:rPr>
  </w:style>
  <w:style w:type="paragraph" w:customStyle="1" w:styleId="replytreelevel1">
    <w:name w:val="replytreelevel1"/>
    <w:basedOn w:val="Normal"/>
    <w:rsid w:val="00CF69F1"/>
    <w:pPr>
      <w:widowControl/>
      <w:pBdr>
        <w:left w:val="single" w:sz="6" w:space="0" w:color="EEEFF1"/>
      </w:pBdr>
      <w:suppressAutoHyphens w:val="0"/>
      <w:spacing w:after="150"/>
    </w:pPr>
    <w:rPr>
      <w:rFonts w:eastAsia="Times New Roman" w:cs="Times New Roman"/>
      <w:kern w:val="0"/>
      <w:lang w:eastAsia="pt-BR" w:bidi="ar-SA"/>
    </w:rPr>
  </w:style>
  <w:style w:type="paragraph" w:customStyle="1" w:styleId="replytreelevel2">
    <w:name w:val="replytreelevel2"/>
    <w:basedOn w:val="Normal"/>
    <w:rsid w:val="00CF69F1"/>
    <w:pPr>
      <w:widowControl/>
      <w:pBdr>
        <w:top w:val="single" w:sz="6" w:space="8" w:color="EEEFF1"/>
        <w:left w:val="single" w:sz="6" w:space="15" w:color="EEEFF1"/>
      </w:pBdr>
      <w:suppressAutoHyphens w:val="0"/>
      <w:spacing w:after="150"/>
    </w:pPr>
    <w:rPr>
      <w:rFonts w:eastAsia="Times New Roman" w:cs="Times New Roman"/>
      <w:kern w:val="0"/>
      <w:lang w:eastAsia="pt-BR" w:bidi="ar-SA"/>
    </w:rPr>
  </w:style>
  <w:style w:type="paragraph" w:customStyle="1" w:styleId="replytreelevel3">
    <w:name w:val="replytreelevel3"/>
    <w:basedOn w:val="Normal"/>
    <w:rsid w:val="00CF69F1"/>
    <w:pPr>
      <w:widowControl/>
      <w:pBdr>
        <w:top w:val="single" w:sz="6" w:space="8" w:color="EEEFF1"/>
        <w:left w:val="single" w:sz="6" w:space="30" w:color="EEEFF1"/>
      </w:pBdr>
      <w:suppressAutoHyphens w:val="0"/>
      <w:spacing w:after="150"/>
    </w:pPr>
    <w:rPr>
      <w:rFonts w:eastAsia="Times New Roman" w:cs="Times New Roman"/>
      <w:kern w:val="0"/>
      <w:lang w:eastAsia="pt-BR" w:bidi="ar-SA"/>
    </w:rPr>
  </w:style>
  <w:style w:type="paragraph" w:customStyle="1" w:styleId="replytreelevel4">
    <w:name w:val="replytreelevel4"/>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5">
    <w:name w:val="replytreelevel5"/>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6">
    <w:name w:val="replytreelevel6"/>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7">
    <w:name w:val="replytreelevel7"/>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8">
    <w:name w:val="replytreelevel8"/>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9">
    <w:name w:val="replytreelevel9"/>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replytreelevel10">
    <w:name w:val="replytreelevel10"/>
    <w:basedOn w:val="Normal"/>
    <w:rsid w:val="00CF69F1"/>
    <w:pPr>
      <w:widowControl/>
      <w:pBdr>
        <w:top w:val="single" w:sz="6" w:space="8" w:color="EEEFF1"/>
        <w:left w:val="single" w:sz="6" w:space="31" w:color="EEEFF1"/>
      </w:pBdr>
      <w:suppressAutoHyphens w:val="0"/>
      <w:spacing w:after="150"/>
    </w:pPr>
    <w:rPr>
      <w:rFonts w:eastAsia="Times New Roman" w:cs="Times New Roman"/>
      <w:kern w:val="0"/>
      <w:lang w:eastAsia="pt-BR" w:bidi="ar-SA"/>
    </w:rPr>
  </w:style>
  <w:style w:type="paragraph" w:customStyle="1" w:styleId="commentbody">
    <w:name w:val="commentbody"/>
    <w:basedOn w:val="Normal"/>
    <w:rsid w:val="00CF69F1"/>
    <w:pPr>
      <w:widowControl/>
      <w:suppressAutoHyphens w:val="0"/>
    </w:pPr>
    <w:rPr>
      <w:rFonts w:eastAsia="Times New Roman" w:cs="Times New Roman"/>
      <w:kern w:val="0"/>
      <w:lang w:eastAsia="pt-BR" w:bidi="ar-SA"/>
    </w:rPr>
  </w:style>
  <w:style w:type="paragraph" w:customStyle="1" w:styleId="commentactions">
    <w:name w:val="commentactions"/>
    <w:basedOn w:val="Normal"/>
    <w:rsid w:val="00CF69F1"/>
    <w:pPr>
      <w:widowControl/>
      <w:suppressAutoHyphens w:val="0"/>
      <w:spacing w:before="100" w:beforeAutospacing="1" w:after="100" w:afterAutospacing="1"/>
      <w:ind w:left="150"/>
    </w:pPr>
    <w:rPr>
      <w:rFonts w:eastAsia="Times New Roman" w:cs="Times New Roman"/>
      <w:kern w:val="0"/>
      <w:lang w:eastAsia="pt-BR" w:bidi="ar-SA"/>
    </w:rPr>
  </w:style>
  <w:style w:type="paragraph" w:customStyle="1" w:styleId="fbinvisible">
    <w:name w:val="fb_invisible"/>
    <w:basedOn w:val="Normal"/>
    <w:rsid w:val="00CF69F1"/>
    <w:pPr>
      <w:widowControl/>
      <w:suppressAutoHyphens w:val="0"/>
      <w:spacing w:before="100" w:beforeAutospacing="1" w:after="100" w:afterAutospacing="1"/>
    </w:pPr>
    <w:rPr>
      <w:rFonts w:eastAsia="Times New Roman" w:cs="Times New Roman"/>
      <w:vanish/>
      <w:kern w:val="0"/>
      <w:lang w:eastAsia="pt-BR" w:bidi="ar-SA"/>
    </w:rPr>
  </w:style>
  <w:style w:type="paragraph" w:customStyle="1" w:styleId="fbreset">
    <w:name w:val="fb_reset"/>
    <w:basedOn w:val="Normal"/>
    <w:rsid w:val="00CF69F1"/>
    <w:pPr>
      <w:widowControl/>
      <w:suppressAutoHyphens w:val="0"/>
    </w:pPr>
    <w:rPr>
      <w:rFonts w:ascii="Lucida Grande" w:eastAsia="Times New Roman" w:hAnsi="Lucida Grande" w:cs="Times New Roman"/>
      <w:color w:val="000000"/>
      <w:kern w:val="0"/>
      <w:sz w:val="17"/>
      <w:szCs w:val="17"/>
      <w:lang w:eastAsia="pt-BR" w:bidi="ar-SA"/>
    </w:rPr>
  </w:style>
  <w:style w:type="paragraph" w:customStyle="1" w:styleId="fbdialogadvanced">
    <w:name w:val="fb_dialog_advanced"/>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content">
    <w:name w:val="fb_dialog_content"/>
    <w:basedOn w:val="Normal"/>
    <w:rsid w:val="00CF69F1"/>
    <w:pPr>
      <w:widowControl/>
      <w:shd w:val="clear" w:color="auto" w:fill="FFFFFF"/>
      <w:suppressAutoHyphens w:val="0"/>
      <w:spacing w:before="100" w:beforeAutospacing="1" w:after="100" w:afterAutospacing="1"/>
    </w:pPr>
    <w:rPr>
      <w:rFonts w:eastAsia="Times New Roman" w:cs="Times New Roman"/>
      <w:color w:val="333333"/>
      <w:kern w:val="0"/>
      <w:lang w:eastAsia="pt-BR" w:bidi="ar-SA"/>
    </w:rPr>
  </w:style>
  <w:style w:type="paragraph" w:customStyle="1" w:styleId="fbdialogcloseicon">
    <w:name w:val="fb_dialog_close_icon"/>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padding">
    <w:name w:val="fb_dialog_padding"/>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loader">
    <w:name w:val="fb_dialog_loader"/>
    <w:basedOn w:val="Normal"/>
    <w:rsid w:val="00CF69F1"/>
    <w:pPr>
      <w:widowControl/>
      <w:pBdr>
        <w:top w:val="single" w:sz="6" w:space="15" w:color="606060"/>
        <w:left w:val="single" w:sz="6" w:space="15" w:color="606060"/>
        <w:bottom w:val="single" w:sz="6" w:space="15" w:color="606060"/>
        <w:right w:val="single" w:sz="6" w:space="15" w:color="606060"/>
      </w:pBdr>
      <w:shd w:val="clear" w:color="auto" w:fill="F6F7F8"/>
      <w:suppressAutoHyphens w:val="0"/>
      <w:spacing w:before="100" w:beforeAutospacing="1" w:after="100" w:afterAutospacing="1"/>
    </w:pPr>
    <w:rPr>
      <w:rFonts w:eastAsia="Times New Roman" w:cs="Times New Roman"/>
      <w:kern w:val="0"/>
      <w:sz w:val="36"/>
      <w:szCs w:val="36"/>
      <w:lang w:eastAsia="pt-BR" w:bidi="ar-SA"/>
    </w:rPr>
  </w:style>
  <w:style w:type="paragraph" w:customStyle="1" w:styleId="fbdialogtopleft">
    <w:name w:val="fb_dialog_top_lef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topright">
    <w:name w:val="fb_dialog_top_righ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bottomleft">
    <w:name w:val="fb_dialog_bottom_lef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bottomright">
    <w:name w:val="fb_dialog_bottom_righ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dialogvertleft">
    <w:name w:val="fb_dialog_vert_left"/>
    <w:basedOn w:val="Normal"/>
    <w:rsid w:val="00CF69F1"/>
    <w:pPr>
      <w:widowControl/>
      <w:shd w:val="clear" w:color="auto" w:fill="525252"/>
      <w:suppressAutoHyphens w:val="0"/>
      <w:spacing w:before="100" w:beforeAutospacing="1" w:after="100" w:afterAutospacing="1"/>
      <w:ind w:left="-150"/>
    </w:pPr>
    <w:rPr>
      <w:rFonts w:eastAsia="Times New Roman" w:cs="Times New Roman"/>
      <w:kern w:val="0"/>
      <w:lang w:eastAsia="pt-BR" w:bidi="ar-SA"/>
    </w:rPr>
  </w:style>
  <w:style w:type="paragraph" w:customStyle="1" w:styleId="fbdialogvertright">
    <w:name w:val="fb_dialog_vert_right"/>
    <w:basedOn w:val="Normal"/>
    <w:rsid w:val="00CF69F1"/>
    <w:pPr>
      <w:widowControl/>
      <w:shd w:val="clear" w:color="auto" w:fill="525252"/>
      <w:suppressAutoHyphens w:val="0"/>
      <w:spacing w:before="100" w:beforeAutospacing="1" w:after="100" w:afterAutospacing="1"/>
      <w:ind w:right="-150"/>
    </w:pPr>
    <w:rPr>
      <w:rFonts w:eastAsia="Times New Roman" w:cs="Times New Roman"/>
      <w:kern w:val="0"/>
      <w:lang w:eastAsia="pt-BR" w:bidi="ar-SA"/>
    </w:rPr>
  </w:style>
  <w:style w:type="paragraph" w:customStyle="1" w:styleId="fbdialoghoriztop">
    <w:name w:val="fb_dialog_horiz_top"/>
    <w:basedOn w:val="Normal"/>
    <w:rsid w:val="00CF69F1"/>
    <w:pPr>
      <w:widowControl/>
      <w:shd w:val="clear" w:color="auto" w:fill="525252"/>
      <w:suppressAutoHyphens w:val="0"/>
      <w:spacing w:after="100" w:afterAutospacing="1"/>
    </w:pPr>
    <w:rPr>
      <w:rFonts w:eastAsia="Times New Roman" w:cs="Times New Roman"/>
      <w:kern w:val="0"/>
      <w:lang w:eastAsia="pt-BR" w:bidi="ar-SA"/>
    </w:rPr>
  </w:style>
  <w:style w:type="paragraph" w:customStyle="1" w:styleId="fbdialoghorizbottom">
    <w:name w:val="fb_dialog_horiz_bottom"/>
    <w:basedOn w:val="Normal"/>
    <w:rsid w:val="00CF69F1"/>
    <w:pPr>
      <w:widowControl/>
      <w:shd w:val="clear" w:color="auto" w:fill="525252"/>
      <w:suppressAutoHyphens w:val="0"/>
      <w:spacing w:before="100" w:beforeAutospacing="1"/>
    </w:pPr>
    <w:rPr>
      <w:rFonts w:eastAsia="Times New Roman" w:cs="Times New Roman"/>
      <w:kern w:val="0"/>
      <w:lang w:eastAsia="pt-BR" w:bidi="ar-SA"/>
    </w:rPr>
  </w:style>
  <w:style w:type="paragraph" w:customStyle="1" w:styleId="fbdialogiframe">
    <w:name w:val="fb_dialog_iframe"/>
    <w:basedOn w:val="Normal"/>
    <w:rsid w:val="00CF69F1"/>
    <w:pPr>
      <w:widowControl/>
      <w:suppressAutoHyphens w:val="0"/>
      <w:spacing w:before="100" w:beforeAutospacing="1" w:after="100" w:afterAutospacing="1" w:line="0" w:lineRule="auto"/>
    </w:pPr>
    <w:rPr>
      <w:rFonts w:eastAsia="Times New Roman" w:cs="Times New Roman"/>
      <w:kern w:val="0"/>
      <w:lang w:eastAsia="pt-BR" w:bidi="ar-SA"/>
    </w:rPr>
  </w:style>
  <w:style w:type="paragraph" w:customStyle="1" w:styleId="fbiframewidgetfluid">
    <w:name w:val="fb_iframe_widget_fluid"/>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videos">
    <w:name w:val="link-vide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udios">
    <w:name w:val="link-audi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infograficos">
    <w:name w:val="link-infografic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publicacoes">
    <w:name w:val="link-publicacoe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fotos">
    <w:name w:val="link-fot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plicativos">
    <w:name w:val="link-aplicativ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dadosabertos">
    <w:name w:val="link-dadosabert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portletheader">
    <w:name w:val="portlethead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button-nav">
    <w:name w:val="button-nav"/>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reply">
    <w:name w:val="reply"/>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title">
    <w:name w:val="dialog_titl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header">
    <w:name w:val="dialog_head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ouchablebutton">
    <w:name w:val="touchable_button"/>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content">
    <w:name w:val="dialog_content"/>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alogfooter">
    <w:name w:val="dialog_foot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bloader">
    <w:name w:val="fb_load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headercenter">
    <w:name w:val="header_center"/>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ocumentfirstheading">
    <w:name w:val="documentfirstheading"/>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msohyperlink0">
    <w:name w:val="msohyperlink"/>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ttacordo">
    <w:name w:val="ttacordo"/>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iscussion">
    <w:name w:val="discussion"/>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documentbyline">
    <w:name w:val="documentbylin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commentdate">
    <w:name w:val="commentdate"/>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footer-logos">
    <w:name w:val="footer-logos"/>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character" w:customStyle="1" w:styleId="ttulo1char0">
    <w:name w:val="ttulo1char"/>
    <w:basedOn w:val="Fontepargpadro"/>
    <w:rsid w:val="00CF69F1"/>
  </w:style>
  <w:style w:type="character" w:customStyle="1" w:styleId="ttulo2char0">
    <w:name w:val="ttulo2char"/>
    <w:basedOn w:val="Fontepargpadro"/>
    <w:rsid w:val="00CF69F1"/>
  </w:style>
  <w:style w:type="character" w:customStyle="1" w:styleId="ttulo3char0">
    <w:name w:val="ttulo3char"/>
    <w:basedOn w:val="Fontepargpadro"/>
    <w:rsid w:val="00CF69F1"/>
  </w:style>
  <w:style w:type="character" w:customStyle="1" w:styleId="ttulo8char0">
    <w:name w:val="ttulo8char"/>
    <w:basedOn w:val="Fontepargpadro"/>
    <w:rsid w:val="00CF69F1"/>
  </w:style>
  <w:style w:type="paragraph" w:customStyle="1" w:styleId="documentfirstheading1">
    <w:name w:val="documentfirstheading1"/>
    <w:basedOn w:val="Normal"/>
    <w:rsid w:val="00CF69F1"/>
    <w:pPr>
      <w:widowControl/>
      <w:suppressAutoHyphens w:val="0"/>
      <w:spacing w:before="100" w:beforeAutospacing="1" w:after="100" w:afterAutospacing="1"/>
    </w:pPr>
    <w:rPr>
      <w:rFonts w:eastAsia="Times New Roman" w:cs="Times New Roman"/>
      <w:vanish/>
      <w:kern w:val="0"/>
      <w:lang w:eastAsia="pt-BR" w:bidi="ar-SA"/>
    </w:rPr>
  </w:style>
  <w:style w:type="paragraph" w:customStyle="1" w:styleId="acordotipo1">
    <w:name w:val="acordotipo1"/>
    <w:basedOn w:val="Normal"/>
    <w:rsid w:val="00CF69F1"/>
    <w:pPr>
      <w:widowControl/>
      <w:suppressAutoHyphens w:val="0"/>
      <w:spacing w:before="60" w:after="240"/>
      <w:jc w:val="center"/>
    </w:pPr>
    <w:rPr>
      <w:rFonts w:ascii="Arial" w:eastAsia="Times New Roman" w:hAnsi="Arial" w:cs="Arial"/>
      <w:spacing w:val="20"/>
      <w:kern w:val="0"/>
      <w:sz w:val="20"/>
      <w:szCs w:val="20"/>
      <w:lang w:eastAsia="pt-BR" w:bidi="ar-SA"/>
    </w:rPr>
  </w:style>
  <w:style w:type="paragraph" w:customStyle="1" w:styleId="datapublicao1">
    <w:name w:val="datapublicao1"/>
    <w:basedOn w:val="Normal"/>
    <w:rsid w:val="00CF69F1"/>
    <w:pPr>
      <w:widowControl/>
      <w:suppressAutoHyphens w:val="0"/>
      <w:ind w:left="284" w:right="60" w:hanging="284"/>
      <w:jc w:val="both"/>
    </w:pPr>
    <w:rPr>
      <w:rFonts w:ascii="Arial" w:eastAsia="Times New Roman" w:hAnsi="Arial" w:cs="Arial"/>
      <w:b/>
      <w:bCs/>
      <w:color w:val="FF0000"/>
      <w:kern w:val="0"/>
      <w:sz w:val="20"/>
      <w:szCs w:val="20"/>
      <w:lang w:eastAsia="pt-BR" w:bidi="ar-SA"/>
    </w:rPr>
  </w:style>
  <w:style w:type="paragraph" w:customStyle="1" w:styleId="ementa10">
    <w:name w:val="ementa1"/>
    <w:basedOn w:val="Normal"/>
    <w:rsid w:val="00CF69F1"/>
    <w:pPr>
      <w:widowControl/>
      <w:suppressAutoHyphens w:val="0"/>
      <w:spacing w:before="360" w:after="240"/>
      <w:ind w:left="105"/>
      <w:jc w:val="both"/>
    </w:pPr>
    <w:rPr>
      <w:rFonts w:ascii="Arial" w:eastAsia="Times New Roman" w:hAnsi="Arial" w:cs="Arial"/>
      <w:b/>
      <w:bCs/>
      <w:kern w:val="0"/>
      <w:sz w:val="20"/>
      <w:szCs w:val="20"/>
      <w:lang w:eastAsia="pt-BR" w:bidi="ar-SA"/>
    </w:rPr>
  </w:style>
  <w:style w:type="paragraph" w:customStyle="1" w:styleId="novaredao1">
    <w:name w:val="novaredao1"/>
    <w:basedOn w:val="Normal"/>
    <w:rsid w:val="00CF69F1"/>
    <w:pPr>
      <w:widowControl/>
      <w:suppressAutoHyphens w:val="0"/>
      <w:spacing w:after="60"/>
      <w:ind w:left="1985"/>
      <w:jc w:val="both"/>
    </w:pPr>
    <w:rPr>
      <w:rFonts w:ascii="Arial" w:eastAsia="Times New Roman" w:hAnsi="Arial" w:cs="Arial"/>
      <w:kern w:val="0"/>
      <w:sz w:val="20"/>
      <w:szCs w:val="20"/>
      <w:lang w:eastAsia="pt-BR" w:bidi="ar-SA"/>
    </w:rPr>
  </w:style>
  <w:style w:type="paragraph" w:customStyle="1" w:styleId="redaoant1">
    <w:name w:val="redaoant1"/>
    <w:basedOn w:val="Normal"/>
    <w:rsid w:val="00CF69F1"/>
    <w:pPr>
      <w:widowControl/>
      <w:suppressAutoHyphens w:val="0"/>
      <w:spacing w:after="60"/>
      <w:ind w:left="60" w:firstLine="680"/>
      <w:jc w:val="both"/>
    </w:pPr>
    <w:rPr>
      <w:rFonts w:ascii="Arial" w:eastAsia="Times New Roman" w:hAnsi="Arial" w:cs="Arial"/>
      <w:color w:val="008000"/>
      <w:kern w:val="0"/>
      <w:sz w:val="20"/>
      <w:szCs w:val="20"/>
      <w:lang w:eastAsia="pt-BR" w:bidi="ar-SA"/>
    </w:rPr>
  </w:style>
  <w:style w:type="paragraph" w:customStyle="1" w:styleId="remissoant1">
    <w:name w:val="remissoant1"/>
    <w:basedOn w:val="Normal"/>
    <w:rsid w:val="00CF69F1"/>
    <w:pPr>
      <w:widowControl/>
      <w:suppressAutoHyphens w:val="0"/>
      <w:spacing w:before="60" w:after="60"/>
      <w:ind w:left="60"/>
      <w:jc w:val="both"/>
    </w:pPr>
    <w:rPr>
      <w:rFonts w:ascii="Arial" w:eastAsia="Times New Roman" w:hAnsi="Arial" w:cs="Arial"/>
      <w:color w:val="008000"/>
      <w:kern w:val="0"/>
      <w:sz w:val="20"/>
      <w:szCs w:val="20"/>
      <w:lang w:eastAsia="pt-BR" w:bidi="ar-SA"/>
    </w:rPr>
  </w:style>
  <w:style w:type="paragraph" w:customStyle="1" w:styleId="remisso1">
    <w:name w:val="remisso1"/>
    <w:basedOn w:val="Normal"/>
    <w:rsid w:val="00CF69F1"/>
    <w:pPr>
      <w:widowControl/>
      <w:suppressAutoHyphens w:val="0"/>
      <w:spacing w:before="60" w:after="60"/>
      <w:ind w:left="1418"/>
      <w:jc w:val="both"/>
    </w:pPr>
    <w:rPr>
      <w:rFonts w:ascii="Arial" w:eastAsia="Times New Roman" w:hAnsi="Arial" w:cs="Arial"/>
      <w:color w:val="FF0000"/>
      <w:kern w:val="0"/>
      <w:sz w:val="20"/>
      <w:szCs w:val="20"/>
      <w:lang w:eastAsia="pt-BR" w:bidi="ar-SA"/>
    </w:rPr>
  </w:style>
  <w:style w:type="paragraph" w:customStyle="1" w:styleId="subtitulo1">
    <w:name w:val="subtitulo1"/>
    <w:basedOn w:val="Normal"/>
    <w:rsid w:val="00CF69F1"/>
    <w:pPr>
      <w:widowControl/>
      <w:suppressAutoHyphens w:val="0"/>
      <w:spacing w:before="60" w:after="60"/>
      <w:jc w:val="center"/>
    </w:pPr>
    <w:rPr>
      <w:rFonts w:ascii="Arial" w:eastAsia="Times New Roman" w:hAnsi="Arial" w:cs="Arial"/>
      <w:kern w:val="0"/>
      <w:sz w:val="20"/>
      <w:szCs w:val="20"/>
      <w:lang w:eastAsia="pt-BR" w:bidi="ar-SA"/>
    </w:rPr>
  </w:style>
  <w:style w:type="paragraph" w:customStyle="1" w:styleId="tabeladireita1">
    <w:name w:val="tabeladireita1"/>
    <w:basedOn w:val="Normal"/>
    <w:rsid w:val="00CF69F1"/>
    <w:pPr>
      <w:widowControl/>
      <w:suppressAutoHyphens w:val="0"/>
      <w:spacing w:before="28" w:after="28"/>
      <w:jc w:val="right"/>
    </w:pPr>
    <w:rPr>
      <w:rFonts w:ascii="Arial" w:eastAsia="Times New Roman" w:hAnsi="Arial" w:cs="Arial"/>
      <w:kern w:val="0"/>
      <w:sz w:val="18"/>
      <w:szCs w:val="18"/>
      <w:lang w:eastAsia="pt-BR" w:bidi="ar-SA"/>
    </w:rPr>
  </w:style>
  <w:style w:type="paragraph" w:customStyle="1" w:styleId="tabeladireitaverde1">
    <w:name w:val="tabeladireitaverde1"/>
    <w:basedOn w:val="Normal"/>
    <w:rsid w:val="00CF69F1"/>
    <w:pPr>
      <w:widowControl/>
      <w:suppressAutoHyphens w:val="0"/>
      <w:spacing w:before="28" w:after="28"/>
      <w:jc w:val="right"/>
    </w:pPr>
    <w:rPr>
      <w:rFonts w:ascii="Arial" w:eastAsia="Times New Roman" w:hAnsi="Arial" w:cs="Arial"/>
      <w:color w:val="008000"/>
      <w:kern w:val="0"/>
      <w:sz w:val="18"/>
      <w:szCs w:val="18"/>
      <w:lang w:eastAsia="pt-BR" w:bidi="ar-SA"/>
    </w:rPr>
  </w:style>
  <w:style w:type="paragraph" w:customStyle="1" w:styleId="tabelaesquerda1">
    <w:name w:val="tabelaesquerda1"/>
    <w:basedOn w:val="Normal"/>
    <w:rsid w:val="00CF69F1"/>
    <w:pPr>
      <w:widowControl/>
      <w:suppressAutoHyphens w:val="0"/>
      <w:spacing w:before="28" w:after="28"/>
    </w:pPr>
    <w:rPr>
      <w:rFonts w:ascii="Arial" w:eastAsia="Times New Roman" w:hAnsi="Arial" w:cs="Arial"/>
      <w:kern w:val="0"/>
      <w:sz w:val="18"/>
      <w:szCs w:val="18"/>
      <w:lang w:eastAsia="pt-BR" w:bidi="ar-SA"/>
    </w:rPr>
  </w:style>
  <w:style w:type="paragraph" w:customStyle="1" w:styleId="tabelaesquerdaverde1">
    <w:name w:val="tabelaesquerdaverde1"/>
    <w:basedOn w:val="Normal"/>
    <w:rsid w:val="00CF69F1"/>
    <w:pPr>
      <w:widowControl/>
      <w:suppressAutoHyphens w:val="0"/>
      <w:spacing w:before="28" w:after="28"/>
    </w:pPr>
    <w:rPr>
      <w:rFonts w:ascii="Arial" w:eastAsia="Times New Roman" w:hAnsi="Arial" w:cs="Arial"/>
      <w:color w:val="008000"/>
      <w:kern w:val="0"/>
      <w:sz w:val="18"/>
      <w:szCs w:val="18"/>
      <w:lang w:eastAsia="pt-BR" w:bidi="ar-SA"/>
    </w:rPr>
  </w:style>
  <w:style w:type="paragraph" w:customStyle="1" w:styleId="tabelajustificado1">
    <w:name w:val="tabelajustificado1"/>
    <w:basedOn w:val="Normal"/>
    <w:rsid w:val="00CF69F1"/>
    <w:pPr>
      <w:widowControl/>
      <w:suppressAutoHyphens w:val="0"/>
      <w:spacing w:before="28" w:after="28"/>
      <w:jc w:val="both"/>
    </w:pPr>
    <w:rPr>
      <w:rFonts w:ascii="Arial" w:eastAsia="Times New Roman" w:hAnsi="Arial" w:cs="Arial"/>
      <w:kern w:val="0"/>
      <w:sz w:val="18"/>
      <w:szCs w:val="18"/>
      <w:lang w:eastAsia="pt-BR" w:bidi="ar-SA"/>
    </w:rPr>
  </w:style>
  <w:style w:type="paragraph" w:customStyle="1" w:styleId="tabelajustificadoverde1">
    <w:name w:val="tabelajustificadoverde1"/>
    <w:basedOn w:val="Normal"/>
    <w:rsid w:val="00CF69F1"/>
    <w:pPr>
      <w:widowControl/>
      <w:suppressAutoHyphens w:val="0"/>
      <w:spacing w:before="28" w:after="28"/>
      <w:jc w:val="both"/>
    </w:pPr>
    <w:rPr>
      <w:rFonts w:ascii="Arial" w:eastAsia="Times New Roman" w:hAnsi="Arial" w:cs="Arial"/>
      <w:color w:val="008000"/>
      <w:kern w:val="0"/>
      <w:sz w:val="18"/>
      <w:szCs w:val="18"/>
      <w:lang w:eastAsia="pt-BR" w:bidi="ar-SA"/>
    </w:rPr>
  </w:style>
  <w:style w:type="paragraph" w:customStyle="1" w:styleId="tabelasubtitulo1">
    <w:name w:val="tabelasubtitulo1"/>
    <w:basedOn w:val="Normal"/>
    <w:rsid w:val="00CF69F1"/>
    <w:pPr>
      <w:widowControl/>
      <w:suppressAutoHyphens w:val="0"/>
      <w:spacing w:before="28" w:after="28"/>
      <w:jc w:val="center"/>
    </w:pPr>
    <w:rPr>
      <w:rFonts w:ascii="Arial" w:eastAsia="Times New Roman" w:hAnsi="Arial" w:cs="Arial"/>
      <w:kern w:val="0"/>
      <w:sz w:val="18"/>
      <w:szCs w:val="18"/>
      <w:lang w:eastAsia="pt-BR" w:bidi="ar-SA"/>
    </w:rPr>
  </w:style>
  <w:style w:type="paragraph" w:customStyle="1" w:styleId="tabelasubtituloverde1">
    <w:name w:val="tabelasubtituloverde1"/>
    <w:basedOn w:val="Normal"/>
    <w:rsid w:val="00CF69F1"/>
    <w:pPr>
      <w:widowControl/>
      <w:suppressAutoHyphens w:val="0"/>
      <w:spacing w:before="28" w:after="28"/>
      <w:jc w:val="center"/>
    </w:pPr>
    <w:rPr>
      <w:rFonts w:ascii="Arial" w:eastAsia="Times New Roman" w:hAnsi="Arial" w:cs="Arial"/>
      <w:color w:val="008000"/>
      <w:kern w:val="0"/>
      <w:sz w:val="18"/>
      <w:szCs w:val="18"/>
      <w:lang w:eastAsia="pt-BR" w:bidi="ar-SA"/>
    </w:rPr>
  </w:style>
  <w:style w:type="paragraph" w:customStyle="1" w:styleId="textoacordo10">
    <w:name w:val="textoacordo1"/>
    <w:basedOn w:val="Normal"/>
    <w:rsid w:val="00CF69F1"/>
    <w:pPr>
      <w:widowControl/>
      <w:suppressAutoHyphens w:val="0"/>
      <w:spacing w:after="120"/>
      <w:ind w:firstLine="30"/>
      <w:jc w:val="both"/>
    </w:pPr>
    <w:rPr>
      <w:rFonts w:ascii="Arial" w:eastAsia="Times New Roman" w:hAnsi="Arial" w:cs="Arial"/>
      <w:kern w:val="0"/>
      <w:sz w:val="20"/>
      <w:szCs w:val="20"/>
      <w:lang w:eastAsia="pt-BR" w:bidi="ar-SA"/>
    </w:rPr>
  </w:style>
  <w:style w:type="paragraph" w:customStyle="1" w:styleId="tituloacordo1">
    <w:name w:val="tituloacordo1"/>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paragraph" w:customStyle="1" w:styleId="titulo1">
    <w:name w:val="titulo1"/>
    <w:basedOn w:val="Normal"/>
    <w:rsid w:val="00CF69F1"/>
    <w:pPr>
      <w:widowControl/>
      <w:suppressAutoHyphens w:val="0"/>
      <w:jc w:val="center"/>
    </w:pPr>
    <w:rPr>
      <w:rFonts w:ascii="Arial" w:eastAsia="Times New Roman" w:hAnsi="Arial" w:cs="Arial"/>
      <w:b/>
      <w:bCs/>
      <w:kern w:val="0"/>
      <w:sz w:val="22"/>
      <w:szCs w:val="22"/>
      <w:lang w:eastAsia="pt-BR" w:bidi="ar-SA"/>
    </w:rPr>
  </w:style>
  <w:style w:type="paragraph" w:customStyle="1" w:styleId="datadoe1">
    <w:name w:val="datadoe1"/>
    <w:basedOn w:val="Normal"/>
    <w:rsid w:val="00CF69F1"/>
    <w:pPr>
      <w:widowControl/>
      <w:suppressAutoHyphens w:val="0"/>
      <w:jc w:val="center"/>
    </w:pPr>
    <w:rPr>
      <w:rFonts w:ascii="Arial" w:eastAsia="Times New Roman" w:hAnsi="Arial" w:cs="Arial"/>
      <w:kern w:val="0"/>
      <w:sz w:val="16"/>
      <w:szCs w:val="16"/>
      <w:lang w:eastAsia="pt-BR" w:bidi="ar-SA"/>
    </w:rPr>
  </w:style>
  <w:style w:type="paragraph" w:customStyle="1" w:styleId="lei1">
    <w:name w:val="lei1"/>
    <w:basedOn w:val="Normal"/>
    <w:rsid w:val="00CF69F1"/>
    <w:pPr>
      <w:widowControl/>
      <w:suppressAutoHyphens w:val="0"/>
      <w:spacing w:after="120"/>
      <w:ind w:firstLine="720"/>
      <w:jc w:val="both"/>
    </w:pPr>
    <w:rPr>
      <w:rFonts w:eastAsia="Times New Roman" w:cs="Times New Roman"/>
      <w:kern w:val="0"/>
      <w:lang w:eastAsia="pt-BR" w:bidi="ar-SA"/>
    </w:rPr>
  </w:style>
  <w:style w:type="paragraph" w:customStyle="1" w:styleId="alterao1">
    <w:name w:val="alterao1"/>
    <w:basedOn w:val="Normal"/>
    <w:rsid w:val="00CF69F1"/>
    <w:pPr>
      <w:widowControl/>
      <w:suppressAutoHyphens w:val="0"/>
      <w:ind w:left="30"/>
      <w:jc w:val="both"/>
    </w:pPr>
    <w:rPr>
      <w:rFonts w:eastAsia="Times New Roman" w:cs="Times New Roman"/>
      <w:color w:val="FF0000"/>
      <w:kern w:val="0"/>
      <w:sz w:val="20"/>
      <w:szCs w:val="20"/>
      <w:lang w:eastAsia="pt-BR" w:bidi="ar-SA"/>
    </w:rPr>
  </w:style>
  <w:style w:type="paragraph" w:customStyle="1" w:styleId="azul1">
    <w:name w:val="azul1"/>
    <w:basedOn w:val="Normal"/>
    <w:rsid w:val="00CF69F1"/>
    <w:pPr>
      <w:widowControl/>
      <w:suppressAutoHyphens w:val="0"/>
      <w:spacing w:after="120"/>
      <w:ind w:firstLine="720"/>
      <w:jc w:val="both"/>
    </w:pPr>
    <w:rPr>
      <w:rFonts w:ascii="Footlight MT Light" w:eastAsia="Times New Roman" w:hAnsi="Footlight MT Light" w:cs="Times New Roman"/>
      <w:color w:val="0000FF"/>
      <w:kern w:val="0"/>
      <w:sz w:val="28"/>
      <w:szCs w:val="28"/>
      <w:lang w:eastAsia="pt-BR" w:bidi="ar-SA"/>
    </w:rPr>
  </w:style>
  <w:style w:type="paragraph" w:customStyle="1" w:styleId="a1-1tituloacordo1">
    <w:name w:val="a1-1tituloacordo1"/>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paragraph" w:customStyle="1" w:styleId="a1-2tituloacordodp1">
    <w:name w:val="a1-2tituloacordodp1"/>
    <w:basedOn w:val="Normal"/>
    <w:rsid w:val="00CF69F1"/>
    <w:pPr>
      <w:widowControl/>
      <w:suppressAutoHyphens w:val="0"/>
      <w:spacing w:after="120"/>
      <w:jc w:val="center"/>
    </w:pPr>
    <w:rPr>
      <w:rFonts w:ascii="Arial" w:eastAsia="Times New Roman" w:hAnsi="Arial" w:cs="Arial"/>
      <w:b/>
      <w:bCs/>
      <w:kern w:val="0"/>
      <w:sz w:val="28"/>
      <w:szCs w:val="28"/>
      <w:lang w:eastAsia="pt-BR" w:bidi="ar-SA"/>
    </w:rPr>
  </w:style>
  <w:style w:type="paragraph" w:customStyle="1" w:styleId="a2datapublicacao1">
    <w:name w:val="a2datapublicacao1"/>
    <w:basedOn w:val="Normal"/>
    <w:rsid w:val="00CF69F1"/>
    <w:pPr>
      <w:widowControl/>
      <w:suppressAutoHyphens w:val="0"/>
      <w:ind w:left="170" w:right="60" w:hanging="170"/>
      <w:jc w:val="both"/>
    </w:pPr>
    <w:rPr>
      <w:rFonts w:ascii="Arial" w:eastAsia="Times New Roman" w:hAnsi="Arial" w:cs="Arial"/>
      <w:b/>
      <w:bCs/>
      <w:color w:val="FF0000"/>
      <w:kern w:val="0"/>
      <w:sz w:val="20"/>
      <w:szCs w:val="20"/>
      <w:lang w:eastAsia="pt-BR" w:bidi="ar-SA"/>
    </w:rPr>
  </w:style>
  <w:style w:type="paragraph" w:customStyle="1" w:styleId="a3ementa1">
    <w:name w:val="a3ementa1"/>
    <w:basedOn w:val="Normal"/>
    <w:rsid w:val="00CF69F1"/>
    <w:pPr>
      <w:widowControl/>
      <w:suppressAutoHyphens w:val="0"/>
      <w:spacing w:before="360" w:after="240"/>
      <w:ind w:left="105"/>
      <w:jc w:val="both"/>
    </w:pPr>
    <w:rPr>
      <w:rFonts w:ascii="Arial" w:eastAsia="Times New Roman" w:hAnsi="Arial" w:cs="Arial"/>
      <w:b/>
      <w:bCs/>
      <w:kern w:val="0"/>
      <w:sz w:val="20"/>
      <w:szCs w:val="20"/>
      <w:lang w:eastAsia="pt-BR" w:bidi="ar-SA"/>
    </w:rPr>
  </w:style>
  <w:style w:type="paragraph" w:customStyle="1" w:styleId="a4acordotipo1">
    <w:name w:val="a4acordotipo1"/>
    <w:basedOn w:val="Normal"/>
    <w:rsid w:val="00CF69F1"/>
    <w:pPr>
      <w:widowControl/>
      <w:suppressAutoHyphens w:val="0"/>
      <w:spacing w:before="360" w:after="360"/>
      <w:jc w:val="center"/>
    </w:pPr>
    <w:rPr>
      <w:rFonts w:ascii="Arial" w:eastAsia="Times New Roman" w:hAnsi="Arial" w:cs="Arial"/>
      <w:spacing w:val="70"/>
      <w:kern w:val="0"/>
      <w:sz w:val="20"/>
      <w:szCs w:val="20"/>
      <w:lang w:eastAsia="pt-BR" w:bidi="ar-SA"/>
    </w:rPr>
  </w:style>
  <w:style w:type="paragraph" w:customStyle="1" w:styleId="a5-1textoacordo1">
    <w:name w:val="a5-1textoacordo1"/>
    <w:basedOn w:val="Normal"/>
    <w:rsid w:val="00CF69F1"/>
    <w:pPr>
      <w:widowControl/>
      <w:suppressAutoHyphens w:val="0"/>
      <w:spacing w:before="60" w:after="120"/>
      <w:ind w:firstLine="30"/>
      <w:jc w:val="both"/>
    </w:pPr>
    <w:rPr>
      <w:rFonts w:ascii="Arial" w:eastAsia="Times New Roman" w:hAnsi="Arial" w:cs="Arial"/>
      <w:kern w:val="0"/>
      <w:sz w:val="20"/>
      <w:szCs w:val="20"/>
      <w:lang w:eastAsia="pt-BR" w:bidi="ar-SA"/>
    </w:rPr>
  </w:style>
  <w:style w:type="paragraph" w:customStyle="1" w:styleId="a5-2novaredacao1">
    <w:name w:val="a5-2novaredacao1"/>
    <w:basedOn w:val="Normal"/>
    <w:rsid w:val="00CF69F1"/>
    <w:pPr>
      <w:widowControl/>
      <w:suppressAutoHyphens w:val="0"/>
      <w:spacing w:after="120"/>
      <w:ind w:left="1985"/>
      <w:jc w:val="both"/>
    </w:pPr>
    <w:rPr>
      <w:rFonts w:ascii="Arial" w:eastAsia="Times New Roman" w:hAnsi="Arial" w:cs="Arial"/>
      <w:kern w:val="0"/>
      <w:sz w:val="20"/>
      <w:szCs w:val="20"/>
      <w:lang w:eastAsia="pt-BR" w:bidi="ar-SA"/>
    </w:rPr>
  </w:style>
  <w:style w:type="paragraph" w:customStyle="1" w:styleId="a6-1subtitulo1">
    <w:name w:val="a6-1subtitulo1"/>
    <w:basedOn w:val="Normal"/>
    <w:rsid w:val="00CF69F1"/>
    <w:pPr>
      <w:widowControl/>
      <w:suppressAutoHyphens w:val="0"/>
      <w:spacing w:before="120" w:after="120"/>
      <w:jc w:val="center"/>
    </w:pPr>
    <w:rPr>
      <w:rFonts w:ascii="Arial" w:eastAsia="Times New Roman" w:hAnsi="Arial" w:cs="Arial"/>
      <w:b/>
      <w:bCs/>
      <w:kern w:val="0"/>
      <w:sz w:val="20"/>
      <w:szCs w:val="20"/>
      <w:lang w:eastAsia="pt-BR" w:bidi="ar-SA"/>
    </w:rPr>
  </w:style>
  <w:style w:type="paragraph" w:customStyle="1" w:styleId="a6-2subtitulodp1">
    <w:name w:val="a6-2subtitulodp1"/>
    <w:basedOn w:val="Normal"/>
    <w:rsid w:val="00CF69F1"/>
    <w:pPr>
      <w:widowControl/>
      <w:suppressAutoHyphens w:val="0"/>
      <w:spacing w:before="60" w:after="360" w:line="276" w:lineRule="auto"/>
      <w:jc w:val="center"/>
    </w:pPr>
    <w:rPr>
      <w:rFonts w:ascii="Arial" w:eastAsia="Times New Roman" w:hAnsi="Arial" w:cs="Arial"/>
      <w:kern w:val="0"/>
      <w:sz w:val="20"/>
      <w:szCs w:val="20"/>
      <w:lang w:eastAsia="pt-BR" w:bidi="ar-SA"/>
    </w:rPr>
  </w:style>
  <w:style w:type="paragraph" w:customStyle="1" w:styleId="a7-1tabelasubtitulo1">
    <w:name w:val="a7-1tabelasubtitulo1"/>
    <w:basedOn w:val="Normal"/>
    <w:rsid w:val="00CF69F1"/>
    <w:pPr>
      <w:widowControl/>
      <w:suppressAutoHyphens w:val="0"/>
      <w:spacing w:before="28" w:after="28" w:line="276" w:lineRule="auto"/>
      <w:jc w:val="center"/>
    </w:pPr>
    <w:rPr>
      <w:rFonts w:ascii="Arial" w:eastAsia="Times New Roman" w:hAnsi="Arial" w:cs="Arial"/>
      <w:kern w:val="0"/>
      <w:sz w:val="18"/>
      <w:szCs w:val="18"/>
      <w:lang w:eastAsia="pt-BR" w:bidi="ar-SA"/>
    </w:rPr>
  </w:style>
  <w:style w:type="paragraph" w:customStyle="1" w:styleId="a7-2tabelajustificado1">
    <w:name w:val="a7-2tabelajustificado1"/>
    <w:basedOn w:val="Normal"/>
    <w:rsid w:val="00CF69F1"/>
    <w:pPr>
      <w:widowControl/>
      <w:suppressAutoHyphens w:val="0"/>
      <w:spacing w:before="28" w:after="28" w:line="276" w:lineRule="auto"/>
      <w:jc w:val="both"/>
    </w:pPr>
    <w:rPr>
      <w:rFonts w:ascii="Arial" w:eastAsia="Times New Roman" w:hAnsi="Arial" w:cs="Arial"/>
      <w:kern w:val="0"/>
      <w:sz w:val="18"/>
      <w:szCs w:val="18"/>
      <w:lang w:eastAsia="pt-BR" w:bidi="ar-SA"/>
    </w:rPr>
  </w:style>
  <w:style w:type="paragraph" w:customStyle="1" w:styleId="a7-3tabelaesquerda1">
    <w:name w:val="a7-3tabelaesquerda1"/>
    <w:basedOn w:val="Normal"/>
    <w:rsid w:val="00CF69F1"/>
    <w:pPr>
      <w:widowControl/>
      <w:suppressAutoHyphens w:val="0"/>
      <w:spacing w:before="28" w:after="28" w:line="276" w:lineRule="auto"/>
    </w:pPr>
    <w:rPr>
      <w:rFonts w:ascii="Arial" w:eastAsia="Times New Roman" w:hAnsi="Arial" w:cs="Arial"/>
      <w:kern w:val="0"/>
      <w:sz w:val="18"/>
      <w:szCs w:val="18"/>
      <w:lang w:eastAsia="pt-BR" w:bidi="ar-SA"/>
    </w:rPr>
  </w:style>
  <w:style w:type="paragraph" w:customStyle="1" w:styleId="a7-4tabeladireita1">
    <w:name w:val="a7-4tabeladireita1"/>
    <w:basedOn w:val="Normal"/>
    <w:rsid w:val="00CF69F1"/>
    <w:pPr>
      <w:widowControl/>
      <w:suppressAutoHyphens w:val="0"/>
      <w:spacing w:before="28" w:after="28" w:line="276" w:lineRule="auto"/>
      <w:jc w:val="right"/>
    </w:pPr>
    <w:rPr>
      <w:rFonts w:ascii="Arial" w:eastAsia="Times New Roman" w:hAnsi="Arial" w:cs="Arial"/>
      <w:kern w:val="0"/>
      <w:sz w:val="18"/>
      <w:szCs w:val="18"/>
      <w:lang w:eastAsia="pt-BR" w:bidi="ar-SA"/>
    </w:rPr>
  </w:style>
  <w:style w:type="paragraph" w:customStyle="1" w:styleId="a8-1remissao1">
    <w:name w:val="a8-1remissao1"/>
    <w:basedOn w:val="Normal"/>
    <w:rsid w:val="00CF69F1"/>
    <w:pPr>
      <w:widowControl/>
      <w:suppressAutoHyphens w:val="0"/>
      <w:spacing w:before="60" w:after="60"/>
      <w:ind w:left="1418"/>
      <w:jc w:val="both"/>
    </w:pPr>
    <w:rPr>
      <w:rFonts w:ascii="Arial" w:eastAsia="Times New Roman" w:hAnsi="Arial" w:cs="Arial"/>
      <w:color w:val="FF0000"/>
      <w:kern w:val="0"/>
      <w:sz w:val="20"/>
      <w:szCs w:val="20"/>
      <w:lang w:eastAsia="pt-BR" w:bidi="ar-SA"/>
    </w:rPr>
  </w:style>
  <w:style w:type="paragraph" w:customStyle="1" w:styleId="a8-2remissaoant1">
    <w:name w:val="a8-2remissaoant1"/>
    <w:basedOn w:val="Normal"/>
    <w:rsid w:val="00CF69F1"/>
    <w:pPr>
      <w:widowControl/>
      <w:suppressAutoHyphens w:val="0"/>
      <w:spacing w:before="60" w:after="60"/>
      <w:ind w:left="60"/>
      <w:jc w:val="both"/>
    </w:pPr>
    <w:rPr>
      <w:rFonts w:ascii="Arial" w:eastAsia="Times New Roman" w:hAnsi="Arial" w:cs="Arial"/>
      <w:b/>
      <w:bCs/>
      <w:color w:val="008000"/>
      <w:kern w:val="0"/>
      <w:sz w:val="20"/>
      <w:szCs w:val="20"/>
      <w:lang w:eastAsia="pt-BR" w:bidi="ar-SA"/>
    </w:rPr>
  </w:style>
  <w:style w:type="paragraph" w:customStyle="1" w:styleId="a8-3redacaoant1">
    <w:name w:val="a8-3redacaoant1"/>
    <w:basedOn w:val="Normal"/>
    <w:rsid w:val="00CF69F1"/>
    <w:pPr>
      <w:widowControl/>
      <w:suppressAutoHyphens w:val="0"/>
      <w:spacing w:after="90"/>
    </w:pPr>
    <w:rPr>
      <w:rFonts w:eastAsia="Times New Roman" w:cs="Times New Roman"/>
      <w:kern w:val="0"/>
      <w:lang w:eastAsia="pt-BR" w:bidi="ar-SA"/>
    </w:rPr>
  </w:style>
  <w:style w:type="character" w:customStyle="1" w:styleId="ttulo1char1">
    <w:name w:val="ttulo1char1"/>
    <w:rsid w:val="00CF69F1"/>
    <w:rPr>
      <w:b/>
      <w:bCs/>
    </w:rPr>
  </w:style>
  <w:style w:type="character" w:customStyle="1" w:styleId="ttulo2char1">
    <w:name w:val="ttulo2char1"/>
    <w:rsid w:val="00CF69F1"/>
    <w:rPr>
      <w:b/>
      <w:bCs/>
    </w:rPr>
  </w:style>
  <w:style w:type="character" w:customStyle="1" w:styleId="ttulo3char1">
    <w:name w:val="ttulo3char1"/>
    <w:rsid w:val="00CF69F1"/>
    <w:rPr>
      <w:b/>
      <w:bCs/>
    </w:rPr>
  </w:style>
  <w:style w:type="character" w:customStyle="1" w:styleId="ttulo8char1">
    <w:name w:val="ttulo8char1"/>
    <w:rsid w:val="00CF69F1"/>
    <w:rPr>
      <w:b/>
      <w:bCs/>
    </w:rPr>
  </w:style>
  <w:style w:type="paragraph" w:customStyle="1" w:styleId="a2datapublicao1">
    <w:name w:val="a2datapublicao1"/>
    <w:basedOn w:val="Normal"/>
    <w:rsid w:val="00CF69F1"/>
    <w:pPr>
      <w:widowControl/>
      <w:suppressAutoHyphens w:val="0"/>
      <w:ind w:left="284" w:right="60" w:hanging="284"/>
      <w:jc w:val="both"/>
    </w:pPr>
    <w:rPr>
      <w:rFonts w:ascii="Arial" w:eastAsia="Times New Roman" w:hAnsi="Arial" w:cs="Arial"/>
      <w:b/>
      <w:bCs/>
      <w:color w:val="FF0000"/>
      <w:kern w:val="0"/>
      <w:sz w:val="20"/>
      <w:szCs w:val="20"/>
      <w:lang w:eastAsia="pt-BR" w:bidi="ar-SA"/>
    </w:rPr>
  </w:style>
  <w:style w:type="paragraph" w:customStyle="1" w:styleId="a41textoacordo1">
    <w:name w:val="a41textoacordo1"/>
    <w:basedOn w:val="Normal"/>
    <w:rsid w:val="00CF69F1"/>
    <w:pPr>
      <w:widowControl/>
      <w:suppressAutoHyphens w:val="0"/>
      <w:spacing w:after="120"/>
      <w:ind w:firstLine="30"/>
      <w:jc w:val="both"/>
    </w:pPr>
    <w:rPr>
      <w:rFonts w:ascii="Arial" w:eastAsia="Times New Roman" w:hAnsi="Arial" w:cs="Arial"/>
      <w:color w:val="000000"/>
      <w:kern w:val="0"/>
      <w:sz w:val="20"/>
      <w:szCs w:val="20"/>
      <w:lang w:eastAsia="pt-BR" w:bidi="ar-SA"/>
    </w:rPr>
  </w:style>
  <w:style w:type="paragraph" w:customStyle="1" w:styleId="a61subtitulo1">
    <w:name w:val="a61subtitulo1"/>
    <w:basedOn w:val="Normal"/>
    <w:rsid w:val="00CF69F1"/>
    <w:pPr>
      <w:widowControl/>
      <w:suppressAutoHyphens w:val="0"/>
      <w:spacing w:before="60" w:after="60"/>
      <w:jc w:val="center"/>
    </w:pPr>
    <w:rPr>
      <w:rFonts w:ascii="Arial" w:eastAsia="Times New Roman" w:hAnsi="Arial" w:cs="Arial"/>
      <w:kern w:val="0"/>
      <w:sz w:val="20"/>
      <w:szCs w:val="20"/>
      <w:lang w:eastAsia="pt-BR" w:bidi="ar-SA"/>
    </w:rPr>
  </w:style>
  <w:style w:type="paragraph" w:customStyle="1" w:styleId="a72tabelajustificado1">
    <w:name w:val="a72tabelajustificado1"/>
    <w:basedOn w:val="Normal"/>
    <w:rsid w:val="00CF69F1"/>
    <w:pPr>
      <w:widowControl/>
      <w:suppressAutoHyphens w:val="0"/>
      <w:spacing w:before="28" w:after="28"/>
      <w:jc w:val="both"/>
    </w:pPr>
    <w:rPr>
      <w:rFonts w:ascii="Arial" w:eastAsia="Times New Roman" w:hAnsi="Arial" w:cs="Arial"/>
      <w:kern w:val="0"/>
      <w:sz w:val="18"/>
      <w:szCs w:val="18"/>
      <w:lang w:eastAsia="pt-BR" w:bidi="ar-SA"/>
    </w:rPr>
  </w:style>
  <w:style w:type="paragraph" w:customStyle="1" w:styleId="a11tituloacordo1">
    <w:name w:val="a11tituloacordo1"/>
    <w:basedOn w:val="Normal"/>
    <w:rsid w:val="00CF69F1"/>
    <w:pPr>
      <w:widowControl/>
      <w:suppressAutoHyphens w:val="0"/>
      <w:spacing w:after="360"/>
      <w:jc w:val="center"/>
    </w:pPr>
    <w:rPr>
      <w:rFonts w:ascii="Arial" w:eastAsia="Times New Roman" w:hAnsi="Arial" w:cs="Arial"/>
      <w:b/>
      <w:bCs/>
      <w:kern w:val="0"/>
      <w:sz w:val="28"/>
      <w:szCs w:val="28"/>
      <w:lang w:eastAsia="pt-BR" w:bidi="ar-SA"/>
    </w:rPr>
  </w:style>
  <w:style w:type="paragraph" w:customStyle="1" w:styleId="a12tituloacordodp1">
    <w:name w:val="a12tituloacordodp1"/>
    <w:basedOn w:val="Normal"/>
    <w:rsid w:val="00CF69F1"/>
    <w:pPr>
      <w:widowControl/>
      <w:suppressAutoHyphens w:val="0"/>
      <w:spacing w:after="120"/>
      <w:jc w:val="center"/>
    </w:pPr>
    <w:rPr>
      <w:rFonts w:ascii="Arial" w:eastAsia="Times New Roman" w:hAnsi="Arial" w:cs="Arial"/>
      <w:b/>
      <w:bCs/>
      <w:kern w:val="0"/>
      <w:sz w:val="28"/>
      <w:szCs w:val="28"/>
      <w:lang w:eastAsia="pt-BR" w:bidi="ar-SA"/>
    </w:rPr>
  </w:style>
  <w:style w:type="paragraph" w:customStyle="1" w:styleId="a42novaredao1">
    <w:name w:val="a42novaredao1"/>
    <w:basedOn w:val="Normal"/>
    <w:rsid w:val="00CF69F1"/>
    <w:pPr>
      <w:widowControl/>
      <w:suppressAutoHyphens w:val="0"/>
      <w:spacing w:after="120"/>
      <w:ind w:left="1985"/>
      <w:jc w:val="both"/>
    </w:pPr>
    <w:rPr>
      <w:rFonts w:ascii="Arial" w:eastAsia="Times New Roman" w:hAnsi="Arial" w:cs="Arial"/>
      <w:kern w:val="0"/>
      <w:sz w:val="20"/>
      <w:szCs w:val="20"/>
      <w:lang w:eastAsia="pt-BR" w:bidi="ar-SA"/>
    </w:rPr>
  </w:style>
  <w:style w:type="paragraph" w:customStyle="1" w:styleId="a5acordotipo1">
    <w:name w:val="a5acordotipo1"/>
    <w:basedOn w:val="Normal"/>
    <w:rsid w:val="00CF69F1"/>
    <w:pPr>
      <w:widowControl/>
      <w:suppressAutoHyphens w:val="0"/>
      <w:spacing w:before="360" w:after="360"/>
      <w:jc w:val="center"/>
    </w:pPr>
    <w:rPr>
      <w:rFonts w:ascii="Arial" w:eastAsia="Times New Roman" w:hAnsi="Arial" w:cs="Arial"/>
      <w:spacing w:val="20"/>
      <w:kern w:val="0"/>
      <w:sz w:val="20"/>
      <w:szCs w:val="20"/>
      <w:lang w:eastAsia="pt-BR" w:bidi="ar-SA"/>
    </w:rPr>
  </w:style>
  <w:style w:type="paragraph" w:customStyle="1" w:styleId="a62subtitulodp1">
    <w:name w:val="a62subtitulodp1"/>
    <w:basedOn w:val="Normal"/>
    <w:rsid w:val="00CF69F1"/>
    <w:pPr>
      <w:widowControl/>
      <w:suppressAutoHyphens w:val="0"/>
      <w:spacing w:before="60" w:after="360"/>
      <w:jc w:val="center"/>
    </w:pPr>
    <w:rPr>
      <w:rFonts w:ascii="Arial" w:eastAsia="Times New Roman" w:hAnsi="Arial" w:cs="Arial"/>
      <w:kern w:val="0"/>
      <w:sz w:val="20"/>
      <w:szCs w:val="20"/>
      <w:lang w:eastAsia="pt-BR" w:bidi="ar-SA"/>
    </w:rPr>
  </w:style>
  <w:style w:type="paragraph" w:customStyle="1" w:styleId="a71tabelasubtitulo1">
    <w:name w:val="a71tabelasubtitulo1"/>
    <w:basedOn w:val="Normal"/>
    <w:rsid w:val="00CF69F1"/>
    <w:pPr>
      <w:widowControl/>
      <w:suppressAutoHyphens w:val="0"/>
      <w:spacing w:before="28" w:after="28"/>
      <w:jc w:val="center"/>
    </w:pPr>
    <w:rPr>
      <w:rFonts w:ascii="Arial" w:eastAsia="Times New Roman" w:hAnsi="Arial" w:cs="Arial"/>
      <w:kern w:val="0"/>
      <w:sz w:val="18"/>
      <w:szCs w:val="18"/>
      <w:lang w:eastAsia="pt-BR" w:bidi="ar-SA"/>
    </w:rPr>
  </w:style>
  <w:style w:type="paragraph" w:customStyle="1" w:styleId="a73tabelaesquerda1">
    <w:name w:val="a73tabelaesquerda1"/>
    <w:basedOn w:val="Normal"/>
    <w:rsid w:val="00CF69F1"/>
    <w:pPr>
      <w:widowControl/>
      <w:suppressAutoHyphens w:val="0"/>
      <w:spacing w:before="28" w:after="28"/>
    </w:pPr>
    <w:rPr>
      <w:rFonts w:ascii="Arial" w:eastAsia="Times New Roman" w:hAnsi="Arial" w:cs="Arial"/>
      <w:kern w:val="0"/>
      <w:sz w:val="18"/>
      <w:szCs w:val="18"/>
      <w:lang w:eastAsia="pt-BR" w:bidi="ar-SA"/>
    </w:rPr>
  </w:style>
  <w:style w:type="paragraph" w:customStyle="1" w:styleId="a74tabeladireita1">
    <w:name w:val="a74tabeladireita1"/>
    <w:basedOn w:val="Normal"/>
    <w:rsid w:val="00CF69F1"/>
    <w:pPr>
      <w:widowControl/>
      <w:suppressAutoHyphens w:val="0"/>
      <w:spacing w:before="28" w:after="28"/>
      <w:jc w:val="right"/>
    </w:pPr>
    <w:rPr>
      <w:rFonts w:ascii="Arial" w:eastAsia="Times New Roman" w:hAnsi="Arial" w:cs="Arial"/>
      <w:kern w:val="0"/>
      <w:sz w:val="18"/>
      <w:szCs w:val="18"/>
      <w:lang w:eastAsia="pt-BR" w:bidi="ar-SA"/>
    </w:rPr>
  </w:style>
  <w:style w:type="paragraph" w:customStyle="1" w:styleId="a81remisso1">
    <w:name w:val="a81remisso1"/>
    <w:basedOn w:val="Normal"/>
    <w:rsid w:val="00CF69F1"/>
    <w:pPr>
      <w:widowControl/>
      <w:suppressAutoHyphens w:val="0"/>
      <w:spacing w:before="60" w:after="60"/>
      <w:ind w:left="1418"/>
      <w:jc w:val="both"/>
    </w:pPr>
    <w:rPr>
      <w:rFonts w:ascii="Arial" w:eastAsia="Times New Roman" w:hAnsi="Arial" w:cs="Arial"/>
      <w:color w:val="FF0000"/>
      <w:kern w:val="0"/>
      <w:sz w:val="20"/>
      <w:szCs w:val="20"/>
      <w:lang w:eastAsia="pt-BR" w:bidi="ar-SA"/>
    </w:rPr>
  </w:style>
  <w:style w:type="paragraph" w:customStyle="1" w:styleId="a82remissoant1">
    <w:name w:val="a82remissoant1"/>
    <w:basedOn w:val="Normal"/>
    <w:rsid w:val="00CF69F1"/>
    <w:pPr>
      <w:widowControl/>
      <w:suppressAutoHyphens w:val="0"/>
      <w:spacing w:before="60" w:after="60"/>
      <w:ind w:left="60"/>
      <w:jc w:val="both"/>
    </w:pPr>
    <w:rPr>
      <w:rFonts w:ascii="Arial" w:eastAsia="Times New Roman" w:hAnsi="Arial" w:cs="Arial"/>
      <w:color w:val="008000"/>
      <w:kern w:val="0"/>
      <w:sz w:val="20"/>
      <w:szCs w:val="20"/>
      <w:lang w:eastAsia="pt-BR" w:bidi="ar-SA"/>
    </w:rPr>
  </w:style>
  <w:style w:type="paragraph" w:customStyle="1" w:styleId="a83redaoant1">
    <w:name w:val="a83redaoant1"/>
    <w:basedOn w:val="Normal"/>
    <w:rsid w:val="00CF69F1"/>
    <w:pPr>
      <w:widowControl/>
      <w:suppressAutoHyphens w:val="0"/>
      <w:spacing w:after="60"/>
      <w:ind w:left="60" w:firstLine="680"/>
      <w:jc w:val="both"/>
    </w:pPr>
    <w:rPr>
      <w:rFonts w:ascii="Arial" w:eastAsia="Times New Roman" w:hAnsi="Arial" w:cs="Arial"/>
      <w:color w:val="008000"/>
      <w:kern w:val="0"/>
      <w:sz w:val="20"/>
      <w:szCs w:val="20"/>
      <w:lang w:eastAsia="pt-BR" w:bidi="ar-SA"/>
    </w:rPr>
  </w:style>
  <w:style w:type="paragraph" w:customStyle="1" w:styleId="tabela1">
    <w:name w:val="tabela1"/>
    <w:basedOn w:val="Normal"/>
    <w:rsid w:val="00CF69F1"/>
    <w:pPr>
      <w:widowControl/>
      <w:suppressAutoHyphens w:val="0"/>
      <w:jc w:val="both"/>
    </w:pPr>
    <w:rPr>
      <w:rFonts w:ascii="Arial" w:eastAsia="Times New Roman" w:hAnsi="Arial" w:cs="Arial"/>
      <w:kern w:val="0"/>
      <w:sz w:val="20"/>
      <w:szCs w:val="20"/>
      <w:lang w:eastAsia="pt-BR" w:bidi="ar-SA"/>
    </w:rPr>
  </w:style>
  <w:style w:type="paragraph" w:customStyle="1" w:styleId="tabelacombustivel1">
    <w:name w:val="tabelacombustivel1"/>
    <w:basedOn w:val="Normal"/>
    <w:rsid w:val="00CF69F1"/>
    <w:pPr>
      <w:widowControl/>
      <w:suppressAutoHyphens w:val="0"/>
      <w:jc w:val="both"/>
    </w:pPr>
    <w:rPr>
      <w:rFonts w:ascii="Arial" w:eastAsia="Times New Roman" w:hAnsi="Arial" w:cs="Arial"/>
      <w:kern w:val="0"/>
      <w:sz w:val="20"/>
      <w:szCs w:val="20"/>
      <w:lang w:eastAsia="pt-BR" w:bidi="ar-SA"/>
    </w:rPr>
  </w:style>
  <w:style w:type="paragraph" w:customStyle="1" w:styleId="link1">
    <w:name w:val="link1"/>
    <w:basedOn w:val="Normal"/>
    <w:rsid w:val="00CF69F1"/>
    <w:pPr>
      <w:widowControl/>
      <w:suppressAutoHyphens w:val="0"/>
      <w:spacing w:before="40" w:after="40"/>
      <w:jc w:val="center"/>
    </w:pPr>
    <w:rPr>
      <w:rFonts w:ascii="Arial" w:eastAsia="Times New Roman" w:hAnsi="Arial" w:cs="Arial"/>
      <w:b/>
      <w:bCs/>
      <w:kern w:val="0"/>
      <w:lang w:eastAsia="pt-BR" w:bidi="ar-SA"/>
    </w:rPr>
  </w:style>
  <w:style w:type="paragraph" w:customStyle="1" w:styleId="tabelaredant1">
    <w:name w:val="tabelaredant1"/>
    <w:basedOn w:val="Normal"/>
    <w:rsid w:val="00CF69F1"/>
    <w:pPr>
      <w:widowControl/>
      <w:suppressAutoHyphens w:val="0"/>
      <w:ind w:left="284"/>
    </w:pPr>
    <w:rPr>
      <w:rFonts w:ascii="Arial" w:eastAsia="Times New Roman" w:hAnsi="Arial" w:cs="Arial"/>
      <w:color w:val="008000"/>
      <w:kern w:val="0"/>
      <w:sz w:val="20"/>
      <w:szCs w:val="20"/>
      <w:lang w:eastAsia="pt-BR" w:bidi="ar-SA"/>
    </w:rPr>
  </w:style>
  <w:style w:type="paragraph" w:customStyle="1" w:styleId="tabulado1">
    <w:name w:val="tabulado1"/>
    <w:basedOn w:val="Normal"/>
    <w:rsid w:val="00CF69F1"/>
    <w:pPr>
      <w:widowControl/>
      <w:suppressAutoHyphens w:val="0"/>
      <w:spacing w:before="120"/>
      <w:ind w:left="15" w:right="851"/>
    </w:pPr>
    <w:rPr>
      <w:rFonts w:ascii="Arial" w:eastAsia="Times New Roman" w:hAnsi="Arial" w:cs="Arial"/>
      <w:color w:val="000000"/>
      <w:kern w:val="0"/>
      <w:lang w:eastAsia="pt-BR" w:bidi="ar-SA"/>
    </w:rPr>
  </w:style>
  <w:style w:type="paragraph" w:customStyle="1" w:styleId="textoacordo01">
    <w:name w:val="textoacordo01"/>
    <w:basedOn w:val="Normal"/>
    <w:rsid w:val="00CF69F1"/>
    <w:pPr>
      <w:widowControl/>
      <w:suppressAutoHyphens w:val="0"/>
      <w:spacing w:after="120"/>
      <w:ind w:firstLine="1418"/>
      <w:jc w:val="both"/>
    </w:pPr>
    <w:rPr>
      <w:rFonts w:ascii="Arial" w:eastAsia="Times New Roman" w:hAnsi="Arial" w:cs="Arial"/>
      <w:kern w:val="0"/>
      <w:lang w:eastAsia="pt-BR" w:bidi="ar-SA"/>
    </w:rPr>
  </w:style>
  <w:style w:type="paragraph" w:customStyle="1" w:styleId="parnormal1">
    <w:name w:val="parnormal1"/>
    <w:basedOn w:val="Normal"/>
    <w:rsid w:val="00CF69F1"/>
    <w:pPr>
      <w:widowControl/>
      <w:suppressAutoHyphens w:val="0"/>
      <w:spacing w:before="120"/>
      <w:ind w:firstLine="284"/>
      <w:jc w:val="both"/>
    </w:pPr>
    <w:rPr>
      <w:rFonts w:ascii="Arial" w:eastAsia="Times New Roman" w:hAnsi="Arial" w:cs="Arial"/>
      <w:kern w:val="0"/>
      <w:sz w:val="20"/>
      <w:szCs w:val="20"/>
      <w:lang w:eastAsia="pt-BR" w:bidi="ar-SA"/>
    </w:rPr>
  </w:style>
  <w:style w:type="paragraph" w:customStyle="1" w:styleId="central1">
    <w:name w:val="central1"/>
    <w:basedOn w:val="Normal"/>
    <w:rsid w:val="00CF69F1"/>
    <w:pPr>
      <w:widowControl/>
      <w:suppressAutoHyphens w:val="0"/>
      <w:spacing w:before="180" w:after="60"/>
      <w:jc w:val="center"/>
    </w:pPr>
    <w:rPr>
      <w:rFonts w:ascii="Arial" w:eastAsia="Times New Roman" w:hAnsi="Arial" w:cs="Arial"/>
      <w:kern w:val="0"/>
      <w:sz w:val="20"/>
      <w:szCs w:val="20"/>
      <w:lang w:eastAsia="pt-BR" w:bidi="ar-SA"/>
    </w:rPr>
  </w:style>
  <w:style w:type="paragraph" w:customStyle="1" w:styleId="msohyperlink1">
    <w:name w:val="msohyperlink1"/>
    <w:basedOn w:val="Normal"/>
    <w:rsid w:val="00CF69F1"/>
    <w:pPr>
      <w:widowControl/>
      <w:suppressAutoHyphens w:val="0"/>
      <w:spacing w:before="100" w:beforeAutospacing="1" w:after="100" w:afterAutospacing="1"/>
    </w:pPr>
    <w:rPr>
      <w:rFonts w:ascii="Arial" w:eastAsia="Times New Roman" w:hAnsi="Arial" w:cs="Arial"/>
      <w:b/>
      <w:bCs/>
      <w:color w:val="0000FF"/>
      <w:kern w:val="0"/>
      <w:sz w:val="20"/>
      <w:szCs w:val="20"/>
      <w:lang w:eastAsia="pt-BR" w:bidi="ar-SA"/>
    </w:rPr>
  </w:style>
  <w:style w:type="paragraph" w:customStyle="1" w:styleId="ttacordo1">
    <w:name w:val="ttacordo1"/>
    <w:basedOn w:val="Normal"/>
    <w:rsid w:val="00CF69F1"/>
    <w:pPr>
      <w:widowControl/>
      <w:suppressAutoHyphens w:val="0"/>
      <w:spacing w:before="100" w:beforeAutospacing="1" w:after="100" w:afterAutospacing="1" w:line="360" w:lineRule="atLeast"/>
      <w:jc w:val="center"/>
    </w:pPr>
    <w:rPr>
      <w:rFonts w:ascii="Arial" w:eastAsia="Times New Roman" w:hAnsi="Arial" w:cs="Arial"/>
      <w:b/>
      <w:bCs/>
      <w:kern w:val="0"/>
      <w:sz w:val="28"/>
      <w:szCs w:val="28"/>
      <w:lang w:eastAsia="pt-BR" w:bidi="ar-SA"/>
    </w:rPr>
  </w:style>
  <w:style w:type="paragraph" w:customStyle="1" w:styleId="link-videos1">
    <w:name w:val="link-vide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udios1">
    <w:name w:val="link-audi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infograficos1">
    <w:name w:val="link-infografic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publicacoes1">
    <w:name w:val="link-publicacoe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fotos1">
    <w:name w:val="link-fot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aplicativos1">
    <w:name w:val="link-aplicativ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link-dadosabertos1">
    <w:name w:val="link-dadosabertos1"/>
    <w:basedOn w:val="Normal"/>
    <w:rsid w:val="00CF69F1"/>
    <w:pPr>
      <w:widowControl/>
      <w:suppressAutoHyphens w:val="0"/>
      <w:spacing w:before="100" w:beforeAutospacing="1" w:after="100" w:afterAutospacing="1"/>
    </w:pPr>
    <w:rPr>
      <w:rFonts w:eastAsia="Times New Roman" w:cs="Times New Roman"/>
      <w:kern w:val="0"/>
      <w:lang w:eastAsia="pt-BR" w:bidi="ar-SA"/>
    </w:rPr>
  </w:style>
  <w:style w:type="paragraph" w:customStyle="1" w:styleId="portletheader1">
    <w:name w:val="portletheader1"/>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2">
    <w:name w:val="portletheader2"/>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3">
    <w:name w:val="portletheader3"/>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4">
    <w:name w:val="portletheader4"/>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portletheader5">
    <w:name w:val="portletheader5"/>
    <w:basedOn w:val="Normal"/>
    <w:rsid w:val="00CF69F1"/>
    <w:pPr>
      <w:widowControl/>
      <w:pBdr>
        <w:top w:val="single" w:sz="24" w:space="0" w:color="1659BF"/>
      </w:pBdr>
      <w:suppressAutoHyphens w:val="0"/>
      <w:spacing w:before="100" w:beforeAutospacing="1" w:after="100" w:afterAutospacing="1"/>
    </w:pPr>
    <w:rPr>
      <w:rFonts w:eastAsia="Times New Roman" w:cs="Times New Roman"/>
      <w:color w:val="1659BF"/>
      <w:kern w:val="0"/>
      <w:lang w:eastAsia="pt-BR" w:bidi="ar-SA"/>
    </w:rPr>
  </w:style>
  <w:style w:type="paragraph" w:customStyle="1" w:styleId="button-nav1">
    <w:name w:val="button-nav1"/>
    <w:basedOn w:val="Normal"/>
    <w:rsid w:val="00CF69F1"/>
    <w:pPr>
      <w:widowControl/>
      <w:pBdr>
        <w:right w:val="single" w:sz="6" w:space="0" w:color="254E8C"/>
      </w:pBdr>
      <w:shd w:val="clear" w:color="auto" w:fill="1659BF"/>
      <w:suppressAutoHyphens w:val="0"/>
      <w:spacing w:before="100" w:beforeAutospacing="1" w:after="100" w:afterAutospacing="1"/>
    </w:pPr>
    <w:rPr>
      <w:rFonts w:eastAsia="Times New Roman" w:cs="Times New Roman"/>
      <w:kern w:val="0"/>
      <w:lang w:eastAsia="pt-BR" w:bidi="ar-SA"/>
    </w:rPr>
  </w:style>
  <w:style w:type="paragraph" w:customStyle="1" w:styleId="button-nav2">
    <w:name w:val="button-nav2"/>
    <w:basedOn w:val="Normal"/>
    <w:rsid w:val="00CF69F1"/>
    <w:pPr>
      <w:widowControl/>
      <w:pBdr>
        <w:right w:val="single" w:sz="6" w:space="0" w:color="254E8C"/>
      </w:pBdr>
      <w:shd w:val="clear" w:color="auto" w:fill="1659BF"/>
      <w:suppressAutoHyphens w:val="0"/>
      <w:spacing w:before="100" w:beforeAutospacing="1" w:after="100" w:afterAutospacing="1"/>
    </w:pPr>
    <w:rPr>
      <w:rFonts w:eastAsia="Times New Roman" w:cs="Times New Roman"/>
      <w:kern w:val="0"/>
      <w:lang w:eastAsia="pt-BR" w:bidi="ar-SA"/>
    </w:rPr>
  </w:style>
  <w:style w:type="paragraph" w:customStyle="1" w:styleId="button-nav3">
    <w:name w:val="button-nav3"/>
    <w:basedOn w:val="Normal"/>
    <w:rsid w:val="00CF69F1"/>
    <w:pPr>
      <w:widowControl/>
      <w:pBdr>
        <w:right w:val="single" w:sz="6" w:space="0" w:color="254E8C"/>
      </w:pBdr>
      <w:shd w:val="clear" w:color="auto" w:fill="1659BF"/>
      <w:suppressAutoHyphens w:val="0"/>
      <w:spacing w:before="100" w:beforeAutospacing="1" w:after="100" w:afterAutospacing="1"/>
    </w:pPr>
    <w:rPr>
      <w:rFonts w:eastAsia="Times New Roman" w:cs="Times New Roman"/>
      <w:kern w:val="0"/>
      <w:lang w:eastAsia="pt-BR" w:bidi="ar-SA"/>
    </w:rPr>
  </w:style>
  <w:style w:type="paragraph" w:customStyle="1" w:styleId="footer-logos1">
    <w:name w:val="footer-logos1"/>
    <w:basedOn w:val="Normal"/>
    <w:rsid w:val="00CF69F1"/>
    <w:pPr>
      <w:widowControl/>
      <w:shd w:val="clear" w:color="auto" w:fill="0042B1"/>
      <w:suppressAutoHyphens w:val="0"/>
      <w:spacing w:before="100" w:beforeAutospacing="1" w:after="100" w:afterAutospacing="1"/>
    </w:pPr>
    <w:rPr>
      <w:rFonts w:eastAsia="Times New Roman" w:cs="Times New Roman"/>
      <w:kern w:val="0"/>
      <w:lang w:eastAsia="pt-BR" w:bidi="ar-SA"/>
    </w:rPr>
  </w:style>
  <w:style w:type="paragraph" w:customStyle="1" w:styleId="discussion1">
    <w:name w:val="discussion1"/>
    <w:basedOn w:val="Normal"/>
    <w:rsid w:val="00CF69F1"/>
    <w:pPr>
      <w:widowControl/>
      <w:pBdr>
        <w:top w:val="single" w:sz="24" w:space="15" w:color="000000"/>
      </w:pBdr>
      <w:suppressAutoHyphens w:val="0"/>
      <w:spacing w:before="225" w:after="100" w:afterAutospacing="1"/>
    </w:pPr>
    <w:rPr>
      <w:rFonts w:eastAsia="Times New Roman" w:cs="Times New Roman"/>
      <w:kern w:val="0"/>
      <w:lang w:eastAsia="pt-BR" w:bidi="ar-SA"/>
    </w:rPr>
  </w:style>
  <w:style w:type="paragraph" w:customStyle="1" w:styleId="documentbyline1">
    <w:name w:val="documentbyline1"/>
    <w:basedOn w:val="Normal"/>
    <w:rsid w:val="00CF69F1"/>
    <w:pPr>
      <w:widowControl/>
      <w:suppressAutoHyphens w:val="0"/>
      <w:spacing w:before="100" w:beforeAutospacing="1" w:after="100" w:afterAutospacing="1"/>
      <w:ind w:left="150"/>
    </w:pPr>
    <w:rPr>
      <w:rFonts w:eastAsia="Times New Roman" w:cs="Times New Roman"/>
      <w:b/>
      <w:bCs/>
      <w:color w:val="345179"/>
      <w:kern w:val="0"/>
      <w:sz w:val="29"/>
      <w:szCs w:val="29"/>
      <w:lang w:eastAsia="pt-BR" w:bidi="ar-SA"/>
    </w:rPr>
  </w:style>
  <w:style w:type="paragraph" w:customStyle="1" w:styleId="commentdate1">
    <w:name w:val="commentdate1"/>
    <w:basedOn w:val="Normal"/>
    <w:rsid w:val="00CF69F1"/>
    <w:pPr>
      <w:widowControl/>
      <w:suppressAutoHyphens w:val="0"/>
      <w:spacing w:before="100" w:beforeAutospacing="1" w:after="100" w:afterAutospacing="1"/>
    </w:pPr>
    <w:rPr>
      <w:rFonts w:eastAsia="Times New Roman" w:cs="Times New Roman"/>
      <w:color w:val="172A38"/>
      <w:kern w:val="0"/>
      <w:lang w:eastAsia="pt-BR" w:bidi="ar-SA"/>
    </w:rPr>
  </w:style>
  <w:style w:type="paragraph" w:customStyle="1" w:styleId="reply1">
    <w:name w:val="reply1"/>
    <w:basedOn w:val="Normal"/>
    <w:rsid w:val="00CF69F1"/>
    <w:pPr>
      <w:widowControl/>
      <w:suppressAutoHyphens w:val="0"/>
      <w:spacing w:before="100" w:beforeAutospacing="1" w:after="100" w:afterAutospacing="1"/>
    </w:pPr>
    <w:rPr>
      <w:rFonts w:eastAsia="Times New Roman" w:cs="Times New Roman"/>
      <w:color w:val="000000"/>
      <w:kern w:val="0"/>
      <w:lang w:eastAsia="pt-BR" w:bidi="ar-SA"/>
    </w:rPr>
  </w:style>
  <w:style w:type="paragraph" w:customStyle="1" w:styleId="dialogtitle1">
    <w:name w:val="dialog_title1"/>
    <w:basedOn w:val="Normal"/>
    <w:rsid w:val="00CF69F1"/>
    <w:pPr>
      <w:widowControl/>
      <w:pBdr>
        <w:top w:val="single" w:sz="6" w:space="0" w:color="3A5795"/>
        <w:left w:val="single" w:sz="6" w:space="0" w:color="3A5795"/>
        <w:bottom w:val="single" w:sz="6" w:space="0" w:color="3A5795"/>
        <w:right w:val="single" w:sz="6" w:space="0" w:color="3A5795"/>
      </w:pBdr>
      <w:shd w:val="clear" w:color="auto" w:fill="6D84B4"/>
      <w:suppressAutoHyphens w:val="0"/>
    </w:pPr>
    <w:rPr>
      <w:rFonts w:eastAsia="Times New Roman" w:cs="Times New Roman"/>
      <w:b/>
      <w:bCs/>
      <w:color w:val="FFFFFF"/>
      <w:kern w:val="0"/>
      <w:sz w:val="21"/>
      <w:szCs w:val="21"/>
      <w:lang w:eastAsia="pt-BR" w:bidi="ar-SA"/>
    </w:rPr>
  </w:style>
  <w:style w:type="paragraph" w:customStyle="1" w:styleId="dialogheader1">
    <w:name w:val="dialog_header1"/>
    <w:basedOn w:val="Normal"/>
    <w:rsid w:val="00CF69F1"/>
    <w:pPr>
      <w:widowControl/>
      <w:pBdr>
        <w:bottom w:val="single" w:sz="6" w:space="0" w:color="1D4088"/>
      </w:pBdr>
      <w:suppressAutoHyphens w:val="0"/>
      <w:spacing w:before="100" w:beforeAutospacing="1" w:after="100" w:afterAutospacing="1"/>
      <w:textAlignment w:val="center"/>
    </w:pPr>
    <w:rPr>
      <w:rFonts w:ascii="Helvetica" w:eastAsia="Times New Roman" w:hAnsi="Helvetica" w:cs="Times New Roman"/>
      <w:b/>
      <w:bCs/>
      <w:color w:val="FFFFFF"/>
      <w:kern w:val="0"/>
      <w:sz w:val="21"/>
      <w:szCs w:val="21"/>
      <w:lang w:eastAsia="pt-BR" w:bidi="ar-SA"/>
    </w:rPr>
  </w:style>
  <w:style w:type="paragraph" w:customStyle="1" w:styleId="touchablebutton1">
    <w:name w:val="touchable_button1"/>
    <w:basedOn w:val="Normal"/>
    <w:rsid w:val="00CF69F1"/>
    <w:pPr>
      <w:widowControl/>
      <w:pBdr>
        <w:top w:val="single" w:sz="6" w:space="3" w:color="2F477A"/>
        <w:left w:val="single" w:sz="6" w:space="9" w:color="2F477A"/>
        <w:bottom w:val="single" w:sz="6" w:space="3" w:color="2F477A"/>
        <w:right w:val="single" w:sz="6" w:space="9" w:color="2F477A"/>
      </w:pBdr>
      <w:suppressAutoHyphens w:val="0"/>
      <w:spacing w:before="45" w:after="100" w:afterAutospacing="1" w:line="270" w:lineRule="atLeast"/>
    </w:pPr>
    <w:rPr>
      <w:rFonts w:eastAsia="Times New Roman" w:cs="Times New Roman"/>
      <w:kern w:val="0"/>
      <w:lang w:eastAsia="pt-BR" w:bidi="ar-SA"/>
    </w:rPr>
  </w:style>
  <w:style w:type="paragraph" w:customStyle="1" w:styleId="headercenter1">
    <w:name w:val="header_center1"/>
    <w:basedOn w:val="Normal"/>
    <w:rsid w:val="00CF69F1"/>
    <w:pPr>
      <w:widowControl/>
      <w:suppressAutoHyphens w:val="0"/>
      <w:spacing w:before="100" w:beforeAutospacing="1" w:after="100" w:afterAutospacing="1" w:line="270" w:lineRule="atLeast"/>
      <w:jc w:val="center"/>
      <w:textAlignment w:val="center"/>
    </w:pPr>
    <w:rPr>
      <w:rFonts w:eastAsia="Times New Roman" w:cs="Times New Roman"/>
      <w:b/>
      <w:bCs/>
      <w:color w:val="FFFFFF"/>
      <w:kern w:val="0"/>
      <w:lang w:eastAsia="pt-BR" w:bidi="ar-SA"/>
    </w:rPr>
  </w:style>
  <w:style w:type="paragraph" w:customStyle="1" w:styleId="dialogcontent1">
    <w:name w:val="dialog_content1"/>
    <w:basedOn w:val="Normal"/>
    <w:rsid w:val="00CF69F1"/>
    <w:pPr>
      <w:widowControl/>
      <w:pBdr>
        <w:left w:val="single" w:sz="6" w:space="0" w:color="555555"/>
        <w:right w:val="single" w:sz="6" w:space="0" w:color="555555"/>
      </w:pBdr>
      <w:suppressAutoHyphens w:val="0"/>
      <w:spacing w:before="100" w:beforeAutospacing="1" w:after="100" w:afterAutospacing="1"/>
    </w:pPr>
    <w:rPr>
      <w:rFonts w:eastAsia="Times New Roman" w:cs="Times New Roman"/>
      <w:kern w:val="0"/>
      <w:lang w:eastAsia="pt-BR" w:bidi="ar-SA"/>
    </w:rPr>
  </w:style>
  <w:style w:type="paragraph" w:customStyle="1" w:styleId="dialogfooter1">
    <w:name w:val="dialog_footer1"/>
    <w:basedOn w:val="Normal"/>
    <w:rsid w:val="00CF69F1"/>
    <w:pPr>
      <w:widowControl/>
      <w:pBdr>
        <w:top w:val="single" w:sz="6" w:space="0" w:color="CCCCCC"/>
        <w:left w:val="single" w:sz="6" w:space="0" w:color="555555"/>
        <w:bottom w:val="single" w:sz="6" w:space="0" w:color="555555"/>
        <w:right w:val="single" w:sz="6" w:space="0" w:color="555555"/>
      </w:pBdr>
      <w:shd w:val="clear" w:color="auto" w:fill="F6F7F8"/>
      <w:suppressAutoHyphens w:val="0"/>
      <w:spacing w:before="100" w:beforeAutospacing="1" w:after="100" w:afterAutospacing="1"/>
    </w:pPr>
    <w:rPr>
      <w:rFonts w:eastAsia="Times New Roman" w:cs="Times New Roman"/>
      <w:kern w:val="0"/>
      <w:lang w:eastAsia="pt-BR" w:bidi="ar-SA"/>
    </w:rPr>
  </w:style>
  <w:style w:type="paragraph" w:customStyle="1" w:styleId="fbloader1">
    <w:name w:val="fb_loader1"/>
    <w:basedOn w:val="Normal"/>
    <w:rsid w:val="00CF69F1"/>
    <w:pPr>
      <w:widowControl/>
      <w:suppressAutoHyphens w:val="0"/>
      <w:spacing w:before="100" w:beforeAutospacing="1" w:after="100" w:afterAutospacing="1"/>
      <w:ind w:left="-240"/>
    </w:pPr>
    <w:rPr>
      <w:rFonts w:eastAsia="Times New Roman" w:cs="Times New Roman"/>
      <w:kern w:val="0"/>
      <w:lang w:eastAsia="pt-BR" w:bidi="ar-SA"/>
    </w:rPr>
  </w:style>
  <w:style w:type="paragraph" w:customStyle="1" w:styleId="Textolegal">
    <w:name w:val="Texto legal"/>
    <w:basedOn w:val="Recuodecorpodetexto"/>
    <w:rsid w:val="00CF69F1"/>
    <w:pPr>
      <w:widowControl/>
      <w:autoSpaceDE w:val="0"/>
      <w:ind w:firstLine="540"/>
    </w:pPr>
    <w:rPr>
      <w:rFonts w:eastAsia="Times New Roman" w:cs="Times New Roman"/>
      <w:color w:val="auto"/>
      <w:kern w:val="0"/>
      <w:lang w:val="x-none" w:eastAsia="ar-SA" w:bidi="ar-SA"/>
    </w:rPr>
  </w:style>
  <w:style w:type="paragraph" w:customStyle="1" w:styleId="TabelaSubtitulo0">
    <w:name w:val="Tabela Subtitulo*"/>
    <w:basedOn w:val="Normal"/>
    <w:rsid w:val="00CF69F1"/>
    <w:pPr>
      <w:widowControl/>
      <w:spacing w:before="28" w:after="28"/>
      <w:jc w:val="center"/>
    </w:pPr>
    <w:rPr>
      <w:rFonts w:ascii="Arial" w:eastAsia="ヒラギノ角ゴ Pro W3" w:hAnsi="Arial" w:cs="Times New Roman"/>
      <w:color w:val="000000"/>
      <w:kern w:val="0"/>
      <w:sz w:val="18"/>
      <w:lang w:eastAsia="ar-SA" w:bidi="ar-SA"/>
    </w:rPr>
  </w:style>
  <w:style w:type="paragraph" w:customStyle="1" w:styleId="Tabelaesquerda0">
    <w:name w:val="Tabela esquerda*"/>
    <w:basedOn w:val="Normal"/>
    <w:rsid w:val="00CF69F1"/>
    <w:pPr>
      <w:widowControl/>
      <w:spacing w:before="28" w:after="28"/>
    </w:pPr>
    <w:rPr>
      <w:rFonts w:ascii="Arial" w:eastAsia="ヒラギノ角ゴ Pro W3" w:hAnsi="Arial" w:cs="Times New Roman"/>
      <w:color w:val="000000"/>
      <w:kern w:val="0"/>
      <w:sz w:val="18"/>
      <w:lang w:eastAsia="ar-SA" w:bidi="ar-SA"/>
    </w:rPr>
  </w:style>
  <w:style w:type="paragraph" w:customStyle="1" w:styleId="A7-2Tabelajustificado0">
    <w:name w:val="A7-2_Tabela justificado*"/>
    <w:basedOn w:val="Normal"/>
    <w:rsid w:val="00CF69F1"/>
    <w:pPr>
      <w:widowControl/>
      <w:suppressAutoHyphens w:val="0"/>
      <w:spacing w:before="28" w:after="28"/>
      <w:jc w:val="both"/>
    </w:pPr>
    <w:rPr>
      <w:rFonts w:ascii="Arial" w:eastAsia="Times New Roman" w:hAnsi="Arial" w:cs="Times New Roman"/>
      <w:kern w:val="0"/>
      <w:sz w:val="18"/>
      <w:lang w:eastAsia="pt-BR" w:bidi="ar-SA"/>
    </w:rPr>
  </w:style>
  <w:style w:type="paragraph" w:customStyle="1" w:styleId="REVOGADO">
    <w:name w:val="REVOGADO"/>
    <w:basedOn w:val="Normal"/>
    <w:link w:val="REVOGADOChar1"/>
    <w:rsid w:val="008B0645"/>
    <w:pPr>
      <w:widowControl/>
      <w:autoSpaceDE w:val="0"/>
      <w:ind w:left="1134"/>
      <w:jc w:val="both"/>
    </w:pPr>
    <w:rPr>
      <w:rFonts w:ascii="Arial" w:eastAsia="Times New Roman" w:hAnsi="Arial" w:cs="Times New Roman"/>
      <w:color w:val="FF0000"/>
      <w:kern w:val="0"/>
      <w:sz w:val="16"/>
      <w:szCs w:val="16"/>
      <w:lang w:val="x-none" w:eastAsia="ar-SA" w:bidi="ar-SA"/>
    </w:rPr>
  </w:style>
  <w:style w:type="character" w:customStyle="1" w:styleId="REVOGADOChar1">
    <w:name w:val="REVOGADO Char1"/>
    <w:link w:val="REVOGADO"/>
    <w:rsid w:val="008B0645"/>
    <w:rPr>
      <w:rFonts w:ascii="Arial" w:eastAsia="Times New Roman" w:hAnsi="Arial" w:cs="Arial"/>
      <w:color w:val="FF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149">
      <w:bodyDiv w:val="1"/>
      <w:marLeft w:val="0"/>
      <w:marRight w:val="0"/>
      <w:marTop w:val="0"/>
      <w:marBottom w:val="0"/>
      <w:divBdr>
        <w:top w:val="none" w:sz="0" w:space="0" w:color="auto"/>
        <w:left w:val="none" w:sz="0" w:space="0" w:color="auto"/>
        <w:bottom w:val="none" w:sz="0" w:space="0" w:color="auto"/>
        <w:right w:val="none" w:sz="0" w:space="0" w:color="auto"/>
      </w:divBdr>
    </w:div>
    <w:div w:id="167447123">
      <w:bodyDiv w:val="1"/>
      <w:marLeft w:val="0"/>
      <w:marRight w:val="0"/>
      <w:marTop w:val="0"/>
      <w:marBottom w:val="0"/>
      <w:divBdr>
        <w:top w:val="none" w:sz="0" w:space="0" w:color="auto"/>
        <w:left w:val="none" w:sz="0" w:space="0" w:color="auto"/>
        <w:bottom w:val="none" w:sz="0" w:space="0" w:color="auto"/>
        <w:right w:val="none" w:sz="0" w:space="0" w:color="auto"/>
      </w:divBdr>
    </w:div>
    <w:div w:id="704133750">
      <w:bodyDiv w:val="1"/>
      <w:marLeft w:val="0"/>
      <w:marRight w:val="0"/>
      <w:marTop w:val="0"/>
      <w:marBottom w:val="0"/>
      <w:divBdr>
        <w:top w:val="none" w:sz="0" w:space="0" w:color="auto"/>
        <w:left w:val="none" w:sz="0" w:space="0" w:color="auto"/>
        <w:bottom w:val="none" w:sz="0" w:space="0" w:color="auto"/>
        <w:right w:val="none" w:sz="0" w:space="0" w:color="auto"/>
      </w:divBdr>
    </w:div>
    <w:div w:id="2005434271">
      <w:bodyDiv w:val="1"/>
      <w:marLeft w:val="0"/>
      <w:marRight w:val="0"/>
      <w:marTop w:val="0"/>
      <w:marBottom w:val="0"/>
      <w:divBdr>
        <w:top w:val="none" w:sz="0" w:space="0" w:color="auto"/>
        <w:left w:val="none" w:sz="0" w:space="0" w:color="auto"/>
        <w:bottom w:val="none" w:sz="0" w:space="0" w:color="auto"/>
        <w:right w:val="none" w:sz="0" w:space="0" w:color="auto"/>
      </w:divBdr>
    </w:div>
    <w:div w:id="21461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15440</Words>
  <Characters>83377</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SEFIN</dc:creator>
  <cp:keywords/>
  <cp:lastModifiedBy>Apolo Jordão Ferreia da Costa</cp:lastModifiedBy>
  <cp:revision>3</cp:revision>
  <cp:lastPrinted>2017-01-23T15:30:00Z</cp:lastPrinted>
  <dcterms:created xsi:type="dcterms:W3CDTF">2017-01-25T15:50:00Z</dcterms:created>
  <dcterms:modified xsi:type="dcterms:W3CDTF">2017-01-31T13:25:00Z</dcterms:modified>
</cp:coreProperties>
</file>