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CC" w:rsidRPr="00FE585B" w:rsidRDefault="00FE43CC" w:rsidP="00550B6B">
      <w:pPr>
        <w:tabs>
          <w:tab w:val="left" w:pos="3740"/>
        </w:tabs>
        <w:ind w:right="0"/>
        <w:jc w:val="center"/>
      </w:pPr>
      <w:r w:rsidRPr="00FE585B">
        <w:t>DECRETO N.</w:t>
      </w:r>
      <w:r w:rsidR="00FD3FD8">
        <w:t xml:space="preserve"> 21.539</w:t>
      </w:r>
      <w:r w:rsidR="004E1869" w:rsidRPr="00FE585B">
        <w:t>,</w:t>
      </w:r>
      <w:r w:rsidRPr="00FE585B">
        <w:t xml:space="preserve"> DE</w:t>
      </w:r>
      <w:r w:rsidR="00FD3FD8">
        <w:t xml:space="preserve"> 4 </w:t>
      </w:r>
      <w:r w:rsidRPr="00FE585B">
        <w:t xml:space="preserve">DE </w:t>
      </w:r>
      <w:r w:rsidR="00E64190">
        <w:t>JANEIRO</w:t>
      </w:r>
      <w:r w:rsidRPr="00FE585B">
        <w:t xml:space="preserve"> DE 201</w:t>
      </w:r>
      <w:r w:rsidR="00E64190">
        <w:t>7</w:t>
      </w:r>
      <w:r w:rsidRPr="00FE585B">
        <w:t>.</w:t>
      </w:r>
      <w:bookmarkStart w:id="0" w:name="_GoBack"/>
      <w:bookmarkEnd w:id="0"/>
    </w:p>
    <w:p w:rsidR="00FE43CC" w:rsidRPr="00FE585B" w:rsidRDefault="00FE43CC" w:rsidP="00550B6B">
      <w:pPr>
        <w:ind w:right="0"/>
      </w:pPr>
    </w:p>
    <w:p w:rsidR="00FE43CC" w:rsidRPr="00FE585B" w:rsidRDefault="00FE43CC" w:rsidP="00550B6B">
      <w:pPr>
        <w:pStyle w:val="Corpodetexto"/>
        <w:ind w:left="5103" w:right="0" w:firstLine="0"/>
        <w:rPr>
          <w:sz w:val="24"/>
          <w:szCs w:val="24"/>
        </w:rPr>
      </w:pPr>
      <w:r w:rsidRPr="00FE585B">
        <w:rPr>
          <w:sz w:val="24"/>
          <w:szCs w:val="24"/>
        </w:rPr>
        <w:t>Dispõe sobre os procedimentos para a realização do Censo Cadastral Previdenciário dos aposentados e pensionistas da Administração Direta e Indireta do Poder Executivo, do Poder Legislativo, do Poder Judiciário, do Tribunal de Contas, do Ministério Público e da Defensoria Pública, vinculados ao Regime Próprio de Previdência Social do Estado de Rondônia.</w:t>
      </w:r>
    </w:p>
    <w:p w:rsidR="00FE43CC" w:rsidRPr="00FE585B" w:rsidRDefault="00FE43CC" w:rsidP="00550B6B">
      <w:pPr>
        <w:ind w:right="0"/>
      </w:pPr>
    </w:p>
    <w:p w:rsidR="00FE43CC" w:rsidRPr="00FE585B" w:rsidRDefault="00E64190" w:rsidP="00550B6B">
      <w:pPr>
        <w:tabs>
          <w:tab w:val="left" w:pos="4365"/>
        </w:tabs>
        <w:ind w:right="0"/>
      </w:pPr>
      <w:r>
        <w:t xml:space="preserve">O </w:t>
      </w:r>
      <w:r w:rsidR="00055E47" w:rsidRPr="00FE585B">
        <w:t xml:space="preserve">GOVERNADOR DO ESTADO DE RONDÔNIA, </w:t>
      </w:r>
      <w:r w:rsidR="00FE43CC" w:rsidRPr="00FE585B">
        <w:t xml:space="preserve">no uso das atribuições que lhe confere o </w:t>
      </w:r>
      <w:r w:rsidRPr="00FE585B">
        <w:t>artigo 65</w:t>
      </w:r>
      <w:r>
        <w:t xml:space="preserve">, </w:t>
      </w:r>
      <w:r w:rsidR="00FE43CC" w:rsidRPr="00FE585B">
        <w:t>inciso V</w:t>
      </w:r>
      <w:r>
        <w:t xml:space="preserve"> </w:t>
      </w:r>
      <w:r w:rsidR="00FE43CC" w:rsidRPr="00FE585B">
        <w:t>da Constituição Estadual e,</w:t>
      </w:r>
    </w:p>
    <w:p w:rsidR="00FE43CC" w:rsidRPr="00FE585B" w:rsidRDefault="00FE43CC" w:rsidP="00550B6B">
      <w:pPr>
        <w:tabs>
          <w:tab w:val="left" w:pos="4365"/>
        </w:tabs>
        <w:ind w:right="0"/>
      </w:pPr>
    </w:p>
    <w:p w:rsidR="00FE43CC" w:rsidRPr="00FE585B" w:rsidRDefault="00FE43CC" w:rsidP="00550B6B">
      <w:pPr>
        <w:ind w:right="0"/>
      </w:pPr>
      <w:r w:rsidRPr="00FE585B">
        <w:t>Considerando o disposto no art</w:t>
      </w:r>
      <w:r w:rsidR="009D5EB7" w:rsidRPr="00FE585B">
        <w:t>igo</w:t>
      </w:r>
      <w:r w:rsidRPr="00FE585B">
        <w:t xml:space="preserve"> 3</w:t>
      </w:r>
      <w:r w:rsidR="00FE585B" w:rsidRPr="00FE585B">
        <w:t>º</w:t>
      </w:r>
      <w:r w:rsidR="00D84ACA">
        <w:t>,</w:t>
      </w:r>
      <w:r w:rsidRPr="00FE585B">
        <w:t xml:space="preserve"> da Lei Federal n</w:t>
      </w:r>
      <w:r w:rsidR="00FE585B" w:rsidRPr="00FE585B">
        <w:t>º</w:t>
      </w:r>
      <w:r w:rsidRPr="00FE585B">
        <w:t xml:space="preserve"> 10.887, de 18 de junho de 2004, que dispõe que a União, os Estados, o Distrito Federal e os Municípios instituirão sistema integrado de dados relativos às remunerações, proventos e pensões pagos aos respectivos servidores e</w:t>
      </w:r>
      <w:r w:rsidR="00422228">
        <w:t xml:space="preserve"> militares, ativos e inativos, bem como</w:t>
      </w:r>
      <w:r w:rsidRPr="00FE585B">
        <w:t xml:space="preserve"> pensionistas, na forma do regulamento;</w:t>
      </w:r>
      <w:r w:rsidR="00422228">
        <w:t xml:space="preserve"> e,</w:t>
      </w:r>
    </w:p>
    <w:p w:rsidR="00FE43CC" w:rsidRPr="00FE585B" w:rsidRDefault="00FE43CC" w:rsidP="00550B6B">
      <w:pPr>
        <w:ind w:right="0"/>
      </w:pPr>
    </w:p>
    <w:p w:rsidR="00FE43CC" w:rsidRPr="00FE585B" w:rsidRDefault="00FE43CC" w:rsidP="00550B6B">
      <w:pPr>
        <w:ind w:right="0"/>
      </w:pPr>
      <w:r w:rsidRPr="00FE585B">
        <w:t>Considerando os termos do Decreto n</w:t>
      </w:r>
      <w:r w:rsidR="00FE585B" w:rsidRPr="00FE585B">
        <w:t>º</w:t>
      </w:r>
      <w:r w:rsidRPr="00FE585B">
        <w:t xml:space="preserve"> 16.920, de 19 de julho de 2012, que instituiu o Programa de Melhoria da Qualidade dos Dados dos Servidores </w:t>
      </w:r>
      <w:r w:rsidR="00422228">
        <w:t>Públicos do Estado de Rondônia,</w:t>
      </w:r>
      <w:r w:rsidRPr="00FE585B">
        <w:t xml:space="preserve"> que prevê como uma de suas diretrizes a realização de Censo Previdenciário, </w:t>
      </w:r>
    </w:p>
    <w:p w:rsidR="00FE43CC" w:rsidRPr="00FE585B" w:rsidRDefault="00FE43CC" w:rsidP="00550B6B">
      <w:pPr>
        <w:ind w:right="0"/>
      </w:pPr>
    </w:p>
    <w:p w:rsidR="00055E47" w:rsidRPr="00FE585B" w:rsidRDefault="00055E47" w:rsidP="00055E47">
      <w:pPr>
        <w:pStyle w:val="Recuodecorpodetexto"/>
        <w:ind w:left="0"/>
      </w:pPr>
      <w:r w:rsidRPr="00FE585B">
        <w:rPr>
          <w:u w:val="single"/>
        </w:rPr>
        <w:t>D</w:t>
      </w:r>
      <w:r w:rsidRPr="00FE585B">
        <w:t xml:space="preserve"> </w:t>
      </w:r>
      <w:r w:rsidRPr="00FE585B">
        <w:rPr>
          <w:u w:val="single"/>
        </w:rPr>
        <w:t>E</w:t>
      </w:r>
      <w:r w:rsidRPr="00FE585B">
        <w:t xml:space="preserve"> </w:t>
      </w:r>
      <w:r w:rsidRPr="00FE585B">
        <w:rPr>
          <w:u w:val="single"/>
        </w:rPr>
        <w:t>C</w:t>
      </w:r>
      <w:r w:rsidRPr="00FE585B">
        <w:t xml:space="preserve"> </w:t>
      </w:r>
      <w:r w:rsidRPr="00FE585B">
        <w:rPr>
          <w:u w:val="single"/>
        </w:rPr>
        <w:t>R</w:t>
      </w:r>
      <w:r w:rsidRPr="00FE585B">
        <w:t xml:space="preserve"> </w:t>
      </w:r>
      <w:r w:rsidRPr="00FE585B">
        <w:rPr>
          <w:u w:val="single"/>
        </w:rPr>
        <w:t>E</w:t>
      </w:r>
      <w:r w:rsidRPr="00FE585B">
        <w:t xml:space="preserve"> </w:t>
      </w:r>
      <w:r w:rsidRPr="00FE585B">
        <w:rPr>
          <w:u w:val="single"/>
        </w:rPr>
        <w:t>T</w:t>
      </w:r>
      <w:r w:rsidRPr="00FE585B">
        <w:t xml:space="preserve"> </w:t>
      </w:r>
      <w:r w:rsidRPr="00FE585B">
        <w:rPr>
          <w:u w:val="single"/>
        </w:rPr>
        <w:t>A:</w:t>
      </w:r>
    </w:p>
    <w:p w:rsidR="00FE43CC" w:rsidRPr="00FE585B" w:rsidRDefault="00FE43CC" w:rsidP="00550B6B">
      <w:pPr>
        <w:ind w:right="0"/>
        <w:rPr>
          <w:bCs/>
        </w:rPr>
      </w:pPr>
    </w:p>
    <w:p w:rsidR="004B3C95" w:rsidRPr="00FE585B" w:rsidRDefault="00FE43CC" w:rsidP="00550B6B">
      <w:pPr>
        <w:ind w:right="0"/>
      </w:pPr>
      <w:bookmarkStart w:id="1" w:name="artigo_1"/>
      <w:r w:rsidRPr="00FE585B">
        <w:rPr>
          <w:bCs/>
        </w:rPr>
        <w:t>Art.</w:t>
      </w:r>
      <w:r w:rsidR="009D5EB7" w:rsidRPr="00FE585B">
        <w:rPr>
          <w:bCs/>
        </w:rPr>
        <w:t xml:space="preserve"> 1</w:t>
      </w:r>
      <w:r w:rsidR="00FE585B" w:rsidRPr="00FE585B">
        <w:rPr>
          <w:bCs/>
        </w:rPr>
        <w:t>º</w:t>
      </w:r>
      <w:bookmarkEnd w:id="1"/>
      <w:r w:rsidRPr="00FE585B">
        <w:rPr>
          <w:bCs/>
        </w:rPr>
        <w:t xml:space="preserve">. </w:t>
      </w:r>
      <w:r w:rsidR="00033C89" w:rsidRPr="00FE585B">
        <w:rPr>
          <w:bCs/>
        </w:rPr>
        <w:t xml:space="preserve">O </w:t>
      </w:r>
      <w:r w:rsidR="00033C89" w:rsidRPr="00FE585B">
        <w:t>Censo Cadastral Previdenciário</w:t>
      </w:r>
      <w:r w:rsidR="002703D6" w:rsidRPr="00FE585B">
        <w:t xml:space="preserve"> abrangerá </w:t>
      </w:r>
      <w:r w:rsidR="00033C89" w:rsidRPr="00FE585B">
        <w:t>os aposentados e pensionistas da Administração Direta e Indireta do Poder Executivo, do Poder Legislativo, do Poder Judiciário, do Tribunal de Contas, do Ministério Público e da Defensoria Pública, vinculados ao Regime Próprio de Previdência Social do Estado de Rondônia</w:t>
      </w:r>
      <w:r w:rsidR="00422228">
        <w:t>,</w:t>
      </w:r>
      <w:r w:rsidR="00011E3B" w:rsidRPr="00FE585B">
        <w:t xml:space="preserve"> com a </w:t>
      </w:r>
      <w:r w:rsidR="00B81E12" w:rsidRPr="00FE585B">
        <w:t xml:space="preserve">finalidade </w:t>
      </w:r>
      <w:r w:rsidR="00011E3B" w:rsidRPr="00FE585B">
        <w:t xml:space="preserve">de promover </w:t>
      </w:r>
      <w:r w:rsidR="00B81E12" w:rsidRPr="00FE585B">
        <w:t xml:space="preserve">a </w:t>
      </w:r>
      <w:r w:rsidR="00033C89" w:rsidRPr="00FE585B">
        <w:t xml:space="preserve">atualização e </w:t>
      </w:r>
      <w:r w:rsidR="00B81E12" w:rsidRPr="00FE585B">
        <w:t xml:space="preserve">a </w:t>
      </w:r>
      <w:r w:rsidR="00033C89" w:rsidRPr="00FE585B">
        <w:t xml:space="preserve">consolidação do banco de dados </w:t>
      </w:r>
      <w:r w:rsidR="00B81E12" w:rsidRPr="00FE585B">
        <w:t>do Instituto de Previdência dos Servidores Públicos do Estado de Rondônia</w:t>
      </w:r>
      <w:r w:rsidR="009A7BF9" w:rsidRPr="00FE585B">
        <w:t xml:space="preserve">, de modo a possibilitar a </w:t>
      </w:r>
      <w:r w:rsidR="00033C89" w:rsidRPr="00FE585B">
        <w:t xml:space="preserve">integração e </w:t>
      </w:r>
      <w:r w:rsidR="009A7BF9" w:rsidRPr="00FE585B">
        <w:t xml:space="preserve">o </w:t>
      </w:r>
      <w:r w:rsidR="00033C89" w:rsidRPr="00FE585B">
        <w:t>cruzamento d</w:t>
      </w:r>
      <w:r w:rsidR="009A7BF9" w:rsidRPr="00FE585B">
        <w:t xml:space="preserve">as informações dele constantes </w:t>
      </w:r>
      <w:r w:rsidR="004B3C95" w:rsidRPr="00FE585B">
        <w:t>com o</w:t>
      </w:r>
      <w:r w:rsidR="00033C89" w:rsidRPr="00FE585B">
        <w:t xml:space="preserve"> banco</w:t>
      </w:r>
      <w:r w:rsidR="004B3C95" w:rsidRPr="00FE585B">
        <w:t xml:space="preserve"> de dados </w:t>
      </w:r>
      <w:r w:rsidR="00422228">
        <w:t>dos demais E</w:t>
      </w:r>
      <w:r w:rsidR="00E04A51" w:rsidRPr="00FE585B">
        <w:t>nte</w:t>
      </w:r>
      <w:r w:rsidR="004B3C95" w:rsidRPr="00FE585B">
        <w:t xml:space="preserve">s </w:t>
      </w:r>
      <w:r w:rsidR="00422228">
        <w:t>F</w:t>
      </w:r>
      <w:r w:rsidR="004B3C95" w:rsidRPr="00FE585B">
        <w:t xml:space="preserve">ederativos </w:t>
      </w:r>
      <w:r w:rsidR="00E04A51" w:rsidRPr="00FE585B">
        <w:t xml:space="preserve">e </w:t>
      </w:r>
      <w:r w:rsidR="009C0F7D" w:rsidRPr="00FE585B">
        <w:t>com aqueles</w:t>
      </w:r>
      <w:r w:rsidR="004B3C95" w:rsidRPr="00FE585B">
        <w:t xml:space="preserve"> gerenciados pelo Ministério do Trabalho e Previdência Social</w:t>
      </w:r>
      <w:r w:rsidR="00033C89" w:rsidRPr="00FE585B">
        <w:t>.</w:t>
      </w:r>
    </w:p>
    <w:p w:rsidR="009C0F7D" w:rsidRPr="00FE585B" w:rsidRDefault="009C0F7D" w:rsidP="00550B6B">
      <w:pPr>
        <w:ind w:right="0"/>
      </w:pPr>
    </w:p>
    <w:p w:rsidR="002E05F5" w:rsidRPr="00FE585B" w:rsidRDefault="009D5EB7" w:rsidP="00550B6B">
      <w:pPr>
        <w:ind w:right="0"/>
      </w:pPr>
      <w:r w:rsidRPr="00FE585B">
        <w:t>Art. 2</w:t>
      </w:r>
      <w:r w:rsidR="00FE585B" w:rsidRPr="00FE585B">
        <w:t>º</w:t>
      </w:r>
      <w:r w:rsidR="00396ADE" w:rsidRPr="00FE585B">
        <w:t>.</w:t>
      </w:r>
      <w:r w:rsidR="002E05F5" w:rsidRPr="00FE585B">
        <w:t xml:space="preserve"> </w:t>
      </w:r>
      <w:r w:rsidR="00CF2D20">
        <w:t>Fica o</w:t>
      </w:r>
      <w:r w:rsidR="00396ADE" w:rsidRPr="00CF2D20">
        <w:t xml:space="preserve"> </w:t>
      </w:r>
      <w:r w:rsidR="002E05F5" w:rsidRPr="00CF2D20">
        <w:t>Instituto</w:t>
      </w:r>
      <w:r w:rsidR="002E05F5" w:rsidRPr="00FE585B">
        <w:t xml:space="preserve"> de Previdência dos Servidores Públicos do Estado de Rondônia - IPERON responsável pela organização, </w:t>
      </w:r>
      <w:r w:rsidR="008B37BA" w:rsidRPr="00FE585B">
        <w:t>implementação,</w:t>
      </w:r>
      <w:r w:rsidR="006812D6" w:rsidRPr="00FE585B">
        <w:t xml:space="preserve"> gerenciamento e </w:t>
      </w:r>
      <w:r w:rsidR="002E05F5" w:rsidRPr="00FE585B">
        <w:t xml:space="preserve">fiscalização da execução do Censo Cadastral Previdenciário, </w:t>
      </w:r>
      <w:r w:rsidR="006812D6" w:rsidRPr="00FE585B">
        <w:t xml:space="preserve">bem como pela </w:t>
      </w:r>
      <w:r w:rsidR="002E05F5" w:rsidRPr="00FE585B">
        <w:t>integração e cruzamento das informaçõe</w:t>
      </w:r>
      <w:r w:rsidRPr="00FE585B">
        <w:t>s cadastrais de que trata o artigo 1</w:t>
      </w:r>
      <w:r w:rsidR="00FE585B" w:rsidRPr="00FE585B">
        <w:t>º</w:t>
      </w:r>
      <w:r w:rsidR="002E05F5" w:rsidRPr="00FE585B">
        <w:t xml:space="preserve"> deste Decreto.</w:t>
      </w:r>
    </w:p>
    <w:p w:rsidR="0038764D" w:rsidRPr="00FE585B" w:rsidRDefault="0038764D" w:rsidP="00550B6B">
      <w:pPr>
        <w:shd w:val="clear" w:color="auto" w:fill="FFFFFF"/>
        <w:ind w:right="0"/>
      </w:pPr>
    </w:p>
    <w:p w:rsidR="00DE4F8B" w:rsidRPr="00FE585B" w:rsidRDefault="00396ADE" w:rsidP="00550B6B">
      <w:pPr>
        <w:shd w:val="clear" w:color="auto" w:fill="FFFFFF"/>
        <w:tabs>
          <w:tab w:val="left" w:leader="dot" w:pos="3240"/>
        </w:tabs>
        <w:ind w:right="0"/>
      </w:pPr>
      <w:r w:rsidRPr="00FE585B">
        <w:t>Art. 3</w:t>
      </w:r>
      <w:r w:rsidR="00FE585B" w:rsidRPr="00FE585B">
        <w:t>º</w:t>
      </w:r>
      <w:r w:rsidRPr="00FE585B">
        <w:t xml:space="preserve">. </w:t>
      </w:r>
      <w:r w:rsidR="009C0F7D" w:rsidRPr="00FE585B">
        <w:t>O Censo Cadastral Previdenciário</w:t>
      </w:r>
      <w:r w:rsidR="00F67353" w:rsidRPr="00FE585B">
        <w:t>,</w:t>
      </w:r>
      <w:r w:rsidR="009C0F7D" w:rsidRPr="00FE585B">
        <w:t xml:space="preserve"> de caráter obrigatório</w:t>
      </w:r>
      <w:r w:rsidR="00F67353" w:rsidRPr="00FE585B">
        <w:t xml:space="preserve">, </w:t>
      </w:r>
      <w:r w:rsidR="009D5EB7" w:rsidRPr="00FE585B">
        <w:t xml:space="preserve">realizar-se-á no período de </w:t>
      </w:r>
      <w:r w:rsidR="00BD0702" w:rsidRPr="00FE585B">
        <w:t>2 de j</w:t>
      </w:r>
      <w:r w:rsidR="00DE4F8B" w:rsidRPr="00FE585B">
        <w:t>aneiro a 31 de dezembro de 2017</w:t>
      </w:r>
      <w:r w:rsidR="00621AE1" w:rsidRPr="00FE585B">
        <w:t>,</w:t>
      </w:r>
      <w:r w:rsidR="00F913D4" w:rsidRPr="00FE585B">
        <w:t xml:space="preserve"> </w:t>
      </w:r>
      <w:r w:rsidR="00422228">
        <w:t>no mês de aniversá</w:t>
      </w:r>
      <w:r w:rsidR="00AC41EC" w:rsidRPr="00FE585B">
        <w:t xml:space="preserve">rio do aposentado ou pensionista, </w:t>
      </w:r>
      <w:r w:rsidR="00F913D4" w:rsidRPr="00FE585B">
        <w:t xml:space="preserve">e será </w:t>
      </w:r>
      <w:r w:rsidR="00DE4F8B" w:rsidRPr="00FE585B">
        <w:t>precedido de ampla divulgação pela Superintendência Estadual de Comunicação do Governo</w:t>
      </w:r>
      <w:r w:rsidR="00F913D4" w:rsidRPr="00FE585B">
        <w:t xml:space="preserve"> do</w:t>
      </w:r>
      <w:r w:rsidR="009D5EB7" w:rsidRPr="00FE585B">
        <w:t xml:space="preserve"> Estado de Rondônia -</w:t>
      </w:r>
      <w:r w:rsidR="00F913D4" w:rsidRPr="00FE585B">
        <w:t xml:space="preserve"> SECOM </w:t>
      </w:r>
      <w:r w:rsidR="00DE4F8B" w:rsidRPr="00FE585B">
        <w:t>em</w:t>
      </w:r>
      <w:r w:rsidR="00F913D4" w:rsidRPr="00FE585B">
        <w:t xml:space="preserve"> conjunto com A</w:t>
      </w:r>
      <w:r w:rsidR="00DE4F8B" w:rsidRPr="00FE585B">
        <w:t xml:space="preserve">ssessoria de </w:t>
      </w:r>
      <w:r w:rsidR="00F913D4" w:rsidRPr="00FE585B">
        <w:t>I</w:t>
      </w:r>
      <w:r w:rsidR="00DE4F8B" w:rsidRPr="00FE585B">
        <w:t xml:space="preserve">mprensa </w:t>
      </w:r>
      <w:r w:rsidR="00F67353" w:rsidRPr="00FE585B">
        <w:t xml:space="preserve">do </w:t>
      </w:r>
      <w:r w:rsidR="00DE4F8B" w:rsidRPr="00FE585B">
        <w:t xml:space="preserve">IPERON, </w:t>
      </w:r>
      <w:r w:rsidR="00F67353" w:rsidRPr="00FE585B">
        <w:t xml:space="preserve">por meio de </w:t>
      </w:r>
      <w:r w:rsidR="00DE4F8B" w:rsidRPr="00FE585B">
        <w:t xml:space="preserve">mídia televisiva, impressa, radiofônica, eletrônica, </w:t>
      </w:r>
      <w:r w:rsidR="00F67353" w:rsidRPr="00FE585B">
        <w:t xml:space="preserve">bem como </w:t>
      </w:r>
      <w:r w:rsidR="00621AE1" w:rsidRPr="00FE585B">
        <w:t xml:space="preserve">por meio de mensagem a ser inserida no </w:t>
      </w:r>
      <w:r w:rsidR="00DE4F8B" w:rsidRPr="00FE585B">
        <w:t>contracheque dos aposentados e pensionistas.</w:t>
      </w:r>
    </w:p>
    <w:p w:rsidR="00BD0702" w:rsidRPr="00FE585B" w:rsidRDefault="00BD0702" w:rsidP="00550B6B">
      <w:pPr>
        <w:shd w:val="clear" w:color="auto" w:fill="FFFFFF"/>
        <w:ind w:right="0"/>
      </w:pPr>
    </w:p>
    <w:p w:rsidR="0082087A" w:rsidRPr="00FE585B" w:rsidRDefault="00621AE1" w:rsidP="00550B6B">
      <w:pPr>
        <w:shd w:val="clear" w:color="auto" w:fill="FFFFFF"/>
        <w:ind w:right="0"/>
      </w:pPr>
      <w:r w:rsidRPr="00FE585B">
        <w:t>§</w:t>
      </w:r>
      <w:r w:rsidR="009D5EB7" w:rsidRPr="00FE585B">
        <w:t xml:space="preserve"> </w:t>
      </w:r>
      <w:r w:rsidRPr="00FE585B">
        <w:t>1</w:t>
      </w:r>
      <w:r w:rsidR="00FE585B" w:rsidRPr="00FE585B">
        <w:t>º</w:t>
      </w:r>
      <w:r w:rsidRPr="00FE585B">
        <w:t xml:space="preserve">. O </w:t>
      </w:r>
      <w:r w:rsidR="00756D85" w:rsidRPr="00FE585B">
        <w:t>recenseamento</w:t>
      </w:r>
      <w:r w:rsidR="0082087A" w:rsidRPr="00FE585B">
        <w:t xml:space="preserve"> poderá ser</w:t>
      </w:r>
      <w:r w:rsidRPr="00FE585B">
        <w:t xml:space="preserve"> realizado nas </w:t>
      </w:r>
      <w:r w:rsidR="0082087A" w:rsidRPr="00FE585B">
        <w:t xml:space="preserve">seguintes </w:t>
      </w:r>
      <w:r w:rsidRPr="00FE585B">
        <w:t>modalidades</w:t>
      </w:r>
      <w:r w:rsidR="0082087A" w:rsidRPr="00FE585B">
        <w:t>:</w:t>
      </w:r>
    </w:p>
    <w:p w:rsidR="0082087A" w:rsidRPr="00FE585B" w:rsidRDefault="0082087A" w:rsidP="00550B6B">
      <w:pPr>
        <w:shd w:val="clear" w:color="auto" w:fill="FFFFFF"/>
        <w:ind w:right="0"/>
      </w:pPr>
    </w:p>
    <w:p w:rsidR="00CD358F" w:rsidRPr="00FE585B" w:rsidRDefault="009D5EB7" w:rsidP="00550B6B">
      <w:pPr>
        <w:tabs>
          <w:tab w:val="left" w:pos="1418"/>
        </w:tabs>
        <w:ind w:right="0"/>
      </w:pPr>
      <w:r w:rsidRPr="00FE585B">
        <w:lastRenderedPageBreak/>
        <w:t>I -</w:t>
      </w:r>
      <w:r w:rsidR="0082087A" w:rsidRPr="00FE585B">
        <w:t xml:space="preserve"> </w:t>
      </w:r>
      <w:r w:rsidRPr="00FE585B">
        <w:t>p</w:t>
      </w:r>
      <w:r w:rsidR="0082087A" w:rsidRPr="00FE585B">
        <w:t xml:space="preserve">resencial: no mês de </w:t>
      </w:r>
      <w:r w:rsidR="004A6076" w:rsidRPr="00FE585B">
        <w:t xml:space="preserve">seu </w:t>
      </w:r>
      <w:r w:rsidR="0082087A" w:rsidRPr="00FE585B">
        <w:t>aniversário</w:t>
      </w:r>
      <w:r w:rsidR="004A6076" w:rsidRPr="00FE585B">
        <w:t xml:space="preserve">, </w:t>
      </w:r>
      <w:r w:rsidR="0082087A" w:rsidRPr="00FE585B">
        <w:t xml:space="preserve">o </w:t>
      </w:r>
      <w:r w:rsidR="004A6076" w:rsidRPr="00FE585B">
        <w:t>a</w:t>
      </w:r>
      <w:r w:rsidR="0082087A" w:rsidRPr="00FE585B">
        <w:t xml:space="preserve">posentado </w:t>
      </w:r>
      <w:r w:rsidR="004A6076" w:rsidRPr="00FE585B">
        <w:t xml:space="preserve">ou pensionista </w:t>
      </w:r>
      <w:r w:rsidR="00D84DF8" w:rsidRPr="00FE585B">
        <w:t xml:space="preserve">deverá comparecer à sede ou a uma das Regionais </w:t>
      </w:r>
      <w:r w:rsidR="00AA729C" w:rsidRPr="00FE585B">
        <w:t>do IPERON</w:t>
      </w:r>
      <w:r w:rsidR="002A7703" w:rsidRPr="00FE585B">
        <w:t xml:space="preserve">, no horário de 7 h 30 min às 13 h 30 min, </w:t>
      </w:r>
      <w:r w:rsidR="00AA729C" w:rsidRPr="00FE585B">
        <w:t xml:space="preserve">munido da documentação indicada no </w:t>
      </w:r>
      <w:r w:rsidRPr="00FE585B">
        <w:t>artigo</w:t>
      </w:r>
      <w:r w:rsidR="00AA729C" w:rsidRPr="00FE585B">
        <w:t xml:space="preserve"> </w:t>
      </w:r>
      <w:r w:rsidR="006C2A34">
        <w:t>4º</w:t>
      </w:r>
      <w:r w:rsidR="00472EE4">
        <w:t>,</w:t>
      </w:r>
      <w:r w:rsidR="00AA729C" w:rsidRPr="00FE585B">
        <w:t xml:space="preserve"> deste Decreto, </w:t>
      </w:r>
      <w:r w:rsidR="00CD358F" w:rsidRPr="00FE585B">
        <w:t>a fim de</w:t>
      </w:r>
      <w:r w:rsidR="00AA729C" w:rsidRPr="00FE585B">
        <w:t xml:space="preserve"> </w:t>
      </w:r>
      <w:r w:rsidR="0082087A" w:rsidRPr="00FE585B">
        <w:t>confirmar, comple</w:t>
      </w:r>
      <w:r w:rsidR="00AA729C" w:rsidRPr="00FE585B">
        <w:t xml:space="preserve">mentar </w:t>
      </w:r>
      <w:r w:rsidR="0082087A" w:rsidRPr="00FE585B">
        <w:t xml:space="preserve">ou alterar </w:t>
      </w:r>
      <w:r w:rsidR="00AA729C" w:rsidRPr="00FE585B">
        <w:t xml:space="preserve">seus </w:t>
      </w:r>
      <w:r w:rsidR="0082087A" w:rsidRPr="00FE585B">
        <w:t>dados</w:t>
      </w:r>
      <w:r w:rsidR="00BC5913" w:rsidRPr="00FE585B">
        <w:t xml:space="preserve"> cadastrais</w:t>
      </w:r>
      <w:r w:rsidR="00CD358F" w:rsidRPr="00FE585B">
        <w:t>;</w:t>
      </w:r>
      <w:r w:rsidR="00FE585B">
        <w:t xml:space="preserve"> e</w:t>
      </w:r>
    </w:p>
    <w:p w:rsidR="00CD358F" w:rsidRPr="00FE585B" w:rsidRDefault="00CD358F" w:rsidP="00550B6B">
      <w:pPr>
        <w:tabs>
          <w:tab w:val="left" w:pos="1418"/>
        </w:tabs>
        <w:ind w:right="0"/>
      </w:pPr>
    </w:p>
    <w:p w:rsidR="006C2A34" w:rsidRPr="0035739D" w:rsidRDefault="00CD358F" w:rsidP="006C2A34">
      <w:pPr>
        <w:tabs>
          <w:tab w:val="left" w:pos="1418"/>
        </w:tabs>
        <w:ind w:right="0"/>
      </w:pPr>
      <w:r w:rsidRPr="00FE585B">
        <w:t xml:space="preserve">II </w:t>
      </w:r>
      <w:r w:rsidR="00FE585B" w:rsidRPr="00FE585B">
        <w:t>-</w:t>
      </w:r>
      <w:r w:rsidRPr="00FE585B">
        <w:t xml:space="preserve"> </w:t>
      </w:r>
      <w:r w:rsidR="009D5EB7" w:rsidRPr="00FE585B">
        <w:t>o</w:t>
      </w:r>
      <w:r w:rsidRPr="00FE585B">
        <w:t>n</w:t>
      </w:r>
      <w:r w:rsidR="00FE585B" w:rsidRPr="00FE585B">
        <w:t>-</w:t>
      </w:r>
      <w:r w:rsidRPr="00FE585B">
        <w:t>line</w:t>
      </w:r>
      <w:r w:rsidR="001D2845" w:rsidRPr="00FE585B">
        <w:t xml:space="preserve">: </w:t>
      </w:r>
      <w:r w:rsidRPr="00FE585B">
        <w:t>no mês de aniversário</w:t>
      </w:r>
      <w:r w:rsidR="001D2845" w:rsidRPr="00FE585B">
        <w:t xml:space="preserve">, o </w:t>
      </w:r>
      <w:r w:rsidRPr="00FE585B">
        <w:t xml:space="preserve">aposentado </w:t>
      </w:r>
      <w:r w:rsidR="001D2845" w:rsidRPr="00FE585B">
        <w:t xml:space="preserve">ou </w:t>
      </w:r>
      <w:r w:rsidR="00165950" w:rsidRPr="00FE585B">
        <w:t xml:space="preserve">pensionista acessará o link </w:t>
      </w:r>
      <w:r w:rsidR="006C2A34">
        <w:t xml:space="preserve">do denominado Censo Previdenciário, </w:t>
      </w:r>
      <w:r w:rsidR="006C2A34" w:rsidRPr="0035739D">
        <w:t>que será disponibilizado no sítio eletrônico do IPERON</w:t>
      </w:r>
      <w:r w:rsidR="006C2A34">
        <w:t xml:space="preserve"> na internet</w:t>
      </w:r>
      <w:r w:rsidR="006C2A34" w:rsidRPr="0035739D">
        <w:t>, a fim de confirmar, complementar ou alterar seus dados cadastrais.</w:t>
      </w:r>
    </w:p>
    <w:p w:rsidR="00D33931" w:rsidRPr="00FE585B" w:rsidRDefault="00D33931" w:rsidP="00550B6B">
      <w:pPr>
        <w:tabs>
          <w:tab w:val="left" w:pos="1418"/>
        </w:tabs>
        <w:ind w:right="0"/>
      </w:pPr>
    </w:p>
    <w:p w:rsidR="00F835BB" w:rsidRPr="00FE585B" w:rsidRDefault="00D33931" w:rsidP="00550B6B">
      <w:pPr>
        <w:tabs>
          <w:tab w:val="left" w:pos="1418"/>
        </w:tabs>
        <w:ind w:right="0"/>
      </w:pPr>
      <w:r w:rsidRPr="00FE585B">
        <w:t>§</w:t>
      </w:r>
      <w:r w:rsidR="009D5EB7" w:rsidRPr="00FE585B">
        <w:t xml:space="preserve"> </w:t>
      </w:r>
      <w:r w:rsidRPr="00FE585B">
        <w:t>2</w:t>
      </w:r>
      <w:r w:rsidR="00FE585B" w:rsidRPr="00FE585B">
        <w:t>º</w:t>
      </w:r>
      <w:r w:rsidRPr="00FE585B">
        <w:t xml:space="preserve">. O aposentado ou pensionista </w:t>
      </w:r>
      <w:r w:rsidR="00FE585B" w:rsidRPr="00FE585B">
        <w:t>que optar pela modalidade on-</w:t>
      </w:r>
      <w:r w:rsidR="009D5EB7" w:rsidRPr="00FE585B">
        <w:t>line</w:t>
      </w:r>
      <w:r w:rsidR="00A34902" w:rsidRPr="00FE585B">
        <w:t xml:space="preserve"> somente terá o seu </w:t>
      </w:r>
      <w:r w:rsidR="00756D85" w:rsidRPr="00FE585B">
        <w:t>recenseamento</w:t>
      </w:r>
      <w:r w:rsidR="00A34902" w:rsidRPr="00FE585B">
        <w:t xml:space="preserve"> concluído </w:t>
      </w:r>
      <w:r w:rsidR="00165950" w:rsidRPr="00FE585B">
        <w:t>após</w:t>
      </w:r>
      <w:r w:rsidR="00370D56" w:rsidRPr="00FE585B">
        <w:t xml:space="preserve"> comparecer </w:t>
      </w:r>
      <w:r w:rsidR="007D4D84" w:rsidRPr="00FE585B">
        <w:t>pessoalmente à sede ou a uma das Regionais do IPERON</w:t>
      </w:r>
      <w:r w:rsidR="002A240F" w:rsidRPr="00FE585B">
        <w:t xml:space="preserve">, </w:t>
      </w:r>
      <w:r w:rsidR="007D4D84" w:rsidRPr="00FE585B">
        <w:t>a fim de fazer a comprovação</w:t>
      </w:r>
      <w:r w:rsidR="00EC5A91" w:rsidRPr="00FE585B">
        <w:t xml:space="preserve"> de vida; ou após </w:t>
      </w:r>
      <w:r w:rsidR="007D4D84" w:rsidRPr="00FE585B">
        <w:t xml:space="preserve">enviar, </w:t>
      </w:r>
      <w:r w:rsidR="00BA5BBD" w:rsidRPr="00FE585B">
        <w:t>pelo correio</w:t>
      </w:r>
      <w:r w:rsidR="007D4D84" w:rsidRPr="00FE585B">
        <w:t xml:space="preserve">, </w:t>
      </w:r>
      <w:r w:rsidR="00165950" w:rsidRPr="00FE585B">
        <w:t>Declaração de Vida e Residência</w:t>
      </w:r>
      <w:r w:rsidR="00242FE2" w:rsidRPr="00FE585B">
        <w:t>, cujo modelo</w:t>
      </w:r>
      <w:r w:rsidR="008B7653" w:rsidRPr="00FE585B">
        <w:t xml:space="preserve"> </w:t>
      </w:r>
      <w:r w:rsidR="007D4D84" w:rsidRPr="00FE585B">
        <w:t xml:space="preserve">será </w:t>
      </w:r>
      <w:r w:rsidR="008B7653" w:rsidRPr="00FE585B">
        <w:t>disponi</w:t>
      </w:r>
      <w:r w:rsidR="007D4D84" w:rsidRPr="00FE585B">
        <w:t>bilizado</w:t>
      </w:r>
      <w:r w:rsidR="00F835BB" w:rsidRPr="00FE585B">
        <w:t xml:space="preserve"> no sítio eletrônico do IPERON, </w:t>
      </w:r>
      <w:r w:rsidR="00242FE2" w:rsidRPr="00FE585B">
        <w:t>devendo o referido documento ter sua firma reconhecida</w:t>
      </w:r>
      <w:r w:rsidR="006C2A34">
        <w:t xml:space="preserve"> por autenticidade</w:t>
      </w:r>
      <w:r w:rsidR="00242FE2" w:rsidRPr="00FE585B">
        <w:t xml:space="preserve"> em </w:t>
      </w:r>
      <w:r w:rsidR="006C2A34">
        <w:t>C</w:t>
      </w:r>
      <w:r w:rsidR="009B7901" w:rsidRPr="00FE585B">
        <w:t>artório.</w:t>
      </w:r>
    </w:p>
    <w:p w:rsidR="006F771A" w:rsidRPr="00FE585B" w:rsidRDefault="006F771A" w:rsidP="00550B6B">
      <w:pPr>
        <w:tabs>
          <w:tab w:val="left" w:pos="1418"/>
        </w:tabs>
        <w:ind w:right="0"/>
      </w:pPr>
    </w:p>
    <w:p w:rsidR="00D247EE" w:rsidRPr="00FE585B" w:rsidRDefault="003A6B4B" w:rsidP="00550B6B">
      <w:pPr>
        <w:shd w:val="clear" w:color="auto" w:fill="FFFFFF"/>
        <w:ind w:right="0"/>
      </w:pPr>
      <w:r w:rsidRPr="00FE585B">
        <w:t>§</w:t>
      </w:r>
      <w:r w:rsidR="009D5EB7" w:rsidRPr="00FE585B">
        <w:t xml:space="preserve"> </w:t>
      </w:r>
      <w:r w:rsidRPr="00FE585B">
        <w:t>3</w:t>
      </w:r>
      <w:r w:rsidR="00FE585B" w:rsidRPr="00FE585B">
        <w:t>º</w:t>
      </w:r>
      <w:r w:rsidRPr="00FE585B">
        <w:t xml:space="preserve">. </w:t>
      </w:r>
      <w:r w:rsidR="006C607F" w:rsidRPr="00FE585B">
        <w:t xml:space="preserve">O aposentado ou pensionista que </w:t>
      </w:r>
      <w:r w:rsidR="00FB7180" w:rsidRPr="00FE585B">
        <w:t>estiver</w:t>
      </w:r>
      <w:r w:rsidR="006C607F" w:rsidRPr="00FE585B">
        <w:t xml:space="preserve"> no exterior deverá </w:t>
      </w:r>
      <w:r w:rsidR="00756D85" w:rsidRPr="00FE585B">
        <w:t xml:space="preserve">efetuar </w:t>
      </w:r>
      <w:r w:rsidR="00517409" w:rsidRPr="00FE585B">
        <w:t>o recenseamento</w:t>
      </w:r>
      <w:r w:rsidR="006C607F" w:rsidRPr="00FE585B">
        <w:t xml:space="preserve"> </w:t>
      </w:r>
      <w:r w:rsidR="003E7DA1" w:rsidRPr="00FE585B">
        <w:t xml:space="preserve">na modalidade </w:t>
      </w:r>
      <w:r w:rsidR="006C607F" w:rsidRPr="00FE585B">
        <w:t>on</w:t>
      </w:r>
      <w:r w:rsidR="00FE585B" w:rsidRPr="00FE585B">
        <w:t>-</w:t>
      </w:r>
      <w:r w:rsidR="006C607F" w:rsidRPr="00FE585B">
        <w:t>line</w:t>
      </w:r>
      <w:r w:rsidR="003E7DA1" w:rsidRPr="00FE585B">
        <w:t xml:space="preserve">, </w:t>
      </w:r>
      <w:r w:rsidR="00C37BC1" w:rsidRPr="00FE585B">
        <w:t>enviando</w:t>
      </w:r>
      <w:r w:rsidR="00370D56" w:rsidRPr="00FE585B">
        <w:t>, pelo correio,</w:t>
      </w:r>
      <w:r w:rsidR="006C607F" w:rsidRPr="00FE585B">
        <w:t xml:space="preserve"> Declaração de Vida e Residência </w:t>
      </w:r>
      <w:r w:rsidR="003E7DA1" w:rsidRPr="00FE585B">
        <w:t>com firma reconhecida</w:t>
      </w:r>
      <w:r w:rsidR="006C2A34">
        <w:t xml:space="preserve"> por autenticidade</w:t>
      </w:r>
      <w:r w:rsidR="003E7DA1" w:rsidRPr="00FE585B">
        <w:t xml:space="preserve"> </w:t>
      </w:r>
      <w:r w:rsidR="00702E2C" w:rsidRPr="00FE585B">
        <w:t xml:space="preserve">pela representação diplomática </w:t>
      </w:r>
      <w:r w:rsidR="006C607F" w:rsidRPr="00FE585B">
        <w:t>brasileira no país em que se encontra</w:t>
      </w:r>
      <w:r w:rsidR="00483E07" w:rsidRPr="00FE585B">
        <w:t>r</w:t>
      </w:r>
      <w:r w:rsidR="006C607F" w:rsidRPr="00FE585B">
        <w:t>.</w:t>
      </w:r>
    </w:p>
    <w:p w:rsidR="00517409" w:rsidRPr="00FE585B" w:rsidRDefault="00517409" w:rsidP="00550B6B">
      <w:pPr>
        <w:shd w:val="clear" w:color="auto" w:fill="FFFFFF"/>
        <w:ind w:right="0"/>
      </w:pPr>
    </w:p>
    <w:p w:rsidR="00C97A45" w:rsidRPr="00FE585B" w:rsidRDefault="009D5EB7" w:rsidP="00550B6B">
      <w:pPr>
        <w:shd w:val="clear" w:color="auto" w:fill="FFFFFF"/>
        <w:ind w:right="0"/>
      </w:pPr>
      <w:r w:rsidRPr="00FE585B">
        <w:t>§ 4</w:t>
      </w:r>
      <w:r w:rsidR="00FE585B" w:rsidRPr="00FE585B">
        <w:t>º</w:t>
      </w:r>
      <w:r w:rsidRPr="00FE585B">
        <w:t xml:space="preserve">. Na modalidade </w:t>
      </w:r>
      <w:r w:rsidR="00FE585B" w:rsidRPr="00FE585B">
        <w:t>on-</w:t>
      </w:r>
      <w:r w:rsidR="00C97A45" w:rsidRPr="00FE585B">
        <w:t xml:space="preserve">line, o comparecimento pessoal ou o encaminhamento da Declaração de Vida e Residência pelo correio deverá ocorrer no prazo de 15 </w:t>
      </w:r>
      <w:r w:rsidR="00C5437B" w:rsidRPr="00FE585B">
        <w:t>(quinze) dias, a contar da data de confirmação, complementação ou alteração dos dados cadastra</w:t>
      </w:r>
      <w:r w:rsidR="003F28F1" w:rsidRPr="00FE585B">
        <w:t>is de que trata o inciso II</w:t>
      </w:r>
      <w:r w:rsidR="00472EE4">
        <w:t>,</w:t>
      </w:r>
      <w:r w:rsidR="003F28F1" w:rsidRPr="00FE585B">
        <w:t xml:space="preserve"> deste artigo.</w:t>
      </w:r>
    </w:p>
    <w:p w:rsidR="0016580D" w:rsidRPr="00FE585B" w:rsidRDefault="0016580D" w:rsidP="00550B6B">
      <w:pPr>
        <w:shd w:val="clear" w:color="auto" w:fill="FFFFFF"/>
        <w:ind w:right="0"/>
      </w:pPr>
    </w:p>
    <w:p w:rsidR="006C69A0" w:rsidRPr="00FE585B" w:rsidRDefault="006C69A0" w:rsidP="00550B6B">
      <w:pPr>
        <w:shd w:val="clear" w:color="auto" w:fill="FFFFFF"/>
        <w:ind w:right="0"/>
      </w:pPr>
      <w:r w:rsidRPr="00FE585B">
        <w:t xml:space="preserve">§ </w:t>
      </w:r>
      <w:r w:rsidR="00FE585B" w:rsidRPr="00FE585B">
        <w:t>5º</w:t>
      </w:r>
      <w:r w:rsidRPr="00FE585B">
        <w:t>. No caso de alteração dos dados pessoais, o aposentado ou pension</w:t>
      </w:r>
      <w:r w:rsidR="009D5EB7" w:rsidRPr="00FE585B">
        <w:t>is</w:t>
      </w:r>
      <w:r w:rsidR="00FE585B" w:rsidRPr="00FE585B">
        <w:t>ta que optar pela modalidade on-</w:t>
      </w:r>
      <w:r w:rsidR="009D5EB7" w:rsidRPr="00FE585B">
        <w:t>line</w:t>
      </w:r>
      <w:r w:rsidRPr="00FE585B">
        <w:t xml:space="preserve"> deverá encaminhar, juntamente com a Declaração de Vida e Residência, cópia (s) autenticada(s) do (s) documento(s) alterado(s), observado o artigo 4</w:t>
      </w:r>
      <w:r w:rsidR="00FE585B" w:rsidRPr="00FE585B">
        <w:t>º</w:t>
      </w:r>
      <w:r w:rsidR="00D84ACA">
        <w:t>,</w:t>
      </w:r>
      <w:r w:rsidRPr="00FE585B">
        <w:t xml:space="preserve"> deste Decreto.</w:t>
      </w:r>
    </w:p>
    <w:p w:rsidR="00517409" w:rsidRPr="00FE585B" w:rsidRDefault="00517409" w:rsidP="00550B6B">
      <w:pPr>
        <w:shd w:val="clear" w:color="auto" w:fill="FFFFFF"/>
        <w:ind w:right="0"/>
      </w:pPr>
    </w:p>
    <w:p w:rsidR="00FB0A1A" w:rsidRPr="00FE585B" w:rsidRDefault="00FB0A1A" w:rsidP="00550B6B">
      <w:pPr>
        <w:shd w:val="clear" w:color="auto" w:fill="FFFFFF"/>
        <w:ind w:right="0"/>
      </w:pPr>
      <w:r w:rsidRPr="00FE585B">
        <w:t xml:space="preserve">Art. </w:t>
      </w:r>
      <w:r w:rsidR="00BC3977" w:rsidRPr="00FE585B">
        <w:t>4</w:t>
      </w:r>
      <w:r w:rsidR="00FE585B" w:rsidRPr="00FE585B">
        <w:t>º</w:t>
      </w:r>
      <w:r w:rsidR="00BC3977" w:rsidRPr="00FE585B">
        <w:t>.</w:t>
      </w:r>
      <w:r w:rsidRPr="00FE585B">
        <w:t xml:space="preserve"> </w:t>
      </w:r>
      <w:r w:rsidR="00556839" w:rsidRPr="00FE585B">
        <w:t xml:space="preserve">Na modalidade presencial, o </w:t>
      </w:r>
      <w:r w:rsidR="00517409" w:rsidRPr="00FE585B">
        <w:t>recenseamento</w:t>
      </w:r>
      <w:r w:rsidR="00556839" w:rsidRPr="00FE585B">
        <w:t xml:space="preserve"> </w:t>
      </w:r>
      <w:r w:rsidRPr="00FE585B">
        <w:t>será realizado mediante a apresentação dos seguintes documentos originais:</w:t>
      </w:r>
    </w:p>
    <w:p w:rsidR="00517409" w:rsidRPr="00FE585B" w:rsidRDefault="00517409" w:rsidP="00550B6B">
      <w:pPr>
        <w:shd w:val="clear" w:color="auto" w:fill="FFFFFF"/>
        <w:tabs>
          <w:tab w:val="left" w:pos="1418"/>
        </w:tabs>
        <w:ind w:right="0"/>
        <w:rPr>
          <w:bCs/>
          <w:lang w:eastAsia="en-US"/>
        </w:rPr>
      </w:pPr>
    </w:p>
    <w:p w:rsidR="009D5EB7" w:rsidRPr="00FE585B" w:rsidRDefault="00A83287" w:rsidP="009D5EB7">
      <w:pPr>
        <w:shd w:val="clear" w:color="auto" w:fill="FFFFFF"/>
        <w:tabs>
          <w:tab w:val="left" w:pos="1418"/>
        </w:tabs>
        <w:ind w:right="0"/>
        <w:rPr>
          <w:bCs/>
          <w:lang w:eastAsia="en-US"/>
        </w:rPr>
      </w:pPr>
      <w:r w:rsidRPr="00FE585B">
        <w:rPr>
          <w:bCs/>
          <w:lang w:eastAsia="en-US"/>
        </w:rPr>
        <w:t xml:space="preserve">I - </w:t>
      </w:r>
      <w:r w:rsidR="009D5EB7" w:rsidRPr="00FE585B">
        <w:rPr>
          <w:bCs/>
          <w:lang w:eastAsia="en-US"/>
        </w:rPr>
        <w:t>p</w:t>
      </w:r>
      <w:r w:rsidRPr="00FE585B">
        <w:rPr>
          <w:bCs/>
          <w:lang w:eastAsia="en-US"/>
        </w:rPr>
        <w:t>ara os Aposentados:</w:t>
      </w:r>
      <w:r w:rsidR="009D5EB7" w:rsidRPr="00FE585B">
        <w:rPr>
          <w:bCs/>
          <w:lang w:eastAsia="en-US"/>
        </w:rPr>
        <w:t xml:space="preserve"> </w:t>
      </w:r>
    </w:p>
    <w:p w:rsidR="009D5EB7" w:rsidRPr="00FE585B" w:rsidRDefault="009D5EB7" w:rsidP="009D5EB7">
      <w:pPr>
        <w:shd w:val="clear" w:color="auto" w:fill="FFFFFF"/>
        <w:tabs>
          <w:tab w:val="left" w:pos="1418"/>
        </w:tabs>
        <w:ind w:right="0"/>
        <w:rPr>
          <w:bCs/>
          <w:lang w:eastAsia="en-US"/>
        </w:rPr>
      </w:pPr>
    </w:p>
    <w:p w:rsidR="00A83287" w:rsidRPr="00FE585B" w:rsidRDefault="009D5EB7" w:rsidP="009D5EB7">
      <w:pPr>
        <w:shd w:val="clear" w:color="auto" w:fill="FFFFFF"/>
        <w:tabs>
          <w:tab w:val="left" w:pos="1418"/>
        </w:tabs>
        <w:ind w:right="0"/>
        <w:rPr>
          <w:bCs/>
          <w:lang w:eastAsia="en-US"/>
        </w:rPr>
      </w:pPr>
      <w:r w:rsidRPr="00FE585B">
        <w:rPr>
          <w:bCs/>
          <w:lang w:eastAsia="en-US"/>
        </w:rPr>
        <w:t>a) d</w:t>
      </w:r>
      <w:r w:rsidR="00A83287" w:rsidRPr="00FE585B">
        <w:t>ocumento de identificação com foto;</w:t>
      </w:r>
    </w:p>
    <w:p w:rsidR="009D5EB7" w:rsidRPr="00FE585B" w:rsidRDefault="009D5EB7" w:rsidP="009D5EB7">
      <w:pPr>
        <w:widowControl w:val="0"/>
        <w:shd w:val="clear" w:color="auto" w:fill="FFFFFF"/>
        <w:autoSpaceDE w:val="0"/>
        <w:autoSpaceDN w:val="0"/>
        <w:adjustRightInd w:val="0"/>
        <w:ind w:left="567" w:right="0" w:firstLine="0"/>
        <w:jc w:val="left"/>
      </w:pPr>
    </w:p>
    <w:p w:rsidR="00FE43AD" w:rsidRPr="00FE585B" w:rsidRDefault="009D5EB7" w:rsidP="009D5EB7">
      <w:pPr>
        <w:widowControl w:val="0"/>
        <w:shd w:val="clear" w:color="auto" w:fill="FFFFFF"/>
        <w:autoSpaceDE w:val="0"/>
        <w:autoSpaceDN w:val="0"/>
        <w:adjustRightInd w:val="0"/>
        <w:ind w:left="567" w:right="0" w:firstLine="0"/>
        <w:jc w:val="left"/>
        <w:rPr>
          <w:spacing w:val="-9"/>
        </w:rPr>
      </w:pPr>
      <w:r w:rsidRPr="00FE585B">
        <w:t xml:space="preserve">b) </w:t>
      </w:r>
      <w:r w:rsidR="00254413" w:rsidRPr="00FE585B">
        <w:t>Certidão de casamento atualizada ou escritura pública de uni</w:t>
      </w:r>
      <w:r w:rsidR="006C2A34">
        <w:t>ão estável, emitida em C</w:t>
      </w:r>
      <w:r w:rsidR="004E6C19" w:rsidRPr="00FE585B">
        <w:t>artório;</w:t>
      </w:r>
    </w:p>
    <w:p w:rsidR="009D5EB7" w:rsidRPr="00FE585B" w:rsidRDefault="009D5EB7" w:rsidP="009D5EB7">
      <w:pPr>
        <w:shd w:val="clear" w:color="auto" w:fill="FFFFFF"/>
        <w:ind w:left="567" w:firstLine="0"/>
      </w:pPr>
    </w:p>
    <w:p w:rsidR="004E6C19" w:rsidRPr="00FE585B" w:rsidRDefault="009D5EB7" w:rsidP="009D5EB7">
      <w:pPr>
        <w:shd w:val="clear" w:color="auto" w:fill="FFFFFF"/>
        <w:ind w:left="567" w:firstLine="0"/>
      </w:pPr>
      <w:r w:rsidRPr="00FE585B">
        <w:t>c) Cadastro de Pessoa Física -</w:t>
      </w:r>
      <w:r w:rsidR="004E6C19" w:rsidRPr="00FE585B">
        <w:t xml:space="preserve"> CPF/MF</w:t>
      </w:r>
      <w:r w:rsidR="00FE585B">
        <w:t>;</w:t>
      </w:r>
    </w:p>
    <w:p w:rsidR="009D5EB7" w:rsidRPr="00FE585B" w:rsidRDefault="009D5EB7" w:rsidP="009D5EB7">
      <w:pPr>
        <w:widowControl w:val="0"/>
        <w:shd w:val="clear" w:color="auto" w:fill="FFFFFF"/>
        <w:autoSpaceDE w:val="0"/>
        <w:autoSpaceDN w:val="0"/>
        <w:adjustRightInd w:val="0"/>
        <w:ind w:left="567" w:right="0" w:firstLine="0"/>
      </w:pPr>
    </w:p>
    <w:p w:rsidR="00DC097C" w:rsidRPr="00FE585B" w:rsidRDefault="009D5EB7" w:rsidP="009D5EB7">
      <w:pPr>
        <w:widowControl w:val="0"/>
        <w:shd w:val="clear" w:color="auto" w:fill="FFFFFF"/>
        <w:autoSpaceDE w:val="0"/>
        <w:autoSpaceDN w:val="0"/>
        <w:adjustRightInd w:val="0"/>
        <w:ind w:left="567" w:right="0" w:firstLine="0"/>
        <w:rPr>
          <w:spacing w:val="-9"/>
        </w:rPr>
      </w:pPr>
      <w:r w:rsidRPr="00FE585B">
        <w:t>d) c</w:t>
      </w:r>
      <w:r w:rsidR="00DC097C" w:rsidRPr="00FE585B">
        <w:t xml:space="preserve">omprovante de residência atualizado ou declaração de </w:t>
      </w:r>
      <w:r w:rsidR="004E6C19" w:rsidRPr="00FE585B">
        <w:t>endereço registrada</w:t>
      </w:r>
      <w:r w:rsidR="006C2A34">
        <w:t xml:space="preserve"> em C</w:t>
      </w:r>
      <w:r w:rsidR="00DC097C" w:rsidRPr="00FE585B">
        <w:t>artório;</w:t>
      </w:r>
    </w:p>
    <w:p w:rsidR="009D5EB7" w:rsidRPr="00FE585B" w:rsidRDefault="009D5EB7" w:rsidP="009D5EB7">
      <w:pPr>
        <w:shd w:val="clear" w:color="auto" w:fill="FFFFFF"/>
        <w:ind w:left="567" w:firstLine="0"/>
      </w:pPr>
    </w:p>
    <w:p w:rsidR="00A83287" w:rsidRPr="00FE585B" w:rsidRDefault="009D5EB7" w:rsidP="009D5EB7">
      <w:pPr>
        <w:shd w:val="clear" w:color="auto" w:fill="FFFFFF"/>
        <w:ind w:left="567" w:firstLine="0"/>
      </w:pPr>
      <w:r w:rsidRPr="00FE585B">
        <w:t>e) c</w:t>
      </w:r>
      <w:r w:rsidR="00A83287" w:rsidRPr="00FE585B">
        <w:t>ontracheque atualizado;</w:t>
      </w:r>
      <w:r w:rsidRPr="00FE585B">
        <w:t xml:space="preserve"> e</w:t>
      </w:r>
    </w:p>
    <w:p w:rsidR="009D5EB7" w:rsidRPr="00FE585B" w:rsidRDefault="009D5EB7" w:rsidP="009D5EB7">
      <w:pPr>
        <w:shd w:val="clear" w:color="auto" w:fill="FFFFFF"/>
        <w:ind w:left="567" w:firstLine="0"/>
      </w:pPr>
    </w:p>
    <w:p w:rsidR="00A83287" w:rsidRPr="00FE585B" w:rsidRDefault="009D5EB7" w:rsidP="009D5EB7">
      <w:pPr>
        <w:shd w:val="clear" w:color="auto" w:fill="FFFFFF"/>
        <w:ind w:left="567" w:firstLine="0"/>
      </w:pPr>
      <w:r w:rsidRPr="00FE585B">
        <w:t>f) c</w:t>
      </w:r>
      <w:r w:rsidR="00DC097C" w:rsidRPr="00FE585B">
        <w:t xml:space="preserve">artão do </w:t>
      </w:r>
      <w:r w:rsidR="00A83287" w:rsidRPr="00FE585B">
        <w:t>PASEP/PIS/NIT;</w:t>
      </w:r>
    </w:p>
    <w:p w:rsidR="00517409" w:rsidRPr="00FE585B" w:rsidRDefault="00517409" w:rsidP="00550B6B">
      <w:pPr>
        <w:shd w:val="clear" w:color="auto" w:fill="FFFFFF"/>
        <w:tabs>
          <w:tab w:val="left" w:pos="1418"/>
        </w:tabs>
        <w:ind w:right="0"/>
        <w:rPr>
          <w:bCs/>
          <w:lang w:eastAsia="en-US"/>
        </w:rPr>
      </w:pPr>
    </w:p>
    <w:p w:rsidR="009D5EB7" w:rsidRPr="00FE585B" w:rsidRDefault="00FB0A1A" w:rsidP="009D5EB7">
      <w:pPr>
        <w:shd w:val="clear" w:color="auto" w:fill="FFFFFF"/>
        <w:tabs>
          <w:tab w:val="left" w:pos="1418"/>
        </w:tabs>
        <w:ind w:right="0"/>
        <w:rPr>
          <w:bCs/>
          <w:lang w:eastAsia="en-US"/>
        </w:rPr>
      </w:pPr>
      <w:r w:rsidRPr="00FE585B">
        <w:rPr>
          <w:bCs/>
          <w:lang w:eastAsia="en-US"/>
        </w:rPr>
        <w:t>I</w:t>
      </w:r>
      <w:r w:rsidR="009A6FE0" w:rsidRPr="00FE585B">
        <w:rPr>
          <w:bCs/>
          <w:lang w:eastAsia="en-US"/>
        </w:rPr>
        <w:t>I</w:t>
      </w:r>
      <w:r w:rsidRPr="00FE585B">
        <w:rPr>
          <w:bCs/>
          <w:lang w:eastAsia="en-US"/>
        </w:rPr>
        <w:t xml:space="preserve"> - </w:t>
      </w:r>
      <w:r w:rsidR="009D5EB7" w:rsidRPr="00FE585B">
        <w:rPr>
          <w:bCs/>
          <w:lang w:eastAsia="en-US"/>
        </w:rPr>
        <w:t>p</w:t>
      </w:r>
      <w:r w:rsidRPr="00FE585B">
        <w:rPr>
          <w:bCs/>
          <w:lang w:eastAsia="en-US"/>
        </w:rPr>
        <w:t>ara os Pensionistas:</w:t>
      </w:r>
      <w:r w:rsidR="009D5EB7" w:rsidRPr="00FE585B">
        <w:rPr>
          <w:bCs/>
          <w:lang w:eastAsia="en-US"/>
        </w:rPr>
        <w:t xml:space="preserve"> </w:t>
      </w:r>
    </w:p>
    <w:p w:rsidR="009D5EB7" w:rsidRPr="00FE585B" w:rsidRDefault="009D5EB7" w:rsidP="009D5EB7">
      <w:pPr>
        <w:shd w:val="clear" w:color="auto" w:fill="FFFFFF"/>
        <w:tabs>
          <w:tab w:val="left" w:pos="1418"/>
        </w:tabs>
        <w:ind w:right="0"/>
        <w:rPr>
          <w:bCs/>
          <w:lang w:eastAsia="en-US"/>
        </w:rPr>
      </w:pPr>
    </w:p>
    <w:p w:rsidR="00641853" w:rsidRPr="00FE585B" w:rsidRDefault="009D5EB7" w:rsidP="009D5EB7">
      <w:pPr>
        <w:shd w:val="clear" w:color="auto" w:fill="FFFFFF"/>
        <w:tabs>
          <w:tab w:val="left" w:pos="1418"/>
        </w:tabs>
        <w:ind w:right="0"/>
        <w:rPr>
          <w:bCs/>
          <w:lang w:eastAsia="en-US"/>
        </w:rPr>
      </w:pPr>
      <w:r w:rsidRPr="00FE585B">
        <w:rPr>
          <w:bCs/>
          <w:lang w:eastAsia="en-US"/>
        </w:rPr>
        <w:t>a) d</w:t>
      </w:r>
      <w:r w:rsidR="00641853" w:rsidRPr="00FE585B">
        <w:t>ocumento de identificação com f</w:t>
      </w:r>
      <w:r w:rsidRPr="00FE585B">
        <w:t xml:space="preserve">oto, ou certidão de nascimento </w:t>
      </w:r>
      <w:r w:rsidR="00641853" w:rsidRPr="00FE585B">
        <w:t>na ausência do documento de identificação;</w:t>
      </w:r>
    </w:p>
    <w:p w:rsidR="009D5EB7" w:rsidRPr="00FE585B" w:rsidRDefault="009D5EB7" w:rsidP="009D5EB7">
      <w:pPr>
        <w:widowControl w:val="0"/>
        <w:shd w:val="clear" w:color="auto" w:fill="FFFFFF"/>
        <w:autoSpaceDE w:val="0"/>
        <w:autoSpaceDN w:val="0"/>
        <w:adjustRightInd w:val="0"/>
        <w:ind w:left="567" w:right="0" w:firstLine="0"/>
        <w:jc w:val="left"/>
      </w:pPr>
    </w:p>
    <w:p w:rsidR="00641853" w:rsidRPr="00FE585B" w:rsidRDefault="009D5EB7" w:rsidP="009D5EB7">
      <w:pPr>
        <w:widowControl w:val="0"/>
        <w:shd w:val="clear" w:color="auto" w:fill="FFFFFF"/>
        <w:autoSpaceDE w:val="0"/>
        <w:autoSpaceDN w:val="0"/>
        <w:adjustRightInd w:val="0"/>
        <w:ind w:left="567" w:right="0" w:firstLine="0"/>
        <w:jc w:val="left"/>
        <w:rPr>
          <w:spacing w:val="-9"/>
        </w:rPr>
      </w:pPr>
      <w:r w:rsidRPr="00FE585B">
        <w:lastRenderedPageBreak/>
        <w:t xml:space="preserve">b) </w:t>
      </w:r>
      <w:r w:rsidR="00641853" w:rsidRPr="00FE585B">
        <w:t xml:space="preserve">Cadastro de Pessoa Física </w:t>
      </w:r>
      <w:r w:rsidRPr="00FE585B">
        <w:t>-</w:t>
      </w:r>
      <w:r w:rsidR="00641853" w:rsidRPr="00FE585B">
        <w:t xml:space="preserve"> CPF/MF</w:t>
      </w:r>
      <w:r w:rsidR="0094774A" w:rsidRPr="00FE585B">
        <w:t>, inclusive quando menor de idade</w:t>
      </w:r>
      <w:r w:rsidR="00641853" w:rsidRPr="00FE585B">
        <w:t>;</w:t>
      </w:r>
    </w:p>
    <w:p w:rsidR="009D5EB7" w:rsidRPr="00FE585B" w:rsidRDefault="009D5EB7" w:rsidP="009D5EB7">
      <w:pPr>
        <w:widowControl w:val="0"/>
        <w:shd w:val="clear" w:color="auto" w:fill="FFFFFF"/>
        <w:autoSpaceDE w:val="0"/>
        <w:autoSpaceDN w:val="0"/>
        <w:adjustRightInd w:val="0"/>
        <w:ind w:left="567" w:right="0" w:firstLine="0"/>
      </w:pPr>
    </w:p>
    <w:p w:rsidR="00641853" w:rsidRPr="00FE585B" w:rsidRDefault="009D5EB7" w:rsidP="00284DDA">
      <w:pPr>
        <w:widowControl w:val="0"/>
        <w:shd w:val="clear" w:color="auto" w:fill="FFFFFF"/>
        <w:autoSpaceDE w:val="0"/>
        <w:autoSpaceDN w:val="0"/>
        <w:adjustRightInd w:val="0"/>
        <w:ind w:right="0"/>
        <w:rPr>
          <w:spacing w:val="-9"/>
        </w:rPr>
      </w:pPr>
      <w:r w:rsidRPr="00FE585B">
        <w:t xml:space="preserve">c) </w:t>
      </w:r>
      <w:r w:rsidR="006C2A34">
        <w:t>c</w:t>
      </w:r>
      <w:r w:rsidR="00641853" w:rsidRPr="00FE585B">
        <w:t>omprovante de residência atualizado ou declar</w:t>
      </w:r>
      <w:r w:rsidR="006C2A34">
        <w:t>ação de en</w:t>
      </w:r>
      <w:r w:rsidR="00284DDA">
        <w:t xml:space="preserve">dereço com firma reconhecida em </w:t>
      </w:r>
      <w:r w:rsidR="006C2A34">
        <w:t>C</w:t>
      </w:r>
      <w:r w:rsidR="00641853" w:rsidRPr="00FE585B">
        <w:t>artório;</w:t>
      </w:r>
      <w:r w:rsidRPr="00FE585B">
        <w:t xml:space="preserve"> e</w:t>
      </w:r>
    </w:p>
    <w:p w:rsidR="009D5EB7" w:rsidRPr="00FE585B" w:rsidRDefault="009D5EB7" w:rsidP="009D5EB7">
      <w:pPr>
        <w:shd w:val="clear" w:color="auto" w:fill="FFFFFF"/>
        <w:ind w:left="567" w:firstLine="0"/>
      </w:pPr>
    </w:p>
    <w:p w:rsidR="00641853" w:rsidRPr="00FE585B" w:rsidRDefault="009D5EB7" w:rsidP="009D5EB7">
      <w:pPr>
        <w:shd w:val="clear" w:color="auto" w:fill="FFFFFF"/>
        <w:ind w:left="567" w:firstLine="0"/>
      </w:pPr>
      <w:r w:rsidRPr="00FE585B">
        <w:t xml:space="preserve">d) </w:t>
      </w:r>
      <w:r w:rsidR="006C2A34">
        <w:t>c</w:t>
      </w:r>
      <w:r w:rsidR="00641853" w:rsidRPr="00FE585B">
        <w:t>ontracheque atualizado</w:t>
      </w:r>
      <w:r w:rsidRPr="00FE585B">
        <w:t>.</w:t>
      </w:r>
    </w:p>
    <w:p w:rsidR="00FB0A1A" w:rsidRPr="00FE585B" w:rsidRDefault="00FB0A1A" w:rsidP="009D5EB7">
      <w:pPr>
        <w:shd w:val="clear" w:color="auto" w:fill="FFFFFF"/>
        <w:tabs>
          <w:tab w:val="left" w:pos="1069"/>
        </w:tabs>
        <w:ind w:left="567" w:right="0" w:firstLine="0"/>
      </w:pPr>
    </w:p>
    <w:p w:rsidR="00720AAB" w:rsidRPr="00FE585B" w:rsidRDefault="00720AAB" w:rsidP="00550B6B">
      <w:pPr>
        <w:shd w:val="clear" w:color="auto" w:fill="FFFFFF"/>
        <w:tabs>
          <w:tab w:val="left" w:pos="0"/>
          <w:tab w:val="left" w:pos="1069"/>
        </w:tabs>
        <w:ind w:right="0"/>
      </w:pPr>
      <w:r w:rsidRPr="00FE585B">
        <w:t>§</w:t>
      </w:r>
      <w:r w:rsidR="00010285" w:rsidRPr="00FE585B">
        <w:t xml:space="preserve"> </w:t>
      </w:r>
      <w:r w:rsidRPr="00FE585B">
        <w:t>1</w:t>
      </w:r>
      <w:r w:rsidR="00FE585B" w:rsidRPr="00FE585B">
        <w:t>º</w:t>
      </w:r>
      <w:r w:rsidRPr="00FE585B">
        <w:t>. No caso de pensionista</w:t>
      </w:r>
      <w:r w:rsidR="00D60CE7" w:rsidRPr="00FE585B">
        <w:t>,</w:t>
      </w:r>
      <w:r w:rsidR="00517409" w:rsidRPr="00FE585B">
        <w:t xml:space="preserve"> o recenseamento </w:t>
      </w:r>
      <w:r w:rsidRPr="00FE585B">
        <w:t xml:space="preserve">será </w:t>
      </w:r>
      <w:r w:rsidR="00CC5F08" w:rsidRPr="00FE585B">
        <w:t>feito</w:t>
      </w:r>
      <w:r w:rsidR="0094774A" w:rsidRPr="00FE585B">
        <w:t xml:space="preserve"> </w:t>
      </w:r>
      <w:r w:rsidRPr="00FE585B">
        <w:t>individual</w:t>
      </w:r>
      <w:r w:rsidR="0094774A" w:rsidRPr="00FE585B">
        <w:t>mente</w:t>
      </w:r>
      <w:r w:rsidR="008B2B8D" w:rsidRPr="00FE585B">
        <w:t>,</w:t>
      </w:r>
      <w:r w:rsidRPr="00FE585B">
        <w:t xml:space="preserve"> mesmo quando </w:t>
      </w:r>
      <w:r w:rsidR="006C2A34">
        <w:t xml:space="preserve">o beneficiário for </w:t>
      </w:r>
      <w:r w:rsidRPr="00FE585B">
        <w:t xml:space="preserve">menor de idade. </w:t>
      </w:r>
    </w:p>
    <w:p w:rsidR="00EF73B2" w:rsidRPr="00FE585B" w:rsidRDefault="00EF73B2" w:rsidP="00550B6B">
      <w:pPr>
        <w:shd w:val="clear" w:color="auto" w:fill="FFFFFF"/>
        <w:tabs>
          <w:tab w:val="left" w:pos="0"/>
          <w:tab w:val="left" w:pos="1069"/>
        </w:tabs>
        <w:ind w:right="0"/>
      </w:pPr>
    </w:p>
    <w:p w:rsidR="00CD301C" w:rsidRPr="00FE585B" w:rsidRDefault="00EF73B2" w:rsidP="00CD301C">
      <w:pPr>
        <w:shd w:val="clear" w:color="auto" w:fill="FFFFFF"/>
        <w:tabs>
          <w:tab w:val="left" w:pos="0"/>
          <w:tab w:val="left" w:pos="1069"/>
        </w:tabs>
        <w:ind w:right="0"/>
      </w:pPr>
      <w:r w:rsidRPr="00FE585B">
        <w:t>§</w:t>
      </w:r>
      <w:r w:rsidR="00010285" w:rsidRPr="00FE585B">
        <w:t xml:space="preserve"> </w:t>
      </w:r>
      <w:r w:rsidRPr="00FE585B">
        <w:t>2</w:t>
      </w:r>
      <w:r w:rsidR="00FE585B" w:rsidRPr="00FE585B">
        <w:t>º</w:t>
      </w:r>
      <w:r w:rsidRPr="00FE585B">
        <w:t xml:space="preserve">. </w:t>
      </w:r>
      <w:r w:rsidR="00D60CE7" w:rsidRPr="00FE585B">
        <w:t>No caso</w:t>
      </w:r>
      <w:r w:rsidR="00525489" w:rsidRPr="00FE585B">
        <w:t xml:space="preserve"> de </w:t>
      </w:r>
      <w:r w:rsidR="009A6FE0" w:rsidRPr="00FE585B">
        <w:t xml:space="preserve">o </w:t>
      </w:r>
      <w:r w:rsidR="00525489" w:rsidRPr="00FE585B">
        <w:t xml:space="preserve">aposentado ou pensionista </w:t>
      </w:r>
      <w:r w:rsidR="005D219D" w:rsidRPr="00FE585B">
        <w:t xml:space="preserve">ser </w:t>
      </w:r>
      <w:r w:rsidR="00641853" w:rsidRPr="00FE585B">
        <w:t>assistido ou representado ju</w:t>
      </w:r>
      <w:r w:rsidR="00A46115" w:rsidRPr="00FE585B">
        <w:t xml:space="preserve">dicialmente, deverá o tutor ou curador </w:t>
      </w:r>
      <w:r w:rsidR="00FB0A1A" w:rsidRPr="00FE585B">
        <w:t>apresentar os respectivos documentos:</w:t>
      </w:r>
      <w:r w:rsidR="00CD301C" w:rsidRPr="00FE585B">
        <w:t xml:space="preserve"> </w:t>
      </w:r>
    </w:p>
    <w:p w:rsidR="00CD301C" w:rsidRPr="00FE585B" w:rsidRDefault="00CD301C" w:rsidP="00CD301C">
      <w:pPr>
        <w:shd w:val="clear" w:color="auto" w:fill="FFFFFF"/>
        <w:tabs>
          <w:tab w:val="left" w:pos="0"/>
          <w:tab w:val="left" w:pos="1069"/>
        </w:tabs>
        <w:ind w:right="0"/>
      </w:pPr>
    </w:p>
    <w:p w:rsidR="00FB0A1A" w:rsidRPr="00FE585B" w:rsidRDefault="00CD301C" w:rsidP="00CD301C">
      <w:pPr>
        <w:shd w:val="clear" w:color="auto" w:fill="FFFFFF"/>
        <w:tabs>
          <w:tab w:val="left" w:pos="0"/>
          <w:tab w:val="left" w:pos="1069"/>
        </w:tabs>
        <w:ind w:right="0"/>
      </w:pPr>
      <w:r w:rsidRPr="00FE585B">
        <w:t>a) d</w:t>
      </w:r>
      <w:r w:rsidR="00FB0A1A" w:rsidRPr="00FE585B">
        <w:t>ocumento de identificação com foto;</w:t>
      </w:r>
    </w:p>
    <w:p w:rsidR="00CD301C" w:rsidRPr="00FE585B" w:rsidRDefault="00CD301C" w:rsidP="00CD301C">
      <w:pPr>
        <w:shd w:val="clear" w:color="auto" w:fill="FFFFFF"/>
        <w:tabs>
          <w:tab w:val="left" w:pos="0"/>
          <w:tab w:val="left" w:pos="1069"/>
        </w:tabs>
        <w:ind w:right="0"/>
      </w:pPr>
    </w:p>
    <w:p w:rsidR="00FB0A1A" w:rsidRPr="00FE585B" w:rsidRDefault="00CD301C" w:rsidP="00CD301C">
      <w:pPr>
        <w:widowControl w:val="0"/>
        <w:shd w:val="clear" w:color="auto" w:fill="FFFFFF"/>
        <w:autoSpaceDE w:val="0"/>
        <w:autoSpaceDN w:val="0"/>
        <w:adjustRightInd w:val="0"/>
        <w:ind w:left="567" w:right="0" w:firstLine="0"/>
        <w:jc w:val="left"/>
      </w:pPr>
      <w:r w:rsidRPr="00FE585B">
        <w:t xml:space="preserve">b) </w:t>
      </w:r>
      <w:r w:rsidR="00010285" w:rsidRPr="00FE585B">
        <w:t>Cadastro de Pessoa Física -</w:t>
      </w:r>
      <w:r w:rsidR="00525489" w:rsidRPr="00FE585B">
        <w:t xml:space="preserve"> CPF/MF</w:t>
      </w:r>
      <w:r w:rsidR="00FB0A1A" w:rsidRPr="00FE585B">
        <w:t>;</w:t>
      </w:r>
      <w:r w:rsidRPr="00FE585B">
        <w:t xml:space="preserve"> e</w:t>
      </w:r>
    </w:p>
    <w:p w:rsidR="00CD301C" w:rsidRPr="00FE585B" w:rsidRDefault="00CD301C" w:rsidP="00CD301C">
      <w:pPr>
        <w:widowControl w:val="0"/>
        <w:shd w:val="clear" w:color="auto" w:fill="FFFFFF"/>
        <w:autoSpaceDE w:val="0"/>
        <w:autoSpaceDN w:val="0"/>
        <w:adjustRightInd w:val="0"/>
        <w:ind w:left="567" w:right="0" w:firstLine="0"/>
        <w:jc w:val="left"/>
        <w:rPr>
          <w:spacing w:val="-10"/>
        </w:rPr>
      </w:pPr>
    </w:p>
    <w:p w:rsidR="00FB0A1A" w:rsidRPr="00FE585B" w:rsidRDefault="00CD301C" w:rsidP="00CD301C">
      <w:pPr>
        <w:widowControl w:val="0"/>
        <w:shd w:val="clear" w:color="auto" w:fill="FFFFFF"/>
        <w:autoSpaceDE w:val="0"/>
        <w:autoSpaceDN w:val="0"/>
        <w:adjustRightInd w:val="0"/>
        <w:ind w:left="567" w:right="0" w:firstLine="0"/>
        <w:jc w:val="left"/>
        <w:rPr>
          <w:spacing w:val="-10"/>
        </w:rPr>
      </w:pPr>
      <w:r w:rsidRPr="00FE585B">
        <w:t>c) d</w:t>
      </w:r>
      <w:r w:rsidR="00FB0A1A" w:rsidRPr="00FE585B">
        <w:t>ocumento de curatela, tutela ou guarda judicial.</w:t>
      </w:r>
    </w:p>
    <w:p w:rsidR="00FB0A1A" w:rsidRPr="00FE585B" w:rsidRDefault="00FB0A1A" w:rsidP="00550B6B">
      <w:pPr>
        <w:pStyle w:val="PargrafodaLista"/>
        <w:shd w:val="clear" w:color="auto" w:fill="FFFFFF"/>
        <w:ind w:left="0" w:firstLine="567"/>
        <w:jc w:val="both"/>
        <w:rPr>
          <w:sz w:val="24"/>
          <w:szCs w:val="24"/>
        </w:rPr>
      </w:pPr>
    </w:p>
    <w:p w:rsidR="00293887" w:rsidRPr="00FE585B" w:rsidRDefault="00803F31" w:rsidP="00550B6B">
      <w:pPr>
        <w:pStyle w:val="PargrafodaLista"/>
        <w:shd w:val="clear" w:color="auto" w:fill="FFFFFF"/>
        <w:ind w:left="0" w:firstLine="567"/>
        <w:jc w:val="both"/>
        <w:rPr>
          <w:sz w:val="24"/>
          <w:szCs w:val="24"/>
        </w:rPr>
      </w:pPr>
      <w:r w:rsidRPr="00FE585B">
        <w:rPr>
          <w:sz w:val="24"/>
          <w:szCs w:val="24"/>
        </w:rPr>
        <w:t>Art. 5</w:t>
      </w:r>
      <w:r w:rsidR="00FE585B" w:rsidRPr="00FE585B">
        <w:rPr>
          <w:sz w:val="24"/>
          <w:szCs w:val="24"/>
        </w:rPr>
        <w:t>º</w:t>
      </w:r>
      <w:r w:rsidRPr="00FE585B">
        <w:rPr>
          <w:sz w:val="24"/>
          <w:szCs w:val="24"/>
        </w:rPr>
        <w:t>. O aposentado ou pensionista</w:t>
      </w:r>
      <w:r w:rsidR="00F919BF" w:rsidRPr="00FE585B">
        <w:rPr>
          <w:sz w:val="24"/>
          <w:szCs w:val="24"/>
        </w:rPr>
        <w:t xml:space="preserve"> residente na Capital do Estado de Rondônia que </w:t>
      </w:r>
      <w:r w:rsidRPr="00FE585B">
        <w:rPr>
          <w:sz w:val="24"/>
          <w:szCs w:val="24"/>
        </w:rPr>
        <w:t>encontrar-se acometido de moléstia grave,</w:t>
      </w:r>
      <w:r w:rsidR="00A20D91" w:rsidRPr="00FE585B">
        <w:rPr>
          <w:sz w:val="24"/>
          <w:szCs w:val="24"/>
        </w:rPr>
        <w:t xml:space="preserve"> estiver </w:t>
      </w:r>
      <w:r w:rsidRPr="00FE585B">
        <w:rPr>
          <w:sz w:val="24"/>
          <w:szCs w:val="24"/>
        </w:rPr>
        <w:t>internado em unidade hospitalar</w:t>
      </w:r>
      <w:r w:rsidR="00910BBB" w:rsidRPr="00FE585B">
        <w:rPr>
          <w:sz w:val="24"/>
          <w:szCs w:val="24"/>
        </w:rPr>
        <w:t xml:space="preserve"> ou impossibilitado de locomover-se</w:t>
      </w:r>
      <w:r w:rsidR="00A20D91" w:rsidRPr="00FE585B">
        <w:rPr>
          <w:sz w:val="24"/>
          <w:szCs w:val="24"/>
        </w:rPr>
        <w:t>,</w:t>
      </w:r>
      <w:r w:rsidRPr="00FE585B">
        <w:rPr>
          <w:sz w:val="24"/>
          <w:szCs w:val="24"/>
        </w:rPr>
        <w:t xml:space="preserve"> deverá enviar um representante munido de </w:t>
      </w:r>
      <w:r w:rsidR="00A20D91" w:rsidRPr="00FE585B">
        <w:rPr>
          <w:sz w:val="24"/>
          <w:szCs w:val="24"/>
        </w:rPr>
        <w:t>l</w:t>
      </w:r>
      <w:r w:rsidRPr="00FE585B">
        <w:rPr>
          <w:sz w:val="24"/>
          <w:szCs w:val="24"/>
        </w:rPr>
        <w:t xml:space="preserve">audo </w:t>
      </w:r>
      <w:r w:rsidR="00A20D91" w:rsidRPr="00FE585B">
        <w:rPr>
          <w:sz w:val="24"/>
          <w:szCs w:val="24"/>
        </w:rPr>
        <w:t>m</w:t>
      </w:r>
      <w:r w:rsidRPr="00FE585B">
        <w:rPr>
          <w:sz w:val="24"/>
          <w:szCs w:val="24"/>
        </w:rPr>
        <w:t>édico</w:t>
      </w:r>
      <w:r w:rsidR="00D11736" w:rsidRPr="00FE585B">
        <w:rPr>
          <w:sz w:val="24"/>
          <w:szCs w:val="24"/>
        </w:rPr>
        <w:t xml:space="preserve"> circunstanciado</w:t>
      </w:r>
      <w:r w:rsidRPr="00FE585B">
        <w:rPr>
          <w:sz w:val="24"/>
          <w:szCs w:val="24"/>
        </w:rPr>
        <w:t xml:space="preserve">, </w:t>
      </w:r>
      <w:r w:rsidR="00D11736" w:rsidRPr="00FE585B">
        <w:rPr>
          <w:sz w:val="24"/>
          <w:szCs w:val="24"/>
        </w:rPr>
        <w:t xml:space="preserve">a fim de que o IPERON </w:t>
      </w:r>
      <w:r w:rsidR="00293887" w:rsidRPr="00FE585B">
        <w:rPr>
          <w:sz w:val="24"/>
          <w:szCs w:val="24"/>
        </w:rPr>
        <w:t xml:space="preserve">designe </w:t>
      </w:r>
      <w:r w:rsidRPr="00FE585B">
        <w:rPr>
          <w:sz w:val="24"/>
          <w:szCs w:val="24"/>
        </w:rPr>
        <w:t>assistente social ou outro servidor habilitado</w:t>
      </w:r>
      <w:r w:rsidR="00B80695" w:rsidRPr="00FE585B">
        <w:rPr>
          <w:sz w:val="24"/>
          <w:szCs w:val="24"/>
        </w:rPr>
        <w:t>, o qual atestará a prova de vi</w:t>
      </w:r>
      <w:r w:rsidR="00C54560" w:rsidRPr="00FE585B">
        <w:rPr>
          <w:sz w:val="24"/>
          <w:szCs w:val="24"/>
        </w:rPr>
        <w:t>da in loco.</w:t>
      </w:r>
    </w:p>
    <w:p w:rsidR="0043153B" w:rsidRPr="00FE585B" w:rsidRDefault="0043153B" w:rsidP="00550B6B">
      <w:pPr>
        <w:pStyle w:val="PargrafodaLista"/>
        <w:shd w:val="clear" w:color="auto" w:fill="FFFFFF"/>
        <w:ind w:left="0" w:firstLine="567"/>
        <w:jc w:val="both"/>
        <w:rPr>
          <w:sz w:val="24"/>
          <w:szCs w:val="24"/>
        </w:rPr>
      </w:pPr>
    </w:p>
    <w:p w:rsidR="0043153B" w:rsidRPr="00FE585B" w:rsidRDefault="008745DA" w:rsidP="00550B6B">
      <w:pPr>
        <w:pStyle w:val="PargrafodaLista"/>
        <w:shd w:val="clear" w:color="auto" w:fill="FFFFFF"/>
        <w:ind w:left="0" w:firstLine="567"/>
        <w:jc w:val="both"/>
        <w:rPr>
          <w:sz w:val="24"/>
          <w:szCs w:val="24"/>
        </w:rPr>
      </w:pPr>
      <w:r w:rsidRPr="00FE585B">
        <w:rPr>
          <w:sz w:val="24"/>
          <w:szCs w:val="24"/>
        </w:rPr>
        <w:t>Parágrafo único</w:t>
      </w:r>
      <w:r w:rsidR="0043153B" w:rsidRPr="00FE585B">
        <w:rPr>
          <w:sz w:val="24"/>
          <w:szCs w:val="24"/>
        </w:rPr>
        <w:t>. Efetuada a prova de vida, deverá o representante indicado no caput deste artigo comparecer à sede do IPERON,</w:t>
      </w:r>
      <w:r w:rsidR="007711BD" w:rsidRPr="00FE585B">
        <w:rPr>
          <w:sz w:val="24"/>
          <w:szCs w:val="24"/>
        </w:rPr>
        <w:t xml:space="preserve"> </w:t>
      </w:r>
      <w:r w:rsidR="00643201" w:rsidRPr="00FE585B">
        <w:rPr>
          <w:sz w:val="24"/>
          <w:szCs w:val="24"/>
        </w:rPr>
        <w:t xml:space="preserve">no prazo de 15 (quinze) dias, </w:t>
      </w:r>
      <w:r w:rsidR="007711BD" w:rsidRPr="00FE585B">
        <w:rPr>
          <w:sz w:val="24"/>
          <w:szCs w:val="24"/>
        </w:rPr>
        <w:t>no horário de 7 h 30 min às 13 h 30 min, munido dos documentos indicados no inciso I o</w:t>
      </w:r>
      <w:r w:rsidR="009D5EB7" w:rsidRPr="00FE585B">
        <w:rPr>
          <w:sz w:val="24"/>
          <w:szCs w:val="24"/>
        </w:rPr>
        <w:t>u II, do artigo</w:t>
      </w:r>
      <w:r w:rsidR="00791B03" w:rsidRPr="00FE585B">
        <w:rPr>
          <w:sz w:val="24"/>
          <w:szCs w:val="24"/>
        </w:rPr>
        <w:t xml:space="preserve"> 4</w:t>
      </w:r>
      <w:r w:rsidR="00FE585B" w:rsidRPr="00FE585B">
        <w:rPr>
          <w:sz w:val="24"/>
          <w:szCs w:val="24"/>
        </w:rPr>
        <w:t>º</w:t>
      </w:r>
      <w:r w:rsidR="00791B03" w:rsidRPr="00FE585B">
        <w:rPr>
          <w:sz w:val="24"/>
          <w:szCs w:val="24"/>
        </w:rPr>
        <w:t xml:space="preserve"> deste Decreto, conforme o ca</w:t>
      </w:r>
      <w:r w:rsidR="00CC5F08" w:rsidRPr="00FE585B">
        <w:rPr>
          <w:sz w:val="24"/>
          <w:szCs w:val="24"/>
        </w:rPr>
        <w:t>so, a fim de concluir o recenseamento</w:t>
      </w:r>
      <w:r w:rsidR="00791B03" w:rsidRPr="00FE585B">
        <w:rPr>
          <w:sz w:val="24"/>
          <w:szCs w:val="24"/>
        </w:rPr>
        <w:t>.</w:t>
      </w:r>
    </w:p>
    <w:p w:rsidR="00306C33" w:rsidRPr="00FE585B" w:rsidRDefault="00306C33" w:rsidP="00550B6B">
      <w:pPr>
        <w:pStyle w:val="PargrafodaLista"/>
        <w:shd w:val="clear" w:color="auto" w:fill="FFFFFF"/>
        <w:ind w:left="0" w:firstLine="567"/>
        <w:jc w:val="both"/>
        <w:rPr>
          <w:sz w:val="24"/>
          <w:szCs w:val="24"/>
        </w:rPr>
      </w:pPr>
    </w:p>
    <w:p w:rsidR="008745DA" w:rsidRPr="00FE585B" w:rsidRDefault="00306C33" w:rsidP="00550B6B">
      <w:pPr>
        <w:pStyle w:val="PargrafodaLista"/>
        <w:shd w:val="clear" w:color="auto" w:fill="FFFFFF"/>
        <w:ind w:left="0" w:firstLine="567"/>
        <w:jc w:val="both"/>
        <w:rPr>
          <w:sz w:val="24"/>
          <w:szCs w:val="24"/>
        </w:rPr>
      </w:pPr>
      <w:r w:rsidRPr="00FE585B">
        <w:rPr>
          <w:sz w:val="24"/>
          <w:szCs w:val="24"/>
        </w:rPr>
        <w:t>Art. 6</w:t>
      </w:r>
      <w:r w:rsidR="00FE585B" w:rsidRPr="00FE585B">
        <w:rPr>
          <w:sz w:val="24"/>
          <w:szCs w:val="24"/>
        </w:rPr>
        <w:t>º</w:t>
      </w:r>
      <w:r w:rsidR="00803F31" w:rsidRPr="00FE585B">
        <w:rPr>
          <w:sz w:val="24"/>
          <w:szCs w:val="24"/>
        </w:rPr>
        <w:t xml:space="preserve">. </w:t>
      </w:r>
      <w:r w:rsidRPr="00FE585B">
        <w:rPr>
          <w:sz w:val="24"/>
          <w:szCs w:val="24"/>
        </w:rPr>
        <w:t xml:space="preserve">O aposentado ou pensionista residente fora da Capital do Estado de Rondônia que encontrar-se acometido de moléstia grave, estiver internado em unidade hospitalar ou impossibilitado de locomover-se, deverá </w:t>
      </w:r>
      <w:r w:rsidR="008745DA" w:rsidRPr="00FE585B">
        <w:rPr>
          <w:sz w:val="24"/>
          <w:szCs w:val="24"/>
        </w:rPr>
        <w:t xml:space="preserve">realizar </w:t>
      </w:r>
      <w:r w:rsidR="00803F31" w:rsidRPr="00FE585B">
        <w:rPr>
          <w:sz w:val="24"/>
          <w:szCs w:val="24"/>
        </w:rPr>
        <w:t xml:space="preserve">o </w:t>
      </w:r>
      <w:r w:rsidR="00CC5F08" w:rsidRPr="00FE585B">
        <w:rPr>
          <w:sz w:val="24"/>
          <w:szCs w:val="24"/>
        </w:rPr>
        <w:t xml:space="preserve">recenseamento </w:t>
      </w:r>
      <w:r w:rsidR="00FE585B" w:rsidRPr="00FE585B">
        <w:rPr>
          <w:sz w:val="24"/>
          <w:szCs w:val="24"/>
        </w:rPr>
        <w:t>na modalidade on-</w:t>
      </w:r>
      <w:r w:rsidR="00010285" w:rsidRPr="00FE585B">
        <w:rPr>
          <w:sz w:val="24"/>
          <w:szCs w:val="24"/>
        </w:rPr>
        <w:t>line</w:t>
      </w:r>
      <w:r w:rsidR="008545A8" w:rsidRPr="00FE585B">
        <w:rPr>
          <w:sz w:val="24"/>
          <w:szCs w:val="24"/>
        </w:rPr>
        <w:t>.</w:t>
      </w:r>
    </w:p>
    <w:p w:rsidR="002E1B9A" w:rsidRPr="00FE585B" w:rsidRDefault="002E1B9A" w:rsidP="00550B6B">
      <w:pPr>
        <w:pStyle w:val="PargrafodaLista"/>
        <w:shd w:val="clear" w:color="auto" w:fill="FFFFFF"/>
        <w:ind w:left="0" w:firstLine="567"/>
        <w:jc w:val="both"/>
        <w:rPr>
          <w:sz w:val="24"/>
          <w:szCs w:val="24"/>
        </w:rPr>
      </w:pPr>
    </w:p>
    <w:p w:rsidR="008745DA" w:rsidRPr="00FE585B" w:rsidRDefault="008745DA" w:rsidP="00550B6B">
      <w:pPr>
        <w:pStyle w:val="PargrafodaLista"/>
        <w:shd w:val="clear" w:color="auto" w:fill="FFFFFF"/>
        <w:ind w:left="0" w:firstLine="567"/>
        <w:jc w:val="both"/>
        <w:rPr>
          <w:sz w:val="24"/>
          <w:szCs w:val="24"/>
        </w:rPr>
      </w:pPr>
      <w:r w:rsidRPr="00FE585B">
        <w:rPr>
          <w:sz w:val="24"/>
          <w:szCs w:val="24"/>
        </w:rPr>
        <w:t xml:space="preserve">Parágrafo único. </w:t>
      </w:r>
      <w:r w:rsidR="00E91A91" w:rsidRPr="00FE585B">
        <w:rPr>
          <w:sz w:val="24"/>
          <w:szCs w:val="24"/>
        </w:rPr>
        <w:t xml:space="preserve">No caso deste artigo </w:t>
      </w:r>
      <w:r w:rsidR="002E1B9A" w:rsidRPr="00FE585B">
        <w:rPr>
          <w:sz w:val="24"/>
          <w:szCs w:val="24"/>
        </w:rPr>
        <w:t>a comprovação de vida deverá</w:t>
      </w:r>
      <w:r w:rsidR="001A07E6" w:rsidRPr="00FE585B">
        <w:rPr>
          <w:sz w:val="24"/>
          <w:szCs w:val="24"/>
        </w:rPr>
        <w:t xml:space="preserve"> ser feita</w:t>
      </w:r>
      <w:r w:rsidR="002E1B9A" w:rsidRPr="00FE585B">
        <w:rPr>
          <w:sz w:val="24"/>
          <w:szCs w:val="24"/>
        </w:rPr>
        <w:t xml:space="preserve"> mediante declaração </w:t>
      </w:r>
      <w:r w:rsidR="006C2A34">
        <w:rPr>
          <w:sz w:val="24"/>
          <w:szCs w:val="24"/>
        </w:rPr>
        <w:t xml:space="preserve">expedida </w:t>
      </w:r>
      <w:r w:rsidR="001A07E6" w:rsidRPr="00FE585B">
        <w:rPr>
          <w:sz w:val="24"/>
          <w:szCs w:val="24"/>
        </w:rPr>
        <w:t xml:space="preserve">por </w:t>
      </w:r>
      <w:r w:rsidR="006C2A34">
        <w:rPr>
          <w:sz w:val="24"/>
          <w:szCs w:val="24"/>
        </w:rPr>
        <w:t>C</w:t>
      </w:r>
      <w:r w:rsidR="001A07E6" w:rsidRPr="00FE585B">
        <w:rPr>
          <w:sz w:val="24"/>
          <w:szCs w:val="24"/>
        </w:rPr>
        <w:t>artório extrajudicial</w:t>
      </w:r>
      <w:r w:rsidR="00643201" w:rsidRPr="00FE585B">
        <w:rPr>
          <w:sz w:val="24"/>
          <w:szCs w:val="24"/>
        </w:rPr>
        <w:t xml:space="preserve">, a qual deverá ser encaminhada </w:t>
      </w:r>
      <w:r w:rsidR="00E13153" w:rsidRPr="00FE585B">
        <w:rPr>
          <w:sz w:val="24"/>
          <w:szCs w:val="24"/>
        </w:rPr>
        <w:t>ao IPERON</w:t>
      </w:r>
      <w:r w:rsidR="00643201" w:rsidRPr="00FE585B">
        <w:rPr>
          <w:sz w:val="24"/>
          <w:szCs w:val="24"/>
        </w:rPr>
        <w:t>, no prazo de 15 (quinze) dias.</w:t>
      </w:r>
    </w:p>
    <w:p w:rsidR="00D4109A" w:rsidRPr="00FE585B" w:rsidRDefault="00D4109A" w:rsidP="00550B6B">
      <w:pPr>
        <w:shd w:val="clear" w:color="auto" w:fill="FFFFFF"/>
        <w:tabs>
          <w:tab w:val="left" w:pos="1418"/>
        </w:tabs>
        <w:ind w:right="0"/>
      </w:pPr>
    </w:p>
    <w:p w:rsidR="00D94CAE" w:rsidRPr="00FE585B" w:rsidRDefault="008E7208" w:rsidP="00550B6B">
      <w:pPr>
        <w:tabs>
          <w:tab w:val="left" w:pos="1418"/>
        </w:tabs>
        <w:ind w:right="0"/>
      </w:pPr>
      <w:r w:rsidRPr="00FE585B">
        <w:t xml:space="preserve">Art. </w:t>
      </w:r>
      <w:r w:rsidR="00CD301C" w:rsidRPr="00FE585B">
        <w:t>7</w:t>
      </w:r>
      <w:r w:rsidR="00FE585B" w:rsidRPr="00FE585B">
        <w:t>º</w:t>
      </w:r>
      <w:r w:rsidRPr="00FE585B">
        <w:t>.</w:t>
      </w:r>
      <w:r w:rsidR="004E6193" w:rsidRPr="00FE585B">
        <w:t xml:space="preserve"> </w:t>
      </w:r>
      <w:r w:rsidRPr="00FE585B">
        <w:t xml:space="preserve">O recenseamento somente poderá ser realizado pelo aposentado ou pensionista, </w:t>
      </w:r>
      <w:r w:rsidR="004E6193" w:rsidRPr="00FE585B">
        <w:t xml:space="preserve">sendo vedada </w:t>
      </w:r>
      <w:r w:rsidR="00F82161" w:rsidRPr="00FE585B">
        <w:t>a designação de procurador, s</w:t>
      </w:r>
      <w:r w:rsidR="004165D2" w:rsidRPr="00FE585B">
        <w:t>alvo nos casos tut</w:t>
      </w:r>
      <w:r w:rsidR="009A0D59" w:rsidRPr="00FE585B">
        <w:t>ela, curatela ou guarda</w:t>
      </w:r>
      <w:r w:rsidR="006C2A34">
        <w:t xml:space="preserve"> judicial</w:t>
      </w:r>
      <w:r w:rsidR="001F62F7" w:rsidRPr="00FE585B">
        <w:t>, hipóteses</w:t>
      </w:r>
      <w:r w:rsidR="006C2A34">
        <w:t xml:space="preserve"> estas</w:t>
      </w:r>
      <w:r w:rsidR="001F62F7" w:rsidRPr="00FE585B">
        <w:t xml:space="preserve"> em</w:t>
      </w:r>
      <w:r w:rsidR="005F0D44" w:rsidRPr="00FE585B">
        <w:t xml:space="preserve"> que os beneficiários</w:t>
      </w:r>
      <w:r w:rsidR="001F62F7" w:rsidRPr="00FE585B">
        <w:t xml:space="preserve"> deverão ser acompanhados dos respectivos representantes legais.</w:t>
      </w:r>
    </w:p>
    <w:p w:rsidR="00E1713F" w:rsidRPr="00FE585B" w:rsidRDefault="00E1713F" w:rsidP="00550B6B">
      <w:pPr>
        <w:tabs>
          <w:tab w:val="left" w:pos="1418"/>
        </w:tabs>
        <w:ind w:right="0"/>
      </w:pPr>
    </w:p>
    <w:p w:rsidR="00726703" w:rsidRPr="00FE585B" w:rsidRDefault="00CD301C" w:rsidP="00550B6B">
      <w:pPr>
        <w:tabs>
          <w:tab w:val="left" w:pos="1418"/>
        </w:tabs>
        <w:ind w:right="0"/>
      </w:pPr>
      <w:r w:rsidRPr="00FE585B">
        <w:t>Art. 8</w:t>
      </w:r>
      <w:r w:rsidR="00FE585B" w:rsidRPr="00FE585B">
        <w:t>º</w:t>
      </w:r>
      <w:r w:rsidRPr="00FE585B">
        <w:t xml:space="preserve">. </w:t>
      </w:r>
      <w:r w:rsidR="00D4109A" w:rsidRPr="00FE585B">
        <w:t>A não reali</w:t>
      </w:r>
      <w:r w:rsidR="004201B3" w:rsidRPr="00FE585B">
        <w:t>zação do recenseamento</w:t>
      </w:r>
      <w:r w:rsidR="009D5EB7" w:rsidRPr="00FE585B">
        <w:t xml:space="preserve"> no período previsto no artigo</w:t>
      </w:r>
      <w:r w:rsidR="00AC41EC" w:rsidRPr="00FE585B">
        <w:t xml:space="preserve"> 3</w:t>
      </w:r>
      <w:r w:rsidR="00FE585B" w:rsidRPr="00FE585B">
        <w:t>º</w:t>
      </w:r>
      <w:r w:rsidR="00472EE4">
        <w:t>,</w:t>
      </w:r>
      <w:r w:rsidR="004201B3" w:rsidRPr="00FE585B">
        <w:t xml:space="preserve"> deste Decreto importará</w:t>
      </w:r>
      <w:r w:rsidR="00F05D5B" w:rsidRPr="00FE585B">
        <w:t>,</w:t>
      </w:r>
      <w:r w:rsidR="004201B3" w:rsidRPr="00FE585B">
        <w:t xml:space="preserve"> </w:t>
      </w:r>
      <w:r w:rsidR="00422228">
        <w:t>a partir do mês subsequ</w:t>
      </w:r>
      <w:r w:rsidR="00F05D5B" w:rsidRPr="00FE585B">
        <w:t>ente</w:t>
      </w:r>
      <w:r w:rsidR="00422228">
        <w:t xml:space="preserve"> ao aniversá</w:t>
      </w:r>
      <w:r w:rsidR="00BE0AC2" w:rsidRPr="00FE585B">
        <w:t>rio do aposentado ou pensionista</w:t>
      </w:r>
      <w:r w:rsidR="00F05D5B" w:rsidRPr="00FE585B">
        <w:t xml:space="preserve">, </w:t>
      </w:r>
      <w:r w:rsidR="004201B3" w:rsidRPr="00FE585B">
        <w:t>na suspensão do pagamento do benefício previdenciário,</w:t>
      </w:r>
      <w:r w:rsidR="00F05D5B" w:rsidRPr="00FE585B">
        <w:t xml:space="preserve"> </w:t>
      </w:r>
      <w:r w:rsidR="004201B3" w:rsidRPr="00FE585B">
        <w:t xml:space="preserve">sendo certo que </w:t>
      </w:r>
      <w:r w:rsidR="00772529" w:rsidRPr="00FE585B">
        <w:t>para os optantes da modalidade presencial, o</w:t>
      </w:r>
      <w:r w:rsidR="004201B3" w:rsidRPr="00FE585B">
        <w:t xml:space="preserve"> </w:t>
      </w:r>
      <w:r w:rsidR="00736A7C" w:rsidRPr="00FE585B">
        <w:t xml:space="preserve">seu </w:t>
      </w:r>
      <w:r w:rsidR="00950DD2" w:rsidRPr="00FE585B">
        <w:t xml:space="preserve">restabelecimento ficará condicionado ao comparecimento do </w:t>
      </w:r>
      <w:r w:rsidR="004201B3" w:rsidRPr="00FE585B">
        <w:t xml:space="preserve">aposentado ou pensionista à sede ou às </w:t>
      </w:r>
      <w:r w:rsidR="00950DD2" w:rsidRPr="00FE585B">
        <w:t>Regionais</w:t>
      </w:r>
      <w:r w:rsidR="004201B3" w:rsidRPr="00FE585B">
        <w:t xml:space="preserve"> do IPERON</w:t>
      </w:r>
      <w:r w:rsidR="00772529" w:rsidRPr="00FE585B">
        <w:t xml:space="preserve">, enquanto que, </w:t>
      </w:r>
      <w:r w:rsidR="00010285" w:rsidRPr="00FE585B">
        <w:t>pa</w:t>
      </w:r>
      <w:r w:rsidR="00FE585B" w:rsidRPr="00FE585B">
        <w:t>ra os optantes da modalidade on-</w:t>
      </w:r>
      <w:r w:rsidR="00010285" w:rsidRPr="00FE585B">
        <w:t>line</w:t>
      </w:r>
      <w:r w:rsidR="007C19F6" w:rsidRPr="00FE585B">
        <w:t>,</w:t>
      </w:r>
      <w:r w:rsidR="00736A7C" w:rsidRPr="00FE585B">
        <w:t xml:space="preserve"> o seu restabelecimento ficará condicionado</w:t>
      </w:r>
      <w:r w:rsidR="00726703" w:rsidRPr="00FE585B">
        <w:t xml:space="preserve"> ao recebimento </w:t>
      </w:r>
      <w:r w:rsidR="00FD3178" w:rsidRPr="00FE585B">
        <w:t xml:space="preserve">pelo IPERON </w:t>
      </w:r>
      <w:r w:rsidR="00950DD2" w:rsidRPr="00FE585B">
        <w:t>da Declaração de Vida e Residência</w:t>
      </w:r>
      <w:r w:rsidR="00726703" w:rsidRPr="00FE585B">
        <w:t xml:space="preserve"> </w:t>
      </w:r>
      <w:r w:rsidR="007C19F6" w:rsidRPr="00FE585B">
        <w:t xml:space="preserve">com </w:t>
      </w:r>
      <w:r w:rsidR="00726703" w:rsidRPr="00FE585B">
        <w:t>firma reconhecida</w:t>
      </w:r>
      <w:r w:rsidR="006C2A34">
        <w:t xml:space="preserve"> por autenticidade</w:t>
      </w:r>
      <w:r w:rsidR="00726703" w:rsidRPr="00FE585B">
        <w:t xml:space="preserve"> em </w:t>
      </w:r>
      <w:r w:rsidR="006C2A34">
        <w:t>C</w:t>
      </w:r>
      <w:r w:rsidR="00FD3178" w:rsidRPr="00FE585B">
        <w:t>artório.</w:t>
      </w:r>
    </w:p>
    <w:p w:rsidR="00726703" w:rsidRPr="00FE585B" w:rsidRDefault="0022388B" w:rsidP="00550B6B">
      <w:pPr>
        <w:shd w:val="clear" w:color="auto" w:fill="FFFFFF"/>
        <w:ind w:right="0"/>
      </w:pPr>
      <w:r w:rsidRPr="00FE585B">
        <w:lastRenderedPageBreak/>
        <w:t xml:space="preserve">Parágrafo único. O restabelecimento do benefício previdenciário </w:t>
      </w:r>
      <w:r w:rsidR="008F2263" w:rsidRPr="00FE585B">
        <w:t xml:space="preserve">será realizado na folha </w:t>
      </w:r>
      <w:r w:rsidR="00977B23">
        <w:t>de pagamento do mês subsequ</w:t>
      </w:r>
      <w:r w:rsidR="008F2263" w:rsidRPr="00FE585B">
        <w:t xml:space="preserve">ente ao recenseamento, </w:t>
      </w:r>
      <w:r w:rsidRPr="00FE585B">
        <w:t>e</w:t>
      </w:r>
      <w:r w:rsidR="008F2263" w:rsidRPr="00FE585B">
        <w:t xml:space="preserve">nquanto que </w:t>
      </w:r>
      <w:r w:rsidRPr="00FE585B">
        <w:t>o pagamento do valor corresponden</w:t>
      </w:r>
      <w:r w:rsidR="008F2263" w:rsidRPr="00FE585B">
        <w:t>te aos meses suspensos ficará condicionado à existência de disponibilidade orçamentária e financeira</w:t>
      </w:r>
      <w:r w:rsidR="00977B23">
        <w:t xml:space="preserve"> pelo IPERON</w:t>
      </w:r>
      <w:r w:rsidR="008F2263" w:rsidRPr="00FE585B">
        <w:t>.</w:t>
      </w:r>
    </w:p>
    <w:p w:rsidR="0022388B" w:rsidRPr="00FE585B" w:rsidRDefault="0022388B" w:rsidP="00550B6B">
      <w:pPr>
        <w:shd w:val="clear" w:color="auto" w:fill="FFFFFF"/>
        <w:tabs>
          <w:tab w:val="left" w:pos="1418"/>
        </w:tabs>
        <w:ind w:right="0"/>
      </w:pPr>
    </w:p>
    <w:p w:rsidR="00CE3597" w:rsidRPr="00FE585B" w:rsidRDefault="00ED5C3A" w:rsidP="00550B6B">
      <w:pPr>
        <w:shd w:val="clear" w:color="auto" w:fill="FFFFFF"/>
        <w:tabs>
          <w:tab w:val="left" w:pos="1418"/>
        </w:tabs>
        <w:ind w:right="0"/>
      </w:pPr>
      <w:r w:rsidRPr="00FE585B">
        <w:t xml:space="preserve">Art. </w:t>
      </w:r>
      <w:r w:rsidR="00FE585B" w:rsidRPr="00FE585B">
        <w:t>9º</w:t>
      </w:r>
      <w:r w:rsidRPr="00FE585B">
        <w:t>.</w:t>
      </w:r>
      <w:r w:rsidR="00346066" w:rsidRPr="00FE585B">
        <w:rPr>
          <w:vertAlign w:val="superscript"/>
        </w:rPr>
        <w:t xml:space="preserve"> </w:t>
      </w:r>
      <w:r w:rsidR="00CE3597" w:rsidRPr="00FE585B">
        <w:t xml:space="preserve">O aposentado ou pensionista </w:t>
      </w:r>
      <w:r w:rsidR="00977B23">
        <w:t>será</w:t>
      </w:r>
      <w:r w:rsidR="00CE3597" w:rsidRPr="00FE585B">
        <w:t xml:space="preserve"> responsável pela veracidade das informações que prestar</w:t>
      </w:r>
      <w:r w:rsidR="00C15B70" w:rsidRPr="00FE585B">
        <w:t>,</w:t>
      </w:r>
      <w:r w:rsidR="00CE3597" w:rsidRPr="00FE585B">
        <w:t xml:space="preserve"> ficando sujeito às sanções </w:t>
      </w:r>
      <w:r w:rsidR="00C73271" w:rsidRPr="00FE585B">
        <w:t xml:space="preserve">civis, </w:t>
      </w:r>
      <w:r w:rsidR="00CE3597" w:rsidRPr="00FE585B">
        <w:t xml:space="preserve">administrativas e penais por qualquer informação </w:t>
      </w:r>
      <w:r w:rsidR="00554D2A" w:rsidRPr="00FE585B">
        <w:t>falsa</w:t>
      </w:r>
      <w:r w:rsidR="005775E7" w:rsidRPr="00FE585B">
        <w:t>.</w:t>
      </w:r>
    </w:p>
    <w:p w:rsidR="004E3996" w:rsidRPr="00FE585B" w:rsidRDefault="004E3996" w:rsidP="00550B6B">
      <w:pPr>
        <w:shd w:val="clear" w:color="auto" w:fill="FFFFFF"/>
        <w:tabs>
          <w:tab w:val="left" w:pos="1418"/>
        </w:tabs>
        <w:ind w:right="0"/>
      </w:pPr>
    </w:p>
    <w:p w:rsidR="004E3996" w:rsidRPr="00FE585B" w:rsidRDefault="004E3996" w:rsidP="00550B6B">
      <w:pPr>
        <w:shd w:val="clear" w:color="auto" w:fill="FFFFFF"/>
        <w:tabs>
          <w:tab w:val="left" w:pos="1418"/>
        </w:tabs>
        <w:ind w:right="0"/>
      </w:pPr>
      <w:r w:rsidRPr="00FE585B">
        <w:t>Art. 10</w:t>
      </w:r>
      <w:r w:rsidR="00C95857" w:rsidRPr="00FE585B">
        <w:t xml:space="preserve">. </w:t>
      </w:r>
      <w:r w:rsidR="00E515C4" w:rsidRPr="00FE585B">
        <w:t>O Presidente do IPERON</w:t>
      </w:r>
      <w:r w:rsidR="00977B23">
        <w:t xml:space="preserve"> poderá expedir atos normativos complementares necessários à plena execução deste Decreto.</w:t>
      </w:r>
    </w:p>
    <w:p w:rsidR="0016580D" w:rsidRPr="00FE585B" w:rsidRDefault="0016580D" w:rsidP="00550B6B">
      <w:pPr>
        <w:shd w:val="clear" w:color="auto" w:fill="FFFFFF"/>
        <w:tabs>
          <w:tab w:val="left" w:leader="dot" w:pos="3240"/>
        </w:tabs>
        <w:ind w:right="0"/>
      </w:pPr>
    </w:p>
    <w:p w:rsidR="00C53144" w:rsidRPr="00FE585B" w:rsidRDefault="0016580D" w:rsidP="00550B6B">
      <w:pPr>
        <w:shd w:val="clear" w:color="auto" w:fill="FFFFFF"/>
        <w:tabs>
          <w:tab w:val="left" w:leader="dot" w:pos="3240"/>
        </w:tabs>
        <w:ind w:right="0"/>
      </w:pPr>
      <w:r w:rsidRPr="00FE585B">
        <w:t>Art. 11.</w:t>
      </w:r>
      <w:r w:rsidR="00C53144" w:rsidRPr="00FE585B">
        <w:t xml:space="preserve"> Os recursos financeiros para o custeio da realização do Censo Cadastral Previdenciário</w:t>
      </w:r>
      <w:r w:rsidR="00C00667" w:rsidRPr="00FE585B">
        <w:t xml:space="preserve"> correrão à conta </w:t>
      </w:r>
      <w:r w:rsidR="00C53144" w:rsidRPr="00FE585B">
        <w:t>de dotação orçamentária do I</w:t>
      </w:r>
      <w:r w:rsidR="00C00667" w:rsidRPr="00FE585B">
        <w:t>PERON</w:t>
      </w:r>
      <w:r w:rsidR="00C53144" w:rsidRPr="00FE585B">
        <w:t>.</w:t>
      </w:r>
    </w:p>
    <w:p w:rsidR="00FE43CC" w:rsidRPr="00FE585B" w:rsidRDefault="00FE43CC" w:rsidP="00550B6B">
      <w:pPr>
        <w:ind w:right="0"/>
        <w:rPr>
          <w:shd w:val="clear" w:color="auto" w:fill="FFFFFF"/>
        </w:rPr>
      </w:pPr>
    </w:p>
    <w:p w:rsidR="00FE43CC" w:rsidRPr="00FE585B" w:rsidRDefault="0016580D" w:rsidP="00550B6B">
      <w:pPr>
        <w:ind w:right="0"/>
      </w:pPr>
      <w:r w:rsidRPr="00FE585B">
        <w:t xml:space="preserve">Art. 12. </w:t>
      </w:r>
      <w:r w:rsidR="00FE43CC" w:rsidRPr="00FE585B">
        <w:t>Este Decreto entra em vigor na data de sua publicação.</w:t>
      </w:r>
    </w:p>
    <w:p w:rsidR="00FE43CC" w:rsidRPr="00FE585B" w:rsidRDefault="00FE43CC" w:rsidP="00550B6B">
      <w:pPr>
        <w:ind w:right="0"/>
      </w:pPr>
    </w:p>
    <w:p w:rsidR="00010285" w:rsidRPr="00FE585B" w:rsidRDefault="00010285" w:rsidP="00010285">
      <w:pPr>
        <w:autoSpaceDE w:val="0"/>
        <w:autoSpaceDN w:val="0"/>
        <w:adjustRightInd w:val="0"/>
        <w:ind w:right="0"/>
      </w:pPr>
      <w:r w:rsidRPr="00FE585B">
        <w:t>Palácio do Governo do Estado de Rondônia, em</w:t>
      </w:r>
      <w:r w:rsidR="00FD3FD8">
        <w:t xml:space="preserve"> 4 </w:t>
      </w:r>
      <w:r w:rsidRPr="00FE585B">
        <w:t xml:space="preserve">de </w:t>
      </w:r>
      <w:r w:rsidR="00E64190">
        <w:t>janeiro</w:t>
      </w:r>
      <w:r w:rsidRPr="00FE585B">
        <w:t xml:space="preserve"> de 201</w:t>
      </w:r>
      <w:r w:rsidR="00E64190">
        <w:t>7</w:t>
      </w:r>
      <w:r w:rsidRPr="00FE585B">
        <w:t>, 129</w:t>
      </w:r>
      <w:r w:rsidR="00FE585B" w:rsidRPr="00FE585B">
        <w:t>º</w:t>
      </w:r>
      <w:r w:rsidRPr="00FE585B">
        <w:t xml:space="preserve"> da República.</w:t>
      </w:r>
    </w:p>
    <w:p w:rsidR="00FE43CC" w:rsidRPr="00FE585B" w:rsidRDefault="00FE43CC" w:rsidP="00550B6B">
      <w:pPr>
        <w:ind w:right="0"/>
        <w:jc w:val="center"/>
      </w:pPr>
    </w:p>
    <w:p w:rsidR="00010285" w:rsidRPr="00FE585B" w:rsidRDefault="00010285" w:rsidP="00010285">
      <w:pPr>
        <w:autoSpaceDE w:val="0"/>
        <w:autoSpaceDN w:val="0"/>
        <w:adjustRightInd w:val="0"/>
        <w:jc w:val="center"/>
      </w:pPr>
    </w:p>
    <w:p w:rsidR="00010285" w:rsidRPr="00FE585B" w:rsidRDefault="00010285" w:rsidP="00010285">
      <w:pPr>
        <w:autoSpaceDE w:val="0"/>
        <w:autoSpaceDN w:val="0"/>
        <w:adjustRightInd w:val="0"/>
        <w:jc w:val="center"/>
      </w:pPr>
    </w:p>
    <w:p w:rsidR="00010285" w:rsidRPr="00FE585B" w:rsidRDefault="00010285" w:rsidP="00010285">
      <w:pPr>
        <w:autoSpaceDE w:val="0"/>
        <w:autoSpaceDN w:val="0"/>
        <w:adjustRightInd w:val="0"/>
        <w:jc w:val="center"/>
      </w:pPr>
    </w:p>
    <w:p w:rsidR="00010285" w:rsidRPr="00FE585B" w:rsidRDefault="00E64190" w:rsidP="0001028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CONFÚCIO AIRES MOURA</w:t>
      </w:r>
    </w:p>
    <w:p w:rsidR="00010285" w:rsidRPr="00FE585B" w:rsidRDefault="00E64190" w:rsidP="00010285">
      <w:pPr>
        <w:autoSpaceDE w:val="0"/>
        <w:autoSpaceDN w:val="0"/>
        <w:adjustRightInd w:val="0"/>
        <w:jc w:val="center"/>
      </w:pPr>
      <w:r>
        <w:t>Governador</w:t>
      </w:r>
      <w:r w:rsidR="00010285" w:rsidRPr="00FE585B">
        <w:t xml:space="preserve"> </w:t>
      </w:r>
    </w:p>
    <w:p w:rsidR="00010285" w:rsidRPr="00FE585B" w:rsidRDefault="00010285" w:rsidP="00010285">
      <w:pPr>
        <w:autoSpaceDE w:val="0"/>
        <w:autoSpaceDN w:val="0"/>
        <w:adjustRightInd w:val="0"/>
        <w:jc w:val="center"/>
      </w:pPr>
    </w:p>
    <w:p w:rsidR="00FE43CC" w:rsidRPr="00FE585B" w:rsidRDefault="00FE43CC" w:rsidP="00010285">
      <w:pPr>
        <w:ind w:right="0"/>
        <w:jc w:val="center"/>
      </w:pPr>
    </w:p>
    <w:sectPr w:rsidR="00FE43CC" w:rsidRPr="00FE585B" w:rsidSect="004E1869">
      <w:headerReference w:type="default" r:id="rId7"/>
      <w:footerReference w:type="default" r:id="rId8"/>
      <w:pgSz w:w="11907" w:h="16840" w:code="9"/>
      <w:pgMar w:top="1134" w:right="567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26" w:rsidRDefault="00217D1B">
      <w:r>
        <w:separator/>
      </w:r>
    </w:p>
  </w:endnote>
  <w:endnote w:type="continuationSeparator" w:id="0">
    <w:p w:rsidR="00DD1626" w:rsidRDefault="0021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905" w:rsidRDefault="00FD3FD8">
    <w:pPr>
      <w:pStyle w:val="Rodap"/>
      <w:jc w:val="right"/>
    </w:pPr>
  </w:p>
  <w:p w:rsidR="00F77905" w:rsidRDefault="00FD3FD8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26" w:rsidRDefault="00217D1B">
      <w:r>
        <w:separator/>
      </w:r>
    </w:p>
  </w:footnote>
  <w:footnote w:type="continuationSeparator" w:id="0">
    <w:p w:rsidR="00DD1626" w:rsidRDefault="00217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69" w:rsidRPr="004E1869" w:rsidRDefault="004E1869" w:rsidP="004E1869">
    <w:pPr>
      <w:tabs>
        <w:tab w:val="center" w:pos="4252"/>
        <w:tab w:val="right" w:pos="8504"/>
      </w:tabs>
      <w:ind w:right="0" w:firstLine="0"/>
      <w:jc w:val="right"/>
    </w:pPr>
  </w:p>
  <w:p w:rsidR="004E1869" w:rsidRPr="004E1869" w:rsidRDefault="004E1869" w:rsidP="004E1869">
    <w:pPr>
      <w:tabs>
        <w:tab w:val="center" w:pos="4252"/>
        <w:tab w:val="right" w:pos="8504"/>
      </w:tabs>
      <w:ind w:right="360" w:firstLine="0"/>
      <w:jc w:val="center"/>
      <w:rPr>
        <w:b/>
        <w:sz w:val="26"/>
      </w:rPr>
    </w:pPr>
    <w:r w:rsidRPr="004E1869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5.25pt" o:ole="" filled="t">
          <v:fill color2="black"/>
          <v:imagedata r:id="rId1" o:title=""/>
        </v:shape>
        <o:OLEObject Type="Embed" ProgID="Word.Picture.8" ShapeID="_x0000_i1025" DrawAspect="Content" ObjectID="_1545030745" r:id="rId2"/>
      </w:object>
    </w:r>
  </w:p>
  <w:p w:rsidR="004E1869" w:rsidRPr="004E1869" w:rsidRDefault="004E1869" w:rsidP="004E1869">
    <w:pPr>
      <w:tabs>
        <w:tab w:val="center" w:pos="4252"/>
        <w:tab w:val="right" w:pos="8504"/>
      </w:tabs>
      <w:ind w:right="0" w:firstLine="0"/>
      <w:jc w:val="center"/>
      <w:rPr>
        <w:b/>
      </w:rPr>
    </w:pPr>
    <w:r w:rsidRPr="004E1869">
      <w:rPr>
        <w:b/>
      </w:rPr>
      <w:t>GOVERNO DO ESTADO DE RONDÔNIA</w:t>
    </w:r>
  </w:p>
  <w:p w:rsidR="004E1869" w:rsidRPr="004E1869" w:rsidRDefault="004E1869" w:rsidP="004E1869">
    <w:pPr>
      <w:tabs>
        <w:tab w:val="center" w:pos="4252"/>
        <w:tab w:val="right" w:pos="8504"/>
      </w:tabs>
      <w:ind w:right="0" w:firstLine="0"/>
      <w:jc w:val="center"/>
      <w:rPr>
        <w:b/>
      </w:rPr>
    </w:pPr>
    <w:r w:rsidRPr="004E1869">
      <w:rPr>
        <w:b/>
      </w:rPr>
      <w:t>GOVERNADORIA</w:t>
    </w:r>
  </w:p>
  <w:p w:rsidR="00F77905" w:rsidRPr="0080396A" w:rsidRDefault="00FD3FD8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A4465"/>
    <w:multiLevelType w:val="hybridMultilevel"/>
    <w:tmpl w:val="F7980AE0"/>
    <w:lvl w:ilvl="0" w:tplc="7BE2075E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3E9F2A5D"/>
    <w:multiLevelType w:val="hybridMultilevel"/>
    <w:tmpl w:val="549665B4"/>
    <w:lvl w:ilvl="0" w:tplc="E3B2A78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585741A7"/>
    <w:multiLevelType w:val="hybridMultilevel"/>
    <w:tmpl w:val="549665B4"/>
    <w:lvl w:ilvl="0" w:tplc="E3B2A78C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739330E0"/>
    <w:multiLevelType w:val="hybridMultilevel"/>
    <w:tmpl w:val="8CD2D2AC"/>
    <w:lvl w:ilvl="0" w:tplc="B3E83A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06E36"/>
    <w:multiLevelType w:val="singleLevel"/>
    <w:tmpl w:val="482ABFA6"/>
    <w:lvl w:ilvl="0">
      <w:start w:val="2"/>
      <w:numFmt w:val="upperRoman"/>
      <w:lvlText w:val="%1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abstractNum w:abstractNumId="5">
    <w:nsid w:val="7C63463D"/>
    <w:multiLevelType w:val="hybridMultilevel"/>
    <w:tmpl w:val="6602B8DC"/>
    <w:lvl w:ilvl="0" w:tplc="B3BE01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CC"/>
    <w:rsid w:val="00007DC5"/>
    <w:rsid w:val="00010285"/>
    <w:rsid w:val="00011E3B"/>
    <w:rsid w:val="00024F4E"/>
    <w:rsid w:val="00033C89"/>
    <w:rsid w:val="00055E47"/>
    <w:rsid w:val="000649F9"/>
    <w:rsid w:val="0016580D"/>
    <w:rsid w:val="00165950"/>
    <w:rsid w:val="00195BAD"/>
    <w:rsid w:val="001A07E6"/>
    <w:rsid w:val="001C57DE"/>
    <w:rsid w:val="001D2845"/>
    <w:rsid w:val="001E3426"/>
    <w:rsid w:val="001E39EE"/>
    <w:rsid w:val="001F62F7"/>
    <w:rsid w:val="00217D1B"/>
    <w:rsid w:val="002218EA"/>
    <w:rsid w:val="0022388B"/>
    <w:rsid w:val="00242FE2"/>
    <w:rsid w:val="00254413"/>
    <w:rsid w:val="002703D6"/>
    <w:rsid w:val="00284DDA"/>
    <w:rsid w:val="00293887"/>
    <w:rsid w:val="0029577A"/>
    <w:rsid w:val="002A240F"/>
    <w:rsid w:val="002A7703"/>
    <w:rsid w:val="002E05F5"/>
    <w:rsid w:val="002E1B9A"/>
    <w:rsid w:val="00306C33"/>
    <w:rsid w:val="00346066"/>
    <w:rsid w:val="00370D56"/>
    <w:rsid w:val="0038764D"/>
    <w:rsid w:val="00396ADE"/>
    <w:rsid w:val="003A17B5"/>
    <w:rsid w:val="003A6B4B"/>
    <w:rsid w:val="003E7DA1"/>
    <w:rsid w:val="003F28F1"/>
    <w:rsid w:val="004165D2"/>
    <w:rsid w:val="004201B3"/>
    <w:rsid w:val="00422228"/>
    <w:rsid w:val="0043153B"/>
    <w:rsid w:val="0045396E"/>
    <w:rsid w:val="00472EE4"/>
    <w:rsid w:val="00483E07"/>
    <w:rsid w:val="004A6076"/>
    <w:rsid w:val="004B3C95"/>
    <w:rsid w:val="004E1869"/>
    <w:rsid w:val="004E3996"/>
    <w:rsid w:val="004E4B41"/>
    <w:rsid w:val="004E6193"/>
    <w:rsid w:val="004E6C19"/>
    <w:rsid w:val="00517409"/>
    <w:rsid w:val="00525489"/>
    <w:rsid w:val="005334E0"/>
    <w:rsid w:val="005415F0"/>
    <w:rsid w:val="00550B6B"/>
    <w:rsid w:val="0055315A"/>
    <w:rsid w:val="00554D2A"/>
    <w:rsid w:val="00556839"/>
    <w:rsid w:val="005775E7"/>
    <w:rsid w:val="005D219D"/>
    <w:rsid w:val="005F0D44"/>
    <w:rsid w:val="00612394"/>
    <w:rsid w:val="00621AE1"/>
    <w:rsid w:val="00641853"/>
    <w:rsid w:val="00643201"/>
    <w:rsid w:val="00650A60"/>
    <w:rsid w:val="00671928"/>
    <w:rsid w:val="006812D6"/>
    <w:rsid w:val="006C2A34"/>
    <w:rsid w:val="006C607F"/>
    <w:rsid w:val="006C69A0"/>
    <w:rsid w:val="006F771A"/>
    <w:rsid w:val="00702E2C"/>
    <w:rsid w:val="00720AAB"/>
    <w:rsid w:val="00726703"/>
    <w:rsid w:val="00736A7C"/>
    <w:rsid w:val="00736F79"/>
    <w:rsid w:val="00756D85"/>
    <w:rsid w:val="007579CC"/>
    <w:rsid w:val="00757CD2"/>
    <w:rsid w:val="007632A2"/>
    <w:rsid w:val="007711BD"/>
    <w:rsid w:val="00772529"/>
    <w:rsid w:val="007762FD"/>
    <w:rsid w:val="00783DC2"/>
    <w:rsid w:val="00791B03"/>
    <w:rsid w:val="007A2756"/>
    <w:rsid w:val="007C19F6"/>
    <w:rsid w:val="007D0B26"/>
    <w:rsid w:val="007D4D84"/>
    <w:rsid w:val="007E1CC0"/>
    <w:rsid w:val="00803F31"/>
    <w:rsid w:val="0082087A"/>
    <w:rsid w:val="008545A8"/>
    <w:rsid w:val="00855942"/>
    <w:rsid w:val="008745DA"/>
    <w:rsid w:val="008B2B8D"/>
    <w:rsid w:val="008B37BA"/>
    <w:rsid w:val="008B7653"/>
    <w:rsid w:val="008C3B5C"/>
    <w:rsid w:val="008E7208"/>
    <w:rsid w:val="008F2263"/>
    <w:rsid w:val="00910BBB"/>
    <w:rsid w:val="0094774A"/>
    <w:rsid w:val="00950DD2"/>
    <w:rsid w:val="009711BB"/>
    <w:rsid w:val="00977B23"/>
    <w:rsid w:val="009916CC"/>
    <w:rsid w:val="009928FD"/>
    <w:rsid w:val="009A0D59"/>
    <w:rsid w:val="009A6FE0"/>
    <w:rsid w:val="009A7BF9"/>
    <w:rsid w:val="009B7901"/>
    <w:rsid w:val="009C0F7D"/>
    <w:rsid w:val="009C64AB"/>
    <w:rsid w:val="009D5EB7"/>
    <w:rsid w:val="009F5820"/>
    <w:rsid w:val="00A20D91"/>
    <w:rsid w:val="00A34902"/>
    <w:rsid w:val="00A46115"/>
    <w:rsid w:val="00A57955"/>
    <w:rsid w:val="00A83287"/>
    <w:rsid w:val="00AA023C"/>
    <w:rsid w:val="00AA729C"/>
    <w:rsid w:val="00AC41EC"/>
    <w:rsid w:val="00AF3510"/>
    <w:rsid w:val="00AF794F"/>
    <w:rsid w:val="00B27F1A"/>
    <w:rsid w:val="00B80695"/>
    <w:rsid w:val="00B81E12"/>
    <w:rsid w:val="00BA5BBD"/>
    <w:rsid w:val="00BC3805"/>
    <w:rsid w:val="00BC3977"/>
    <w:rsid w:val="00BC5913"/>
    <w:rsid w:val="00BD0702"/>
    <w:rsid w:val="00BE0AC2"/>
    <w:rsid w:val="00C00667"/>
    <w:rsid w:val="00C15B70"/>
    <w:rsid w:val="00C253D4"/>
    <w:rsid w:val="00C37BC1"/>
    <w:rsid w:val="00C40049"/>
    <w:rsid w:val="00C53144"/>
    <w:rsid w:val="00C5437B"/>
    <w:rsid w:val="00C54560"/>
    <w:rsid w:val="00C675F4"/>
    <w:rsid w:val="00C73271"/>
    <w:rsid w:val="00C95857"/>
    <w:rsid w:val="00C97A45"/>
    <w:rsid w:val="00CC5F08"/>
    <w:rsid w:val="00CD301C"/>
    <w:rsid w:val="00CD358F"/>
    <w:rsid w:val="00CE3597"/>
    <w:rsid w:val="00CF2D20"/>
    <w:rsid w:val="00D11736"/>
    <w:rsid w:val="00D247EE"/>
    <w:rsid w:val="00D33931"/>
    <w:rsid w:val="00D4109A"/>
    <w:rsid w:val="00D44D2E"/>
    <w:rsid w:val="00D60CE7"/>
    <w:rsid w:val="00D84ACA"/>
    <w:rsid w:val="00D84DF8"/>
    <w:rsid w:val="00D94CAE"/>
    <w:rsid w:val="00DC097C"/>
    <w:rsid w:val="00DC0C7F"/>
    <w:rsid w:val="00DD1626"/>
    <w:rsid w:val="00DE4F8B"/>
    <w:rsid w:val="00E04A51"/>
    <w:rsid w:val="00E1158A"/>
    <w:rsid w:val="00E13153"/>
    <w:rsid w:val="00E1713F"/>
    <w:rsid w:val="00E515C4"/>
    <w:rsid w:val="00E64190"/>
    <w:rsid w:val="00E911C0"/>
    <w:rsid w:val="00E91A91"/>
    <w:rsid w:val="00EC5A91"/>
    <w:rsid w:val="00ED5C3A"/>
    <w:rsid w:val="00ED7975"/>
    <w:rsid w:val="00EF73B2"/>
    <w:rsid w:val="00F05D5B"/>
    <w:rsid w:val="00F503E7"/>
    <w:rsid w:val="00F67353"/>
    <w:rsid w:val="00F82161"/>
    <w:rsid w:val="00F835BB"/>
    <w:rsid w:val="00F913D4"/>
    <w:rsid w:val="00F919BF"/>
    <w:rsid w:val="00FB0A1A"/>
    <w:rsid w:val="00FB7180"/>
    <w:rsid w:val="00FD3178"/>
    <w:rsid w:val="00FD3FD8"/>
    <w:rsid w:val="00FE43AD"/>
    <w:rsid w:val="00FE43C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5:docId w15:val="{0FCE9F79-19D5-407C-BDB7-CA651432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ind w:right="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43C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E43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E43C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E43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E43CC"/>
    <w:pPr>
      <w:tabs>
        <w:tab w:val="left" w:pos="-142"/>
        <w:tab w:val="left" w:pos="0"/>
      </w:tabs>
    </w:pPr>
    <w:rPr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FE43C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43CC"/>
    <w:pPr>
      <w:widowControl w:val="0"/>
      <w:autoSpaceDE w:val="0"/>
      <w:autoSpaceDN w:val="0"/>
      <w:adjustRightInd w:val="0"/>
      <w:ind w:left="720" w:right="0" w:firstLine="0"/>
      <w:contextualSpacing/>
      <w:jc w:val="left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5E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5E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B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B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1388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300125947</dc:creator>
  <cp:lastModifiedBy>Maria Auxiliadora dos Santos</cp:lastModifiedBy>
  <cp:revision>16</cp:revision>
  <cp:lastPrinted>2016-12-27T17:05:00Z</cp:lastPrinted>
  <dcterms:created xsi:type="dcterms:W3CDTF">2016-12-27T16:16:00Z</dcterms:created>
  <dcterms:modified xsi:type="dcterms:W3CDTF">2017-01-04T14:26:00Z</dcterms:modified>
</cp:coreProperties>
</file>