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C9" w:rsidRPr="005E0704" w:rsidRDefault="006601C9" w:rsidP="005E0704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DECRETO N.</w:t>
      </w:r>
      <w:r w:rsidR="00EC1CD6">
        <w:rPr>
          <w:rFonts w:cs="Times New Roman"/>
          <w:sz w:val="24"/>
        </w:rPr>
        <w:t xml:space="preserve"> 21.115</w:t>
      </w:r>
      <w:r w:rsidRPr="005E0704">
        <w:rPr>
          <w:rFonts w:cs="Times New Roman"/>
          <w:sz w:val="24"/>
        </w:rPr>
        <w:t>, DE</w:t>
      </w:r>
      <w:r w:rsidR="00EC1CD6">
        <w:rPr>
          <w:rFonts w:cs="Times New Roman"/>
          <w:sz w:val="24"/>
        </w:rPr>
        <w:t xml:space="preserve"> 8 </w:t>
      </w:r>
      <w:r w:rsidRPr="005E0704">
        <w:rPr>
          <w:rFonts w:cs="Times New Roman"/>
          <w:sz w:val="24"/>
        </w:rPr>
        <w:t>DE AGOSTO DE 2016.</w:t>
      </w:r>
    </w:p>
    <w:p w:rsidR="006601C9" w:rsidRPr="005E0704" w:rsidRDefault="006601C9" w:rsidP="005E0704">
      <w:pPr>
        <w:jc w:val="both"/>
        <w:rPr>
          <w:rFonts w:cs="Times New Roman"/>
          <w:sz w:val="24"/>
        </w:rPr>
      </w:pPr>
    </w:p>
    <w:p w:rsidR="006601C9" w:rsidRPr="005E0704" w:rsidRDefault="006601C9" w:rsidP="005E0704">
      <w:pPr>
        <w:ind w:left="5103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Promove Praças </w:t>
      </w:r>
      <w:r w:rsidR="00BA050D">
        <w:rPr>
          <w:rFonts w:cs="Times New Roman"/>
          <w:sz w:val="24"/>
        </w:rPr>
        <w:t xml:space="preserve">PM </w:t>
      </w:r>
      <w:r w:rsidR="005E0704">
        <w:rPr>
          <w:rFonts w:cs="Times New Roman"/>
          <w:sz w:val="24"/>
        </w:rPr>
        <w:t>do Q</w:t>
      </w:r>
      <w:r w:rsidRPr="005E0704">
        <w:rPr>
          <w:rFonts w:cs="Times New Roman"/>
          <w:sz w:val="24"/>
        </w:rPr>
        <w:t>PM</w:t>
      </w:r>
      <w:r w:rsidR="005E0704">
        <w:rPr>
          <w:rFonts w:cs="Times New Roman"/>
          <w:sz w:val="24"/>
        </w:rPr>
        <w:t>P</w:t>
      </w:r>
      <w:r w:rsidR="00124786">
        <w:rPr>
          <w:rFonts w:cs="Times New Roman"/>
          <w:sz w:val="24"/>
        </w:rPr>
        <w:t>-O d</w:t>
      </w:r>
      <w:r w:rsidRPr="005E0704">
        <w:rPr>
          <w:rFonts w:cs="Times New Roman"/>
          <w:sz w:val="24"/>
        </w:rPr>
        <w:t xml:space="preserve">a Polícia Militar </w:t>
      </w:r>
      <w:r w:rsidRPr="005E0704">
        <w:rPr>
          <w:rFonts w:cs="Times New Roman"/>
          <w:bCs/>
          <w:sz w:val="24"/>
        </w:rPr>
        <w:t>do Estado de Rondônia.</w:t>
      </w:r>
    </w:p>
    <w:p w:rsidR="006601C9" w:rsidRPr="005E0704" w:rsidRDefault="006601C9" w:rsidP="005E0704">
      <w:pPr>
        <w:jc w:val="both"/>
        <w:rPr>
          <w:rFonts w:cs="Times New Roman"/>
          <w:b/>
          <w:sz w:val="24"/>
        </w:rPr>
      </w:pPr>
    </w:p>
    <w:p w:rsidR="006601C9" w:rsidRPr="005E0704" w:rsidRDefault="006601C9" w:rsidP="005E0704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O GOVERNADOR DO ESTADO DE RONDÔNIA</w:t>
      </w:r>
      <w:r w:rsidRPr="005E0704">
        <w:rPr>
          <w:rFonts w:cs="Times New Roman"/>
          <w:b/>
          <w:color w:val="auto"/>
          <w:sz w:val="24"/>
        </w:rPr>
        <w:t xml:space="preserve">, </w:t>
      </w:r>
      <w:r w:rsidRPr="005E0704">
        <w:rPr>
          <w:rFonts w:cs="Times New Roman"/>
          <w:color w:val="auto"/>
          <w:sz w:val="24"/>
        </w:rPr>
        <w:t>no uso das atribuições que lhe confere o artigo 65, inciso V, da Constituição Estadual, de acordo com o artigo 7º,</w:t>
      </w:r>
      <w:r w:rsidR="005E0704" w:rsidRPr="005E0704">
        <w:rPr>
          <w:rFonts w:cs="Times New Roman"/>
          <w:color w:val="auto"/>
          <w:sz w:val="24"/>
        </w:rPr>
        <w:t xml:space="preserve"> e</w:t>
      </w:r>
      <w:r w:rsidRPr="005E0704">
        <w:rPr>
          <w:rFonts w:cs="Times New Roman"/>
          <w:color w:val="auto"/>
          <w:sz w:val="24"/>
        </w:rPr>
        <w:t xml:space="preserve"> alínea “b”, do artigo 27, </w:t>
      </w:r>
      <w:r w:rsidR="005E0704" w:rsidRPr="005E0704">
        <w:rPr>
          <w:rFonts w:cs="Times New Roman"/>
          <w:color w:val="auto"/>
          <w:sz w:val="24"/>
        </w:rPr>
        <w:t xml:space="preserve">ambos </w:t>
      </w:r>
      <w:r w:rsidR="00E5185A">
        <w:rPr>
          <w:rFonts w:cs="Times New Roman"/>
          <w:color w:val="auto"/>
          <w:sz w:val="24"/>
        </w:rPr>
        <w:t>do Decreto nº 4.923</w:t>
      </w:r>
      <w:r w:rsidRPr="005E0704">
        <w:rPr>
          <w:rFonts w:cs="Times New Roman"/>
          <w:color w:val="auto"/>
          <w:sz w:val="24"/>
        </w:rPr>
        <w:t>, de 20 de dezembro de 1990, e</w:t>
      </w:r>
    </w:p>
    <w:p w:rsidR="006601C9" w:rsidRPr="005E0704" w:rsidRDefault="006601C9" w:rsidP="005E0704">
      <w:pPr>
        <w:ind w:firstLine="567"/>
        <w:jc w:val="both"/>
        <w:rPr>
          <w:rFonts w:cs="Times New Roman"/>
          <w:color w:val="auto"/>
          <w:sz w:val="24"/>
        </w:rPr>
      </w:pPr>
    </w:p>
    <w:p w:rsidR="006601C9" w:rsidRPr="005E0704" w:rsidRDefault="006601C9" w:rsidP="005E0704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Considerando a decisão do Conselho Especial, de 4 de maio de 2016, devidamente homologado pelo Comandante-Geral da PMRO, conforme previsto no § 1º, d</w:t>
      </w:r>
      <w:r w:rsidR="00E5185A">
        <w:rPr>
          <w:rFonts w:cs="Times New Roman"/>
          <w:color w:val="auto"/>
          <w:sz w:val="24"/>
        </w:rPr>
        <w:t>o artigo 27, do Decreto nº 4.923</w:t>
      </w:r>
      <w:r w:rsidRPr="005E0704">
        <w:rPr>
          <w:rFonts w:cs="Times New Roman"/>
          <w:color w:val="auto"/>
          <w:sz w:val="24"/>
        </w:rPr>
        <w:t xml:space="preserve">, de 20 de dezembro de 1990 - Regulamento de Promoção de Praças PM, </w:t>
      </w:r>
    </w:p>
    <w:p w:rsidR="006601C9" w:rsidRPr="005E0704" w:rsidRDefault="006601C9" w:rsidP="005E0704">
      <w:pPr>
        <w:ind w:firstLine="567"/>
        <w:jc w:val="both"/>
        <w:rPr>
          <w:rFonts w:cs="Times New Roman"/>
          <w:color w:val="auto"/>
          <w:sz w:val="24"/>
        </w:rPr>
      </w:pPr>
    </w:p>
    <w:p w:rsidR="006601C9" w:rsidRPr="005E0704" w:rsidRDefault="006601C9" w:rsidP="005E0704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 xml:space="preserve"> Considerando que a ação praticada pelos policiais foi altamente relevante, ultrapassando os limites do dever, vez que alcançou seu objetivo maior, qual seja, a preservação da vida human</w:t>
      </w:r>
      <w:r w:rsidR="005E0704" w:rsidRPr="005E0704">
        <w:rPr>
          <w:rFonts w:cs="Times New Roman"/>
          <w:color w:val="auto"/>
          <w:sz w:val="24"/>
        </w:rPr>
        <w:t>a</w:t>
      </w:r>
      <w:r w:rsidRPr="005E0704">
        <w:rPr>
          <w:rFonts w:cs="Times New Roman"/>
          <w:color w:val="auto"/>
          <w:sz w:val="24"/>
        </w:rPr>
        <w:t>, conforme prevê o artigo 7º, do Regulamento de Promoção de Praças PM,</w:t>
      </w:r>
    </w:p>
    <w:p w:rsidR="006601C9" w:rsidRPr="005E0704" w:rsidRDefault="006601C9" w:rsidP="005E0704">
      <w:pPr>
        <w:ind w:firstLine="567"/>
        <w:jc w:val="both"/>
        <w:rPr>
          <w:rFonts w:cs="Times New Roman"/>
          <w:color w:val="auto"/>
          <w:sz w:val="24"/>
        </w:rPr>
      </w:pPr>
    </w:p>
    <w:p w:rsidR="006601C9" w:rsidRPr="005E0704" w:rsidRDefault="006601C9" w:rsidP="005E0704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  <w:u w:val="words"/>
        </w:rPr>
        <w:t>D E C R E T A</w:t>
      </w:r>
      <w:r w:rsidRPr="005E0704">
        <w:rPr>
          <w:rFonts w:cs="Times New Roman"/>
          <w:color w:val="auto"/>
          <w:sz w:val="24"/>
        </w:rPr>
        <w:t>:</w:t>
      </w:r>
      <w:bookmarkStart w:id="0" w:name="_GoBack"/>
      <w:bookmarkEnd w:id="0"/>
    </w:p>
    <w:p w:rsidR="006601C9" w:rsidRPr="005E0704" w:rsidRDefault="006601C9" w:rsidP="005E0704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6601C9" w:rsidRPr="005E0704" w:rsidRDefault="006601C9" w:rsidP="005E0704">
      <w:pPr>
        <w:pStyle w:val="Recuodecorpodetexto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>Art. 1º. Ficam promovidos na Polícia Militar do Estado de Rondônia, à gradua</w:t>
      </w:r>
      <w:r w:rsidR="00781CE4">
        <w:rPr>
          <w:rFonts w:cs="Times New Roman"/>
          <w:sz w:val="24"/>
        </w:rPr>
        <w:t>ção de Cab</w:t>
      </w:r>
      <w:r w:rsidR="00E5185A">
        <w:rPr>
          <w:rFonts w:cs="Times New Roman"/>
          <w:sz w:val="24"/>
        </w:rPr>
        <w:t>o PM do QPMP-O, pelo Critério de</w:t>
      </w:r>
      <w:r w:rsidR="00781CE4">
        <w:rPr>
          <w:rFonts w:cs="Times New Roman"/>
          <w:sz w:val="24"/>
        </w:rPr>
        <w:t xml:space="preserve"> B</w:t>
      </w:r>
      <w:r w:rsidRPr="005E0704">
        <w:rPr>
          <w:rFonts w:cs="Times New Roman"/>
          <w:sz w:val="24"/>
        </w:rPr>
        <w:t>ravura, a contar de 4 de outubro de 2014, os seguintes Soldados PM:</w:t>
      </w:r>
    </w:p>
    <w:p w:rsidR="006601C9" w:rsidRPr="005E0704" w:rsidRDefault="006601C9" w:rsidP="005E0704">
      <w:pPr>
        <w:pStyle w:val="Recuodecorpodetexto"/>
        <w:ind w:firstLine="567"/>
        <w:rPr>
          <w:rFonts w:cs="Times New Roman"/>
          <w:sz w:val="24"/>
        </w:rPr>
      </w:pPr>
    </w:p>
    <w:p w:rsidR="006601C9" w:rsidRPr="005E0704" w:rsidRDefault="006601C9" w:rsidP="005E0704">
      <w:pPr>
        <w:pStyle w:val="Recuodecorpodetexto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I </w:t>
      </w:r>
      <w:r w:rsidR="008B0FEA">
        <w:rPr>
          <w:rFonts w:cs="Times New Roman"/>
          <w:sz w:val="24"/>
        </w:rPr>
        <w:t>-</w:t>
      </w:r>
      <w:r w:rsidRPr="005E0704">
        <w:rPr>
          <w:rFonts w:cs="Times New Roman"/>
          <w:sz w:val="24"/>
        </w:rPr>
        <w:t xml:space="preserve"> SD PM RE 100094336 LEONI PEREIRA DA COSTA; e</w:t>
      </w:r>
    </w:p>
    <w:p w:rsidR="006601C9" w:rsidRPr="005E0704" w:rsidRDefault="006601C9" w:rsidP="005E0704">
      <w:pPr>
        <w:pStyle w:val="Recuodecorpodetexto"/>
        <w:ind w:firstLine="567"/>
        <w:rPr>
          <w:rFonts w:cs="Times New Roman"/>
          <w:sz w:val="24"/>
        </w:rPr>
      </w:pPr>
    </w:p>
    <w:p w:rsidR="006601C9" w:rsidRPr="005E0704" w:rsidRDefault="006601C9" w:rsidP="005E0704">
      <w:pPr>
        <w:pStyle w:val="Recuodecorpodetexto"/>
        <w:ind w:firstLine="567"/>
        <w:rPr>
          <w:rFonts w:cs="Times New Roman"/>
          <w:bCs/>
          <w:sz w:val="24"/>
        </w:rPr>
      </w:pPr>
      <w:r w:rsidRPr="005E0704">
        <w:rPr>
          <w:rFonts w:cs="Times New Roman"/>
          <w:sz w:val="24"/>
        </w:rPr>
        <w:t xml:space="preserve">II </w:t>
      </w:r>
      <w:r w:rsidR="008B0FEA">
        <w:rPr>
          <w:rFonts w:cs="Times New Roman"/>
          <w:sz w:val="24"/>
        </w:rPr>
        <w:t>-</w:t>
      </w:r>
      <w:r w:rsidRPr="005E0704">
        <w:rPr>
          <w:rFonts w:cs="Times New Roman"/>
          <w:sz w:val="24"/>
        </w:rPr>
        <w:t xml:space="preserve"> SD PM RE 100094374 MÁRCIO ELDER ISAÍAS SILVA.</w:t>
      </w:r>
    </w:p>
    <w:p w:rsidR="006601C9" w:rsidRPr="005E0704" w:rsidRDefault="006601C9" w:rsidP="005E0704">
      <w:pPr>
        <w:pStyle w:val="Recuodecorpodetexto"/>
        <w:ind w:firstLine="567"/>
        <w:rPr>
          <w:rFonts w:cs="Times New Roman"/>
          <w:sz w:val="24"/>
        </w:rPr>
      </w:pPr>
    </w:p>
    <w:p w:rsidR="006601C9" w:rsidRPr="005E0704" w:rsidRDefault="006601C9" w:rsidP="005E0704">
      <w:pPr>
        <w:ind w:firstLine="567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>Art. 2º. Este Decreto entra em vigor na data de sua publicação.</w:t>
      </w:r>
    </w:p>
    <w:p w:rsidR="006601C9" w:rsidRPr="005E0704" w:rsidRDefault="006601C9" w:rsidP="005E0704">
      <w:pPr>
        <w:pStyle w:val="WW-Recuodecorpodetexto2"/>
        <w:ind w:firstLine="567"/>
        <w:rPr>
          <w:rFonts w:cs="Times New Roman"/>
          <w:sz w:val="24"/>
        </w:rPr>
      </w:pPr>
    </w:p>
    <w:p w:rsidR="006601C9" w:rsidRPr="005E0704" w:rsidRDefault="006601C9" w:rsidP="005E0704">
      <w:pPr>
        <w:pStyle w:val="WW-Recuodecorpodetexto2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>Palácio do Governo do Estado de Rondônia, em</w:t>
      </w:r>
      <w:r w:rsidR="00EC1CD6">
        <w:rPr>
          <w:rFonts w:cs="Times New Roman"/>
          <w:sz w:val="24"/>
        </w:rPr>
        <w:t xml:space="preserve"> 8 </w:t>
      </w:r>
      <w:r w:rsidRPr="005E0704">
        <w:rPr>
          <w:rFonts w:cs="Times New Roman"/>
          <w:sz w:val="24"/>
        </w:rPr>
        <w:t>de agosto de 2016, 128º da República.</w:t>
      </w:r>
    </w:p>
    <w:p w:rsidR="006601C9" w:rsidRPr="005E0704" w:rsidRDefault="006601C9" w:rsidP="005E0704">
      <w:pPr>
        <w:jc w:val="center"/>
        <w:rPr>
          <w:rFonts w:cs="Times New Roman"/>
          <w:b/>
          <w:sz w:val="24"/>
        </w:rPr>
      </w:pPr>
    </w:p>
    <w:p w:rsidR="006601C9" w:rsidRPr="005E0704" w:rsidRDefault="006601C9" w:rsidP="005E0704">
      <w:pPr>
        <w:jc w:val="center"/>
        <w:rPr>
          <w:rFonts w:cs="Times New Roman"/>
          <w:b/>
          <w:sz w:val="24"/>
        </w:rPr>
      </w:pPr>
    </w:p>
    <w:p w:rsidR="006601C9" w:rsidRPr="005E0704" w:rsidRDefault="006601C9" w:rsidP="005E0704">
      <w:pPr>
        <w:jc w:val="center"/>
        <w:rPr>
          <w:rFonts w:cs="Times New Roman"/>
          <w:b/>
          <w:sz w:val="24"/>
        </w:rPr>
      </w:pPr>
    </w:p>
    <w:p w:rsidR="006601C9" w:rsidRPr="005E0704" w:rsidRDefault="006601C9" w:rsidP="005E0704">
      <w:pPr>
        <w:jc w:val="center"/>
        <w:rPr>
          <w:rFonts w:cs="Times New Roman"/>
          <w:b/>
          <w:sz w:val="24"/>
        </w:rPr>
      </w:pPr>
      <w:r w:rsidRPr="005E0704">
        <w:rPr>
          <w:rFonts w:cs="Times New Roman"/>
          <w:b/>
          <w:sz w:val="24"/>
        </w:rPr>
        <w:t>CONFÚCIO AIRES MOURA</w:t>
      </w:r>
    </w:p>
    <w:p w:rsidR="006601C9" w:rsidRPr="005E0704" w:rsidRDefault="006601C9" w:rsidP="005E0704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Governador</w:t>
      </w:r>
    </w:p>
    <w:p w:rsidR="006601C9" w:rsidRPr="005E0704" w:rsidRDefault="006601C9" w:rsidP="005E0704">
      <w:pPr>
        <w:keepNext/>
        <w:jc w:val="center"/>
        <w:rPr>
          <w:rFonts w:cs="Times New Roman"/>
          <w:b/>
          <w:sz w:val="24"/>
        </w:rPr>
      </w:pPr>
    </w:p>
    <w:p w:rsidR="005A76C1" w:rsidRPr="005E0704" w:rsidRDefault="005A76C1" w:rsidP="005E0704">
      <w:pPr>
        <w:rPr>
          <w:rFonts w:cs="Times New Roman"/>
          <w:sz w:val="24"/>
        </w:rPr>
      </w:pPr>
    </w:p>
    <w:sectPr w:rsidR="005A76C1" w:rsidRPr="005E0704" w:rsidSect="005E0704">
      <w:headerReference w:type="default" r:id="rId6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03" w:rsidRDefault="00EF4103" w:rsidP="006601C9">
      <w:r>
        <w:separator/>
      </w:r>
    </w:p>
  </w:endnote>
  <w:endnote w:type="continuationSeparator" w:id="0">
    <w:p w:rsidR="00EF4103" w:rsidRDefault="00EF4103" w:rsidP="0066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03" w:rsidRDefault="00EF4103" w:rsidP="006601C9">
      <w:r>
        <w:separator/>
      </w:r>
    </w:p>
  </w:footnote>
  <w:footnote w:type="continuationSeparator" w:id="0">
    <w:p w:rsidR="00EF4103" w:rsidRDefault="00EF4103" w:rsidP="0066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B5" w:rsidRDefault="00BA050D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2166831" r:id="rId2"/>
      </w:object>
    </w:r>
  </w:p>
  <w:p w:rsidR="001E61B5" w:rsidRPr="00F372B6" w:rsidRDefault="00BA050D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BA050D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EF41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C9"/>
    <w:rsid w:val="00124786"/>
    <w:rsid w:val="004274ED"/>
    <w:rsid w:val="005A76C1"/>
    <w:rsid w:val="005E0704"/>
    <w:rsid w:val="006601C9"/>
    <w:rsid w:val="00781CE4"/>
    <w:rsid w:val="008A420E"/>
    <w:rsid w:val="008B0FEA"/>
    <w:rsid w:val="00BA050D"/>
    <w:rsid w:val="00E5185A"/>
    <w:rsid w:val="00EC1CD6"/>
    <w:rsid w:val="00E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7457A-D485-4020-B894-88095C2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C9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601C9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601C9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66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1C9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6601C9"/>
    <w:pPr>
      <w:ind w:firstLine="2268"/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6601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1C9"/>
    <w:rPr>
      <w:rFonts w:ascii="Times New Roman" w:eastAsia="Lucida Sans Unicode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WUALEN</cp:lastModifiedBy>
  <cp:revision>9</cp:revision>
  <cp:lastPrinted>2016-08-02T16:12:00Z</cp:lastPrinted>
  <dcterms:created xsi:type="dcterms:W3CDTF">2016-08-02T14:30:00Z</dcterms:created>
  <dcterms:modified xsi:type="dcterms:W3CDTF">2016-08-08T17:07:00Z</dcterms:modified>
</cp:coreProperties>
</file>