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EE" w:rsidRDefault="00765AEE" w:rsidP="00AF47F1">
      <w:pPr>
        <w:pStyle w:val="Ttulo3"/>
        <w:ind w:firstLine="0"/>
        <w:jc w:val="center"/>
        <w:rPr>
          <w:b w:val="0"/>
        </w:rPr>
      </w:pPr>
      <w:r w:rsidRPr="001D3CA3">
        <w:rPr>
          <w:b w:val="0"/>
        </w:rPr>
        <w:t>DECRETO N</w:t>
      </w:r>
      <w:r w:rsidR="00F54EEF" w:rsidRPr="001D3CA3">
        <w:rPr>
          <w:b w:val="0"/>
        </w:rPr>
        <w:t>.</w:t>
      </w:r>
      <w:r w:rsidR="00AA170A">
        <w:rPr>
          <w:b w:val="0"/>
        </w:rPr>
        <w:t xml:space="preserve"> 21.094</w:t>
      </w:r>
      <w:r w:rsidRPr="001D3CA3">
        <w:rPr>
          <w:b w:val="0"/>
        </w:rPr>
        <w:t>, DE</w:t>
      </w:r>
      <w:r w:rsidR="00AA170A">
        <w:rPr>
          <w:b w:val="0"/>
        </w:rPr>
        <w:t xml:space="preserve"> 4 </w:t>
      </w:r>
      <w:r w:rsidR="00A304E3" w:rsidRPr="001D3CA3">
        <w:rPr>
          <w:b w:val="0"/>
        </w:rPr>
        <w:t>DE</w:t>
      </w:r>
      <w:r w:rsidR="007559D3" w:rsidRPr="001D3CA3">
        <w:rPr>
          <w:b w:val="0"/>
        </w:rPr>
        <w:t xml:space="preserve"> </w:t>
      </w:r>
      <w:proofErr w:type="gramStart"/>
      <w:r w:rsidR="00AF47F1">
        <w:rPr>
          <w:b w:val="0"/>
        </w:rPr>
        <w:t>AGOSTO</w:t>
      </w:r>
      <w:r w:rsidR="005A0887">
        <w:rPr>
          <w:b w:val="0"/>
        </w:rPr>
        <w:t xml:space="preserve">  </w:t>
      </w:r>
      <w:r w:rsidR="00A304E3" w:rsidRPr="001D3CA3">
        <w:rPr>
          <w:b w:val="0"/>
        </w:rPr>
        <w:t>DE</w:t>
      </w:r>
      <w:proofErr w:type="gramEnd"/>
      <w:r w:rsidR="00A304E3" w:rsidRPr="001D3CA3">
        <w:rPr>
          <w:b w:val="0"/>
        </w:rPr>
        <w:t xml:space="preserve"> 201</w:t>
      </w:r>
      <w:r w:rsidR="00EA48F9" w:rsidRPr="001D3CA3">
        <w:rPr>
          <w:b w:val="0"/>
        </w:rPr>
        <w:t>6</w:t>
      </w:r>
      <w:r w:rsidR="009E302C" w:rsidRPr="001D3CA3">
        <w:rPr>
          <w:b w:val="0"/>
        </w:rPr>
        <w:t>.</w:t>
      </w:r>
    </w:p>
    <w:p w:rsidR="00F00547" w:rsidRDefault="006748DE" w:rsidP="00AF47F1">
      <w:pPr>
        <w:jc w:val="both"/>
      </w:pPr>
      <w:r>
        <w:t>Alterações:</w:t>
      </w:r>
    </w:p>
    <w:p w:rsidR="006748DE" w:rsidRPr="00F00547" w:rsidRDefault="009414D8" w:rsidP="00AF47F1">
      <w:pPr>
        <w:jc w:val="both"/>
      </w:pPr>
      <w:hyperlink r:id="rId6" w:history="1">
        <w:r w:rsidR="006748DE" w:rsidRPr="009414D8">
          <w:rPr>
            <w:rStyle w:val="Hyperlink"/>
          </w:rPr>
          <w:t xml:space="preserve">Alterada pelo Decreto n. 22.518, de </w:t>
        </w:r>
        <w:r w:rsidR="00B23A9F" w:rsidRPr="009414D8">
          <w:rPr>
            <w:rStyle w:val="Hyperlink"/>
          </w:rPr>
          <w:t>0</w:t>
        </w:r>
        <w:r w:rsidR="006748DE" w:rsidRPr="009414D8">
          <w:rPr>
            <w:rStyle w:val="Hyperlink"/>
          </w:rPr>
          <w:t>8/</w:t>
        </w:r>
        <w:r w:rsidR="00B23A9F" w:rsidRPr="009414D8">
          <w:rPr>
            <w:rStyle w:val="Hyperlink"/>
          </w:rPr>
          <w:t>0</w:t>
        </w:r>
        <w:r w:rsidR="006748DE" w:rsidRPr="009414D8">
          <w:rPr>
            <w:rStyle w:val="Hyperlink"/>
          </w:rPr>
          <w:t>1/2018</w:t>
        </w:r>
      </w:hyperlink>
      <w:bookmarkStart w:id="0" w:name="_GoBack"/>
      <w:bookmarkEnd w:id="0"/>
    </w:p>
    <w:p w:rsidR="00BF7C0B" w:rsidRPr="00A80FE9" w:rsidRDefault="007630DC" w:rsidP="00AF47F1">
      <w:pPr>
        <w:ind w:left="5103"/>
        <w:jc w:val="both"/>
      </w:pPr>
      <w:r w:rsidRPr="00A80FE9">
        <w:t>Instala o Conselho Estadual de Desestatização</w:t>
      </w:r>
      <w:r w:rsidR="00065BC1">
        <w:t xml:space="preserve"> </w:t>
      </w:r>
      <w:r w:rsidR="009D2401" w:rsidRPr="00A80FE9">
        <w:rPr>
          <w:bCs/>
        </w:rPr>
        <w:t>do Programa Estadual de Desestatização - PED</w:t>
      </w:r>
      <w:r w:rsidRPr="00A80FE9">
        <w:t xml:space="preserve"> e </w:t>
      </w:r>
      <w:r w:rsidR="00E16EA0" w:rsidRPr="00A80FE9">
        <w:t>dá</w:t>
      </w:r>
      <w:r w:rsidRPr="00A80FE9">
        <w:t xml:space="preserve"> outras providências</w:t>
      </w:r>
      <w:r w:rsidR="00A07CF8" w:rsidRPr="00A80FE9">
        <w:t>.</w:t>
      </w:r>
    </w:p>
    <w:p w:rsidR="00AF47F1" w:rsidRDefault="00AF47F1" w:rsidP="00AF47F1">
      <w:pPr>
        <w:pStyle w:val="Recuodecorpodetexto"/>
        <w:widowControl/>
        <w:ind w:firstLine="1418"/>
        <w:rPr>
          <w:sz w:val="24"/>
          <w:szCs w:val="24"/>
        </w:rPr>
      </w:pPr>
    </w:p>
    <w:p w:rsidR="00F00547" w:rsidRPr="00A80FE9" w:rsidRDefault="00765AEE" w:rsidP="00AF47F1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A80FE9">
        <w:rPr>
          <w:sz w:val="24"/>
          <w:szCs w:val="24"/>
        </w:rPr>
        <w:t xml:space="preserve">O </w:t>
      </w:r>
      <w:smartTag w:uri="schemas-houaiss/mini" w:element="verbetes">
        <w:r w:rsidRPr="00A80FE9">
          <w:rPr>
            <w:sz w:val="24"/>
            <w:szCs w:val="24"/>
          </w:rPr>
          <w:t>GOVERNADOR</w:t>
        </w:r>
      </w:smartTag>
      <w:r w:rsidRPr="00A80FE9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A80FE9">
          <w:rPr>
            <w:color w:val="auto"/>
            <w:sz w:val="24"/>
            <w:szCs w:val="24"/>
          </w:rPr>
          <w:t>ESTADO</w:t>
        </w:r>
      </w:smartTag>
      <w:r w:rsidRPr="00A80FE9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A80FE9">
          <w:rPr>
            <w:color w:val="auto"/>
            <w:sz w:val="24"/>
            <w:szCs w:val="24"/>
          </w:rPr>
          <w:t>uso</w:t>
        </w:r>
      </w:smartTag>
      <w:r w:rsidRPr="00A80FE9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A80FE9">
          <w:rPr>
            <w:color w:val="auto"/>
            <w:sz w:val="24"/>
            <w:szCs w:val="24"/>
          </w:rPr>
          <w:t>atribuições</w:t>
        </w:r>
        <w:r w:rsidR="00B60594">
          <w:rPr>
            <w:color w:val="auto"/>
            <w:sz w:val="24"/>
            <w:szCs w:val="24"/>
          </w:rPr>
          <w:t xml:space="preserve"> </w:t>
        </w:r>
      </w:smartTag>
      <w:smartTag w:uri="schemas-houaiss/mini" w:element="verbetes">
        <w:r w:rsidRPr="00A80FE9">
          <w:rPr>
            <w:color w:val="auto"/>
            <w:sz w:val="24"/>
            <w:szCs w:val="24"/>
          </w:rPr>
          <w:t>que</w:t>
        </w:r>
        <w:r w:rsidR="00B60594">
          <w:rPr>
            <w:color w:val="auto"/>
            <w:sz w:val="24"/>
            <w:szCs w:val="24"/>
          </w:rPr>
          <w:t xml:space="preserve"> </w:t>
        </w:r>
      </w:smartTag>
      <w:smartTag w:uri="schemas-houaiss/mini" w:element="verbetes">
        <w:r w:rsidRPr="00A80FE9">
          <w:rPr>
            <w:color w:val="auto"/>
            <w:sz w:val="24"/>
            <w:szCs w:val="24"/>
          </w:rPr>
          <w:t>lhe</w:t>
        </w:r>
      </w:smartTag>
      <w:r w:rsidRPr="00A80FE9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A80FE9">
          <w:rPr>
            <w:color w:val="auto"/>
            <w:sz w:val="24"/>
            <w:szCs w:val="24"/>
          </w:rPr>
          <w:t>artigo</w:t>
        </w:r>
      </w:smartTag>
      <w:r w:rsidRPr="00A80FE9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A80FE9">
          <w:rPr>
            <w:color w:val="auto"/>
            <w:sz w:val="24"/>
            <w:szCs w:val="24"/>
          </w:rPr>
          <w:t>inciso</w:t>
        </w:r>
      </w:smartTag>
      <w:r w:rsidR="00A74209" w:rsidRPr="00A80FE9">
        <w:rPr>
          <w:color w:val="auto"/>
          <w:sz w:val="24"/>
          <w:szCs w:val="24"/>
        </w:rPr>
        <w:t xml:space="preserve"> V, da Constituição Estadual,</w:t>
      </w:r>
      <w:r w:rsidR="00B60594">
        <w:rPr>
          <w:color w:val="auto"/>
          <w:sz w:val="24"/>
          <w:szCs w:val="24"/>
        </w:rPr>
        <w:t xml:space="preserve"> </w:t>
      </w:r>
      <w:r w:rsidR="007630DC" w:rsidRPr="00A80FE9">
        <w:rPr>
          <w:color w:val="auto"/>
          <w:sz w:val="24"/>
          <w:szCs w:val="24"/>
        </w:rPr>
        <w:t>com fulcro na Lei n</w:t>
      </w:r>
      <w:r w:rsidR="00A26696" w:rsidRPr="00A80FE9">
        <w:rPr>
          <w:color w:val="auto"/>
          <w:sz w:val="24"/>
          <w:szCs w:val="24"/>
        </w:rPr>
        <w:t>º</w:t>
      </w:r>
      <w:r w:rsidR="007630DC" w:rsidRPr="00A80FE9">
        <w:rPr>
          <w:color w:val="auto"/>
          <w:sz w:val="24"/>
          <w:szCs w:val="24"/>
        </w:rPr>
        <w:t xml:space="preserve"> 663</w:t>
      </w:r>
      <w:r w:rsidR="002471B0" w:rsidRPr="00A80FE9">
        <w:rPr>
          <w:color w:val="auto"/>
          <w:sz w:val="24"/>
          <w:szCs w:val="24"/>
        </w:rPr>
        <w:t>,</w:t>
      </w:r>
      <w:r w:rsidR="00F7379E">
        <w:rPr>
          <w:color w:val="auto"/>
          <w:sz w:val="24"/>
          <w:szCs w:val="24"/>
        </w:rPr>
        <w:t xml:space="preserve"> de 2 de julho de 1996,</w:t>
      </w:r>
      <w:r w:rsidR="00B60594">
        <w:rPr>
          <w:color w:val="auto"/>
          <w:sz w:val="24"/>
          <w:szCs w:val="24"/>
        </w:rPr>
        <w:t xml:space="preserve"> e</w:t>
      </w:r>
    </w:p>
    <w:p w:rsidR="00AF47F1" w:rsidRDefault="00AF47F1" w:rsidP="00AF47F1">
      <w:pPr>
        <w:ind w:firstLine="567"/>
        <w:jc w:val="both"/>
      </w:pPr>
    </w:p>
    <w:p w:rsidR="00AF47F1" w:rsidRPr="00AF47F1" w:rsidRDefault="00AF47F1" w:rsidP="00AF47F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F47F1">
        <w:t>Considerando o estatuído no artigo 4º, da Lei nº 663, de 2 de julho de 1996, o qual dispôs que o</w:t>
      </w:r>
      <w:r w:rsidRPr="00AF47F1">
        <w:rPr>
          <w:bCs/>
        </w:rPr>
        <w:t xml:space="preserve"> Conselho Diretor do Programa Estadual de Desestatização - PED terá em sua composição o </w:t>
      </w:r>
      <w:r w:rsidRPr="00AF47F1">
        <w:t>Chefe da Casa Civil, o Secretário de Estado do Planejamento e Coordenação Geral, o Secretário de Estado da Fazenda, o Secretário de Estado da Indústria, Comércio, Minas e Energia, o Procurador-Geral do Estado, um membro de livre escolha do Governador, e um membro indicado pela Assembleia Legislativa do Estado;</w:t>
      </w:r>
    </w:p>
    <w:p w:rsidR="00AF47F1" w:rsidRPr="00AF47F1" w:rsidRDefault="00AF47F1" w:rsidP="00AF47F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AF47F1" w:rsidRPr="00AF47F1" w:rsidRDefault="00AF47F1" w:rsidP="00AF47F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F47F1">
        <w:t>Considerando as modificações de denominações em determinados Órgãos do Poder Executivo</w:t>
      </w:r>
      <w:r w:rsidR="00065BC1">
        <w:t>,</w:t>
      </w:r>
      <w:r w:rsidRPr="00AF47F1">
        <w:t xml:space="preserve"> trazidas pela Lei Complementar nº 827, de 15 de julho de 2015;</w:t>
      </w:r>
    </w:p>
    <w:p w:rsidR="00AF47F1" w:rsidRPr="00AF47F1" w:rsidRDefault="00AF47F1" w:rsidP="00AF47F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AF47F1" w:rsidRPr="00AF47F1" w:rsidRDefault="00AF47F1" w:rsidP="00AF47F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F47F1">
        <w:t>Considerando o Poder Regulamentar conferido ao Chefe do Poder Executivo;</w:t>
      </w:r>
    </w:p>
    <w:p w:rsidR="00AF47F1" w:rsidRPr="00AF47F1" w:rsidRDefault="00AF47F1" w:rsidP="00AF47F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AF47F1" w:rsidRPr="00AF47F1" w:rsidRDefault="00AF47F1" w:rsidP="00AF47F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F47F1">
        <w:t>Considerando que o Chefe da Casa Civil passou a denominar-se Secretário-Chefe da Casa Civil;</w:t>
      </w:r>
    </w:p>
    <w:p w:rsidR="00AF47F1" w:rsidRPr="00AF47F1" w:rsidRDefault="00AF47F1" w:rsidP="00AF47F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AF47F1" w:rsidRPr="00AF47F1" w:rsidRDefault="00AF47F1" w:rsidP="00AF47F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F47F1">
        <w:t>Considerando que o Secretário de Estado do Planejamento</w:t>
      </w:r>
      <w:r w:rsidR="00B60594">
        <w:t xml:space="preserve"> </w:t>
      </w:r>
      <w:r w:rsidRPr="00AF47F1">
        <w:t>e Coordenação Geral passou a denominar-se Secretário de Estado do Planejamento, Orçamento e Gestão;</w:t>
      </w:r>
    </w:p>
    <w:p w:rsidR="00AF47F1" w:rsidRPr="00AF47F1" w:rsidRDefault="00AF47F1" w:rsidP="00AF47F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AF47F1" w:rsidRPr="00AF47F1" w:rsidRDefault="00AF47F1" w:rsidP="00AF47F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F47F1">
        <w:t>Considerando que o Secretário de Estado da Fazenda passou a denominar-se Secretário de Estado de Finanças;</w:t>
      </w:r>
      <w:r w:rsidR="00F7379E">
        <w:t xml:space="preserve"> e</w:t>
      </w:r>
      <w:r w:rsidR="00B60594">
        <w:t xml:space="preserve"> ainda,</w:t>
      </w:r>
    </w:p>
    <w:p w:rsidR="00AF47F1" w:rsidRPr="00AF47F1" w:rsidRDefault="00AF47F1" w:rsidP="00AF47F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AF47F1" w:rsidRPr="00AF47F1" w:rsidRDefault="00AF47F1" w:rsidP="00AF47F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F47F1">
        <w:t>Considerando que as atividades do Secretário de Estado da Indústria, Comércio, Minas e Energia integram</w:t>
      </w:r>
      <w:r w:rsidR="00B60594">
        <w:t xml:space="preserve">, </w:t>
      </w:r>
      <w:r w:rsidR="00B60594" w:rsidRPr="00AF47F1">
        <w:t>atualmente</w:t>
      </w:r>
      <w:r w:rsidR="00B60594">
        <w:t>,</w:t>
      </w:r>
      <w:r w:rsidRPr="00AF47F1">
        <w:t xml:space="preserve"> a competência da </w:t>
      </w:r>
      <w:r w:rsidRPr="00AF47F1">
        <w:rPr>
          <w:bCs/>
        </w:rPr>
        <w:t>Superintendência de Desenvolvimento do Estado de Rondônia</w:t>
      </w:r>
      <w:r w:rsidRPr="00AF47F1">
        <w:t>,</w:t>
      </w:r>
    </w:p>
    <w:p w:rsidR="006B025B" w:rsidRPr="00A80FE9" w:rsidRDefault="006B025B" w:rsidP="00AF47F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2C0B2A" w:rsidRPr="00A80FE9" w:rsidRDefault="002C0B2A" w:rsidP="00AF47F1">
      <w:pPr>
        <w:pStyle w:val="Recuodecorpodetexto"/>
        <w:widowControl/>
        <w:ind w:firstLine="567"/>
        <w:rPr>
          <w:color w:val="auto"/>
          <w:sz w:val="24"/>
          <w:szCs w:val="24"/>
          <w:u w:val="words"/>
        </w:rPr>
      </w:pPr>
      <w:r w:rsidRPr="00A80FE9">
        <w:rPr>
          <w:color w:val="auto"/>
          <w:sz w:val="24"/>
          <w:szCs w:val="24"/>
          <w:u w:val="words"/>
        </w:rPr>
        <w:t>D E C R E T A:</w:t>
      </w:r>
    </w:p>
    <w:p w:rsidR="002C0B2A" w:rsidRPr="00A80FE9" w:rsidRDefault="002C0B2A" w:rsidP="00AF47F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2F7EA3" w:rsidRDefault="002C0B2A" w:rsidP="00AF47F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80FE9">
        <w:t>Art. 1º</w:t>
      </w:r>
      <w:r w:rsidR="00DA1110" w:rsidRPr="00A80FE9">
        <w:t>.</w:t>
      </w:r>
      <w:r w:rsidR="00AF47F1">
        <w:t xml:space="preserve"> </w:t>
      </w:r>
      <w:r w:rsidR="00E1340C" w:rsidRPr="00A80FE9">
        <w:t>Fica instalado o Conselho Estadual de Desestatização, criado pela Lei nº 663, de 2 de</w:t>
      </w:r>
      <w:r w:rsidR="0059754B">
        <w:t xml:space="preserve"> </w:t>
      </w:r>
      <w:r w:rsidR="00E1340C" w:rsidRPr="00A80FE9">
        <w:t xml:space="preserve">julho de </w:t>
      </w:r>
      <w:proofErr w:type="gramStart"/>
      <w:r w:rsidR="00E1340C" w:rsidRPr="00A80FE9">
        <w:t>1996</w:t>
      </w:r>
      <w:r w:rsidR="00A26696" w:rsidRPr="00A80FE9">
        <w:t>,</w:t>
      </w:r>
      <w:r w:rsidR="00E1340C" w:rsidRPr="00A80FE9">
        <w:t xml:space="preserve">  em</w:t>
      </w:r>
      <w:proofErr w:type="gramEnd"/>
      <w:r w:rsidR="00E1340C" w:rsidRPr="00A80FE9">
        <w:t xml:space="preserve"> conformidade com seu art</w:t>
      </w:r>
      <w:r w:rsidR="00A26696" w:rsidRPr="00A80FE9">
        <w:t>igo</w:t>
      </w:r>
      <w:r w:rsidR="00E1340C" w:rsidRPr="00A80FE9">
        <w:t xml:space="preserve"> 4º, com os seguintes membros efetivos:</w:t>
      </w:r>
    </w:p>
    <w:p w:rsidR="0059754B" w:rsidRPr="00A80FE9" w:rsidRDefault="0059754B" w:rsidP="00AF47F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A26696" w:rsidRDefault="00E1340C" w:rsidP="005975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80FE9">
        <w:t>I - o Secretário</w:t>
      </w:r>
      <w:r w:rsidR="00A26696" w:rsidRPr="00A80FE9">
        <w:t>-</w:t>
      </w:r>
      <w:r w:rsidRPr="00A80FE9">
        <w:t>Chefe da Casa Civil, Emerson Silva Castro;</w:t>
      </w:r>
    </w:p>
    <w:p w:rsidR="0059754B" w:rsidRPr="00A80FE9" w:rsidRDefault="0059754B" w:rsidP="005975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413AD7" w:rsidRDefault="00E1340C" w:rsidP="005975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80FE9">
        <w:t>II - o Secretário de Estado do Planejamento, Orçamento e Gestão, George Alessandro Gonçalves Braga;</w:t>
      </w:r>
    </w:p>
    <w:p w:rsidR="0059754B" w:rsidRPr="00A80FE9" w:rsidRDefault="0059754B" w:rsidP="005975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413AD7" w:rsidRDefault="00E1340C" w:rsidP="005975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80FE9">
        <w:t>III - o Secretário de Estado de Finanças, Wagner Garcia de Freitas;</w:t>
      </w:r>
    </w:p>
    <w:p w:rsidR="0059754B" w:rsidRPr="00A80FE9" w:rsidRDefault="0059754B" w:rsidP="005975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413AD7" w:rsidRDefault="00E1340C" w:rsidP="005975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80FE9">
        <w:t xml:space="preserve">IV - o Superintendente de </w:t>
      </w:r>
      <w:r w:rsidR="00413AD7" w:rsidRPr="00A80FE9">
        <w:rPr>
          <w:bCs/>
        </w:rPr>
        <w:t>Desenvolvimento do Estado</w:t>
      </w:r>
      <w:r w:rsidRPr="00A80FE9">
        <w:t>, Basílio Leandro Oliveira;</w:t>
      </w:r>
    </w:p>
    <w:p w:rsidR="0059754B" w:rsidRPr="00A80FE9" w:rsidRDefault="0059754B" w:rsidP="005975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413AD7" w:rsidRDefault="00413AD7" w:rsidP="005975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80FE9">
        <w:t xml:space="preserve">V - </w:t>
      </w:r>
      <w:r w:rsidR="00E1340C" w:rsidRPr="00A80FE9">
        <w:t>o Procurador</w:t>
      </w:r>
      <w:r w:rsidR="00195CFD">
        <w:t>-</w:t>
      </w:r>
      <w:r w:rsidR="00E1340C" w:rsidRPr="00A80FE9">
        <w:t>Geral do Estado, Juraci Jorge da Silva;</w:t>
      </w:r>
      <w:r w:rsidR="0059754B">
        <w:t xml:space="preserve"> </w:t>
      </w:r>
      <w:r w:rsidR="009D2401" w:rsidRPr="00A80FE9">
        <w:t>e</w:t>
      </w:r>
    </w:p>
    <w:p w:rsidR="0059754B" w:rsidRDefault="0059754B" w:rsidP="005975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1D3CA3" w:rsidRPr="00043AE3" w:rsidRDefault="00E1340C" w:rsidP="005975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trike/>
        </w:rPr>
      </w:pPr>
      <w:r w:rsidRPr="00043AE3">
        <w:rPr>
          <w:strike/>
        </w:rPr>
        <w:t xml:space="preserve">VI </w:t>
      </w:r>
      <w:r w:rsidR="0059754B" w:rsidRPr="00043AE3">
        <w:rPr>
          <w:strike/>
        </w:rPr>
        <w:t xml:space="preserve">- a </w:t>
      </w:r>
      <w:r w:rsidR="00F00547" w:rsidRPr="00043AE3">
        <w:rPr>
          <w:strike/>
        </w:rPr>
        <w:t xml:space="preserve">Secretária Executiva do Gabinete do Governador, </w:t>
      </w:r>
      <w:r w:rsidR="00413AD7" w:rsidRPr="00043AE3">
        <w:rPr>
          <w:strike/>
        </w:rPr>
        <w:t>Zuleica Jacira Aires Moura</w:t>
      </w:r>
      <w:r w:rsidRPr="00043AE3">
        <w:rPr>
          <w:strike/>
        </w:rPr>
        <w:t>, como membro de livre escolha do Governador</w:t>
      </w:r>
      <w:r w:rsidR="0045744A" w:rsidRPr="00043AE3">
        <w:rPr>
          <w:strike/>
        </w:rPr>
        <w:t>.</w:t>
      </w:r>
    </w:p>
    <w:p w:rsidR="0059754B" w:rsidRPr="005A0887" w:rsidRDefault="0059754B" w:rsidP="005975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043AE3" w:rsidRPr="00043AE3" w:rsidRDefault="00043AE3" w:rsidP="00043AE3">
      <w:pPr>
        <w:ind w:firstLine="567"/>
        <w:jc w:val="both"/>
        <w:rPr>
          <w:b/>
        </w:rPr>
      </w:pPr>
      <w:r>
        <w:lastRenderedPageBreak/>
        <w:t xml:space="preserve">VI - </w:t>
      </w:r>
      <w:r w:rsidRPr="00097C03">
        <w:t xml:space="preserve">a </w:t>
      </w:r>
      <w:r>
        <w:t>Presidente da Companhia de Águas e Esgotos de Rondônia - CAERD</w:t>
      </w:r>
      <w:r w:rsidRPr="00097C03">
        <w:t xml:space="preserve">, </w:t>
      </w:r>
      <w:proofErr w:type="spellStart"/>
      <w:r>
        <w:t>Iacira</w:t>
      </w:r>
      <w:proofErr w:type="spellEnd"/>
      <w:r>
        <w:t xml:space="preserve"> Terezinha Rodrigues de </w:t>
      </w:r>
      <w:proofErr w:type="spellStart"/>
      <w:r>
        <w:t>Azamor</w:t>
      </w:r>
      <w:proofErr w:type="spellEnd"/>
      <w:r w:rsidRPr="00097C03">
        <w:t>, como membro de livre escolha do Governador</w:t>
      </w:r>
      <w:r>
        <w:t xml:space="preserve">. </w:t>
      </w:r>
      <w:r>
        <w:rPr>
          <w:b/>
        </w:rPr>
        <w:t>(Redação dada pelo Decreto n. 22.518, de 8/1/2018)</w:t>
      </w:r>
      <w:r w:rsidR="004544A7">
        <w:rPr>
          <w:b/>
        </w:rPr>
        <w:t>.</w:t>
      </w:r>
    </w:p>
    <w:p w:rsidR="00043AE3" w:rsidRDefault="00043AE3" w:rsidP="00AF47F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2F7EA3" w:rsidRDefault="00FB0EBA" w:rsidP="00AF47F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5A0887">
        <w:t xml:space="preserve">§ 1º. Nos termos do § 1º, do artigo 4º, da Lei nº 663, de 2 de julho de 1996, fica nomeado </w:t>
      </w:r>
      <w:r w:rsidR="005A0887" w:rsidRPr="00A80FE9">
        <w:t>o Secretário de Estado do Planejamento, Orçamento e Gestão, George Alessandro Gonçalves Braga</w:t>
      </w:r>
      <w:r w:rsidR="005A0887">
        <w:t xml:space="preserve"> </w:t>
      </w:r>
      <w:r w:rsidRPr="005A0887">
        <w:t>para</w:t>
      </w:r>
      <w:r w:rsidR="00E1340C" w:rsidRPr="005A0887">
        <w:t xml:space="preserve"> Presidente e </w:t>
      </w:r>
      <w:r w:rsidR="005A0887" w:rsidRPr="00A80FE9">
        <w:t>o Secretário-Chefe da Casa Civil, Emerson Silva Castro</w:t>
      </w:r>
      <w:r w:rsidRPr="005A0887">
        <w:t xml:space="preserve"> para</w:t>
      </w:r>
      <w:r w:rsidR="00E1340C" w:rsidRPr="005A0887">
        <w:t xml:space="preserve"> Vice-Presidente</w:t>
      </w:r>
      <w:r w:rsidRPr="005A0887">
        <w:t xml:space="preserve"> do Conselho Estadual de Desestatização</w:t>
      </w:r>
      <w:r w:rsidR="00E1340C" w:rsidRPr="005A0887">
        <w:t>.</w:t>
      </w:r>
    </w:p>
    <w:p w:rsidR="0045744A" w:rsidRPr="005A0887" w:rsidRDefault="0045744A" w:rsidP="00AF47F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2F7EA3" w:rsidRDefault="00E1340C" w:rsidP="00AF47F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80FE9">
        <w:t>§</w:t>
      </w:r>
      <w:r w:rsidR="0045744A">
        <w:t xml:space="preserve"> </w:t>
      </w:r>
      <w:r w:rsidRPr="00A80FE9">
        <w:t>2º</w:t>
      </w:r>
      <w:r w:rsidR="00413AD7" w:rsidRPr="00A80FE9">
        <w:t>.</w:t>
      </w:r>
      <w:r w:rsidRPr="00A80FE9">
        <w:t xml:space="preserve"> Em caso de ausência ou impedimento o Presidente será substituído pelo Chefe da Casa Civil</w:t>
      </w:r>
      <w:r w:rsidR="00287D93" w:rsidRPr="00A80FE9">
        <w:t>.</w:t>
      </w:r>
    </w:p>
    <w:p w:rsidR="0045744A" w:rsidRPr="00A80FE9" w:rsidRDefault="0045744A" w:rsidP="00AF47F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2F7EA3" w:rsidRDefault="00E1340C" w:rsidP="00AF47F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80FE9">
        <w:t>§</w:t>
      </w:r>
      <w:r w:rsidR="00037F35">
        <w:t xml:space="preserve"> </w:t>
      </w:r>
      <w:r w:rsidR="00413AD7" w:rsidRPr="00A80FE9">
        <w:t>3º.</w:t>
      </w:r>
      <w:r w:rsidRPr="00A80FE9">
        <w:t xml:space="preserve"> Nos casos de mudança de </w:t>
      </w:r>
      <w:r w:rsidR="000F6C6E">
        <w:t>T</w:t>
      </w:r>
      <w:r w:rsidRPr="00A80FE9">
        <w:t xml:space="preserve">itular dos </w:t>
      </w:r>
      <w:r w:rsidR="000F6C6E">
        <w:t>Ó</w:t>
      </w:r>
      <w:r w:rsidRPr="00A80FE9">
        <w:t>rgãos que compõe</w:t>
      </w:r>
      <w:r w:rsidR="006B7D8D">
        <w:t>m</w:t>
      </w:r>
      <w:r w:rsidRPr="00A80FE9">
        <w:t xml:space="preserve"> o Conselho Estadual de Desestatização, ou ainda, no caso de fusão, incorporação ou modificação das Secretarias</w:t>
      </w:r>
      <w:r w:rsidR="000F6C6E">
        <w:t xml:space="preserve"> de Estado</w:t>
      </w:r>
      <w:r w:rsidRPr="00A80FE9">
        <w:t>, o substituto será incumbido</w:t>
      </w:r>
      <w:r w:rsidR="000F6C6E">
        <w:t>,</w:t>
      </w:r>
      <w:r w:rsidRPr="00A80FE9">
        <w:t xml:space="preserve"> automaticamente</w:t>
      </w:r>
      <w:r w:rsidR="000F6C6E">
        <w:t>,</w:t>
      </w:r>
      <w:r w:rsidRPr="00A80FE9">
        <w:t xml:space="preserve"> das mesmas atribuições do substituído</w:t>
      </w:r>
      <w:r w:rsidR="00A80FE9" w:rsidRPr="00A80FE9">
        <w:t xml:space="preserve">, sendo </w:t>
      </w:r>
      <w:r w:rsidR="000F6C6E">
        <w:t>efetuada a</w:t>
      </w:r>
      <w:r w:rsidR="00A80FE9" w:rsidRPr="00A80FE9">
        <w:t xml:space="preserve"> designação </w:t>
      </w:r>
      <w:r w:rsidR="000F6C6E">
        <w:t>por meio de D</w:t>
      </w:r>
      <w:r w:rsidR="00A80FE9" w:rsidRPr="00A80FE9">
        <w:t>ecreto.</w:t>
      </w:r>
    </w:p>
    <w:p w:rsidR="002F7EA3" w:rsidRPr="00A80FE9" w:rsidRDefault="002F7EA3" w:rsidP="00AF47F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413AD7" w:rsidRDefault="00E1340C" w:rsidP="00AF47F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80FE9">
        <w:t>Art. 2º</w:t>
      </w:r>
      <w:r w:rsidR="00413AD7" w:rsidRPr="00A80FE9">
        <w:t xml:space="preserve">. </w:t>
      </w:r>
      <w:r w:rsidRPr="00A80FE9">
        <w:t xml:space="preserve"> Compete ao Conselho Estadual de Desestatização:</w:t>
      </w:r>
    </w:p>
    <w:p w:rsidR="00037F35" w:rsidRPr="00A80FE9" w:rsidRDefault="00037F35" w:rsidP="00AF47F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2F7EA3" w:rsidRDefault="00E1340C" w:rsidP="00AF47F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80FE9">
        <w:t>I - recomendar para aprovação do Governador:</w:t>
      </w:r>
    </w:p>
    <w:p w:rsidR="00037F35" w:rsidRPr="00A80FE9" w:rsidRDefault="00037F35" w:rsidP="00AF47F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287D93" w:rsidRDefault="00E1340C" w:rsidP="00037F3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80FE9">
        <w:t>a) a inclusão de sociedades, de serviços e de obras públicas e de participações minoritárias e de ativos, no Programa Estadual de Desestatização - PED;</w:t>
      </w:r>
    </w:p>
    <w:p w:rsidR="00037F35" w:rsidRPr="00A80FE9" w:rsidRDefault="00037F35" w:rsidP="00037F3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413AD7" w:rsidRDefault="00E1340C" w:rsidP="00037F3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80FE9">
        <w:t>b)</w:t>
      </w:r>
      <w:r w:rsidR="00413AD7" w:rsidRPr="00A80FE9">
        <w:t xml:space="preserve"> o cronograma de desestatização </w:t>
      </w:r>
      <w:r w:rsidRPr="00A80FE9">
        <w:t>de sociedades, de desestatização da execução de serviços e de obras públicas e de desestatização de participações minoritárias e de ativos;</w:t>
      </w:r>
    </w:p>
    <w:p w:rsidR="00037F35" w:rsidRPr="00A80FE9" w:rsidRDefault="00037F35" w:rsidP="00037F3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413AD7" w:rsidRDefault="00E1340C" w:rsidP="00037F3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80FE9">
        <w:t>c) a modalidade a ser aplicada em cada desestatização;</w:t>
      </w:r>
    </w:p>
    <w:p w:rsidR="00037F35" w:rsidRPr="00A80FE9" w:rsidRDefault="00037F35" w:rsidP="00037F3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6602FD" w:rsidRDefault="00E1340C" w:rsidP="00037F3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80FE9">
        <w:t>d) o preço mínimo a ser observado em cada desestatização, assim como o percentual mínimo de pagamento, em moeda corrente, do preço das ações, bens, direitos ou valores objeto de desestatização;</w:t>
      </w:r>
    </w:p>
    <w:p w:rsidR="00F35AF9" w:rsidRPr="00A80FE9" w:rsidRDefault="00F35AF9" w:rsidP="00037F3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6602FD" w:rsidRDefault="00E1340C" w:rsidP="00037F3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80FE9">
        <w:t>e) a transformação, a incorporação, a fusão ou a cisão de sociedades e a criação de subsidiárias, assim como outras formas de reestruturação societária e patrimonial necessárias à viabilização das desestatizações;</w:t>
      </w:r>
    </w:p>
    <w:p w:rsidR="00F35AF9" w:rsidRPr="00A80FE9" w:rsidRDefault="00F35AF9" w:rsidP="00037F3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6602FD" w:rsidRDefault="00E1340C" w:rsidP="00037F3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80FE9">
        <w:t xml:space="preserve">f) a determinação, aos representantes do Estado nas Assembleias Gerais das controladoras das sociedades a serem </w:t>
      </w:r>
      <w:proofErr w:type="spellStart"/>
      <w:r w:rsidRPr="00A80FE9">
        <w:t>desestatizadas</w:t>
      </w:r>
      <w:proofErr w:type="spellEnd"/>
      <w:r w:rsidRPr="00A80FE9">
        <w:t>, da homologação do preço mínimo de desestatização;</w:t>
      </w:r>
    </w:p>
    <w:p w:rsidR="00F35AF9" w:rsidRPr="00A80FE9" w:rsidRDefault="00F35AF9" w:rsidP="00037F3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6602FD" w:rsidRDefault="00E1340C" w:rsidP="00037F3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80FE9">
        <w:t xml:space="preserve">g) a determinação, aos representantes do Estado nas Assembleias Gerais das sociedades a serem </w:t>
      </w:r>
      <w:proofErr w:type="spellStart"/>
      <w:r w:rsidRPr="00A80FE9">
        <w:t>desestatizadas</w:t>
      </w:r>
      <w:proofErr w:type="spellEnd"/>
      <w:r w:rsidRPr="00A80FE9">
        <w:t>, da realização de ajustes de natureza societária, operacional, contábil ou jurídica e das medidas de saneamento financeiro necessárias à desestatização;</w:t>
      </w:r>
    </w:p>
    <w:p w:rsidR="00F35AF9" w:rsidRPr="00A80FE9" w:rsidRDefault="00F35AF9" w:rsidP="00037F3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6602FD" w:rsidRDefault="00E1340C" w:rsidP="00037F3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80FE9">
        <w:t xml:space="preserve">h) a determinação, aos representantes do Estado nas Assembleias Gerais das sociedades a serem </w:t>
      </w:r>
      <w:proofErr w:type="spellStart"/>
      <w:r w:rsidRPr="00A80FE9">
        <w:t>desestatizadas</w:t>
      </w:r>
      <w:proofErr w:type="spellEnd"/>
      <w:r w:rsidRPr="00A80FE9">
        <w:t>, da criaç</w:t>
      </w:r>
      <w:r w:rsidR="008E53D0">
        <w:t xml:space="preserve">ão de ações de classe especial </w:t>
      </w:r>
      <w:r w:rsidRPr="00A80FE9">
        <w:t>a serem subscritas pelo Estado, especificando sua quantidade, direitos e vantagens;</w:t>
      </w:r>
    </w:p>
    <w:p w:rsidR="00F35AF9" w:rsidRPr="00A80FE9" w:rsidRDefault="00F35AF9" w:rsidP="00037F3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6602FD" w:rsidRDefault="008E53D0" w:rsidP="00037F3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i) as condições de oferta aos respectivos empregados </w:t>
      </w:r>
      <w:r w:rsidR="00E1340C" w:rsidRPr="00A80FE9">
        <w:t xml:space="preserve">das ações das sociedades a serem </w:t>
      </w:r>
      <w:proofErr w:type="spellStart"/>
      <w:r w:rsidR="00E1340C" w:rsidRPr="00A80FE9">
        <w:t>desestatizadas</w:t>
      </w:r>
      <w:proofErr w:type="spellEnd"/>
      <w:r w:rsidR="00E1340C" w:rsidRPr="00A80FE9">
        <w:t>;</w:t>
      </w:r>
      <w:r w:rsidR="00F35AF9">
        <w:t xml:space="preserve"> </w:t>
      </w:r>
      <w:r w:rsidR="006602FD" w:rsidRPr="00A80FE9">
        <w:t>e</w:t>
      </w:r>
    </w:p>
    <w:p w:rsidR="00F35AF9" w:rsidRPr="00A80FE9" w:rsidRDefault="00F35AF9" w:rsidP="00037F3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6602FD" w:rsidRDefault="00E1340C" w:rsidP="00037F35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80FE9">
        <w:t>j) as condições de oferta</w:t>
      </w:r>
      <w:r w:rsidR="008E53D0">
        <w:t xml:space="preserve"> </w:t>
      </w:r>
      <w:r w:rsidRPr="00A80FE9">
        <w:t xml:space="preserve">ao público em geral das ações das sociedades a serem </w:t>
      </w:r>
      <w:proofErr w:type="spellStart"/>
      <w:r w:rsidRPr="00A80FE9">
        <w:t>desestatizadas</w:t>
      </w:r>
      <w:proofErr w:type="spellEnd"/>
      <w:r w:rsidRPr="00A80FE9">
        <w:t xml:space="preserve"> mediante leilão;</w:t>
      </w:r>
    </w:p>
    <w:p w:rsidR="002F7EA3" w:rsidRPr="00A80FE9" w:rsidRDefault="002F7EA3" w:rsidP="00037F35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E1340C" w:rsidRDefault="00E1340C" w:rsidP="00037F35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80FE9">
        <w:t>II - recomenda</w:t>
      </w:r>
      <w:r w:rsidR="008E53D0">
        <w:t>r, em cada caso, nos termos da L</w:t>
      </w:r>
      <w:r w:rsidRPr="00A80FE9">
        <w:t xml:space="preserve">ei, a contratação pela sociedade a ser </w:t>
      </w:r>
      <w:proofErr w:type="spellStart"/>
      <w:r w:rsidRPr="00A80FE9">
        <w:t>desestatizada</w:t>
      </w:r>
      <w:proofErr w:type="spellEnd"/>
      <w:r w:rsidRPr="00A80FE9">
        <w:t>, de auditorias independentes, mediante procedimentos licitatórios, bem como depareceres ou estudos especializados necessários à desestatização;</w:t>
      </w:r>
    </w:p>
    <w:p w:rsidR="006602FD" w:rsidRDefault="00E1340C" w:rsidP="00037F3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80FE9">
        <w:t>III - divulgar os processos de desestatização e prestar as informações que vierem a ser solicitadas pelos poderes competentes;</w:t>
      </w:r>
    </w:p>
    <w:p w:rsidR="00F35AF9" w:rsidRPr="00A80FE9" w:rsidRDefault="00F35AF9" w:rsidP="00037F3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6602FD" w:rsidRDefault="00E1340C" w:rsidP="00037F3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80FE9">
        <w:t>IV - constituir grupos de trabalho, integrados por servidores da Administração Direta e Indireta, para o fim de promover apoio té</w:t>
      </w:r>
      <w:r w:rsidR="006602FD" w:rsidRPr="00A80FE9">
        <w:t>c</w:t>
      </w:r>
      <w:r w:rsidR="003D4364">
        <w:t>nico</w:t>
      </w:r>
      <w:r w:rsidRPr="00A80FE9">
        <w:t xml:space="preserve"> à implementação das desestatizações;</w:t>
      </w:r>
    </w:p>
    <w:p w:rsidR="00F35AF9" w:rsidRPr="00A80FE9" w:rsidRDefault="00F35AF9" w:rsidP="00037F3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6602FD" w:rsidRDefault="00E1340C" w:rsidP="00037F3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80FE9">
        <w:t>V - cadastrar e selecionar empresas de reconhecida reputação nas áreas de consultoria, auditoria e outros serviços especializados necessários à execução da desestatização;</w:t>
      </w:r>
    </w:p>
    <w:p w:rsidR="00F35AF9" w:rsidRPr="00A80FE9" w:rsidRDefault="00F35AF9" w:rsidP="00037F3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6602FD" w:rsidRDefault="00E1340C" w:rsidP="00037F3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80FE9">
        <w:t>VI - promover articulação com o sistema de distribuição de valores mobiliá</w:t>
      </w:r>
      <w:r w:rsidR="003D4364">
        <w:t>rios e com as Bolsas de Valores</w:t>
      </w:r>
      <w:r w:rsidRPr="00A80FE9">
        <w:t xml:space="preserve"> para facilitar o processo de desestatização;</w:t>
      </w:r>
    </w:p>
    <w:p w:rsidR="00F35AF9" w:rsidRPr="00A80FE9" w:rsidRDefault="00F35AF9" w:rsidP="00037F3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6602FD" w:rsidRDefault="00E1340C" w:rsidP="00037F3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80FE9">
        <w:t>VII - aprovar seu Regimento Interno;</w:t>
      </w:r>
    </w:p>
    <w:p w:rsidR="00F35AF9" w:rsidRPr="00A80FE9" w:rsidRDefault="00F35AF9" w:rsidP="00037F3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6602FD" w:rsidRDefault="00E1340C" w:rsidP="00037F3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80FE9">
        <w:t>VIII - elaborar o relatório semestral de suas atividades;</w:t>
      </w:r>
    </w:p>
    <w:p w:rsidR="00F35AF9" w:rsidRPr="00A80FE9" w:rsidRDefault="00F35AF9" w:rsidP="00037F3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6602FD" w:rsidRDefault="00E1340C" w:rsidP="00037F3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80FE9">
        <w:t>IX - expedir as normas necessárias ao exercício de suas atribuições;</w:t>
      </w:r>
    </w:p>
    <w:p w:rsidR="00F35AF9" w:rsidRPr="00A80FE9" w:rsidRDefault="00F35AF9" w:rsidP="00037F3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6602FD" w:rsidRDefault="00E1340C" w:rsidP="00037F3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80FE9">
        <w:t>X - deliberar sobre quaisquer matérias relativas ao Programa Estadual de Desestatização-PED, encaminhadas pelo Presidente do Conselho Diretor;</w:t>
      </w:r>
      <w:r w:rsidR="00F35AF9">
        <w:t xml:space="preserve"> </w:t>
      </w:r>
      <w:r w:rsidR="00411E0C" w:rsidRPr="00A80FE9">
        <w:t>e</w:t>
      </w:r>
    </w:p>
    <w:p w:rsidR="00F35AF9" w:rsidRPr="00A80FE9" w:rsidRDefault="00F35AF9" w:rsidP="00037F3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2F7EA3" w:rsidRDefault="00E1340C" w:rsidP="00037F3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80FE9">
        <w:t>XI - preparar a documentação dos processos de desestatização para apreciação pelo Tribunal de Contas do Estado.</w:t>
      </w:r>
    </w:p>
    <w:p w:rsidR="00F35AF9" w:rsidRPr="00A80FE9" w:rsidRDefault="00F35AF9" w:rsidP="00037F3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2F7EA3" w:rsidRDefault="00E1340C" w:rsidP="00AF47F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80FE9">
        <w:t>§</w:t>
      </w:r>
      <w:r w:rsidR="00F35AF9">
        <w:t xml:space="preserve"> </w:t>
      </w:r>
      <w:r w:rsidRPr="00A80FE9">
        <w:t>1º. As despesas referentes às atividades previstas no inciso II</w:t>
      </w:r>
      <w:r w:rsidR="009E017C">
        <w:t>,</w:t>
      </w:r>
      <w:r w:rsidRPr="00A80FE9">
        <w:t xml:space="preserve"> deste artigo</w:t>
      </w:r>
      <w:r w:rsidR="009E017C">
        <w:t>,</w:t>
      </w:r>
      <w:r w:rsidRPr="00A80FE9">
        <w:t xml:space="preserve"> serão custeadas pela so</w:t>
      </w:r>
      <w:r w:rsidR="009E017C">
        <w:t xml:space="preserve">ciedade a ser </w:t>
      </w:r>
      <w:proofErr w:type="spellStart"/>
      <w:r w:rsidR="009E017C">
        <w:t>desestatizada</w:t>
      </w:r>
      <w:proofErr w:type="spellEnd"/>
      <w:r w:rsidRPr="00A80FE9">
        <w:t xml:space="preserve"> que será ressarcida pelo acionista controlador, quando da desestatização.</w:t>
      </w:r>
    </w:p>
    <w:p w:rsidR="00F35AF9" w:rsidRPr="00A80FE9" w:rsidRDefault="00F35AF9" w:rsidP="00AF47F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6602FD" w:rsidRDefault="00E1340C" w:rsidP="00AF47F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80FE9">
        <w:t>§</w:t>
      </w:r>
      <w:r w:rsidR="00F35AF9">
        <w:t xml:space="preserve"> </w:t>
      </w:r>
      <w:r w:rsidRPr="00A80FE9">
        <w:t xml:space="preserve">2º. Serão igualmente custeadas pelas sociedades a serem </w:t>
      </w:r>
      <w:proofErr w:type="spellStart"/>
      <w:r w:rsidRPr="00A80FE9">
        <w:t>desestatizadas</w:t>
      </w:r>
      <w:proofErr w:type="spellEnd"/>
      <w:r w:rsidRPr="00A80FE9">
        <w:t xml:space="preserve"> e ressarcidas pelo acionista controlador, quando da desestatização</w:t>
      </w:r>
      <w:r w:rsidR="00B835B4">
        <w:t>,</w:t>
      </w:r>
      <w:r w:rsidRPr="00A80FE9">
        <w:t xml:space="preserve"> as despesas referentes à</w:t>
      </w:r>
      <w:r w:rsidR="00536384">
        <w:t xml:space="preserve"> publicação e à publicidade do P</w:t>
      </w:r>
      <w:r w:rsidRPr="00A80FE9">
        <w:t xml:space="preserve">rograma de </w:t>
      </w:r>
      <w:r w:rsidR="00536384">
        <w:t>Desestatização da S</w:t>
      </w:r>
      <w:r w:rsidRPr="00A80FE9">
        <w:t>ociedade</w:t>
      </w:r>
      <w:r w:rsidR="00536384">
        <w:t xml:space="preserve"> - PED</w:t>
      </w:r>
      <w:r w:rsidRPr="00A80FE9">
        <w:t>, à remuneração de empresas de consultoria técnica</w:t>
      </w:r>
      <w:r w:rsidR="00030741">
        <w:t>,</w:t>
      </w:r>
      <w:r w:rsidRPr="00A80FE9">
        <w:t xml:space="preserve"> auditoria ou outro ramo de atividade</w:t>
      </w:r>
      <w:r w:rsidR="00030741">
        <w:t xml:space="preserve">, </w:t>
      </w:r>
      <w:r w:rsidR="00030741" w:rsidRPr="00A80FE9">
        <w:t>taxas, emolumentos e demais encargos ou despesas r</w:t>
      </w:r>
      <w:r w:rsidR="00030741">
        <w:t>elativa</w:t>
      </w:r>
      <w:r w:rsidR="00030741" w:rsidRPr="00A80FE9">
        <w:t xml:space="preserve">s ao processo de desestatização </w:t>
      </w:r>
      <w:r w:rsidRPr="00A80FE9">
        <w:t>mediante processo licitatório.</w:t>
      </w:r>
    </w:p>
    <w:p w:rsidR="002F7EA3" w:rsidRPr="00A80FE9" w:rsidRDefault="002F7EA3" w:rsidP="00AF47F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2F7EA3" w:rsidRDefault="00E1340C" w:rsidP="00AF47F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80FE9">
        <w:t>Art. 3º</w:t>
      </w:r>
      <w:r w:rsidR="006602FD" w:rsidRPr="00A80FE9">
        <w:t>.</w:t>
      </w:r>
      <w:r w:rsidRPr="00A80FE9">
        <w:t xml:space="preserve"> O Conselho deliberará </w:t>
      </w:r>
      <w:r w:rsidR="00B835B4">
        <w:t>por meio de</w:t>
      </w:r>
      <w:r w:rsidRPr="00A80FE9">
        <w:t xml:space="preserve"> voto da maioria de seus membros cabendo ao Presidente voto de qualidade.</w:t>
      </w:r>
    </w:p>
    <w:p w:rsidR="003B6C27" w:rsidRPr="00A80FE9" w:rsidRDefault="003B6C27" w:rsidP="00AF47F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6602FD" w:rsidRDefault="00E1340C" w:rsidP="00AF47F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80FE9">
        <w:t>Parágrafo único</w:t>
      </w:r>
      <w:r w:rsidR="006602FD" w:rsidRPr="00A80FE9">
        <w:t>.</w:t>
      </w:r>
      <w:r w:rsidRPr="00A80FE9">
        <w:t xml:space="preserve"> A deliberação ocorrerá mediante </w:t>
      </w:r>
      <w:r w:rsidR="00287D93" w:rsidRPr="00A80FE9">
        <w:t>R</w:t>
      </w:r>
      <w:r w:rsidRPr="00A80FE9">
        <w:t xml:space="preserve">esolução cabendo ao Presidente, além do voto de qualidade, a prerrogativa de decidir, nos casos de urgência e relevante interesse </w:t>
      </w:r>
      <w:r w:rsidRPr="000F6C6E">
        <w:rPr>
          <w:i/>
        </w:rPr>
        <w:t>ad referendum</w:t>
      </w:r>
      <w:r w:rsidRPr="00A80FE9">
        <w:t xml:space="preserve"> do Colegiado.</w:t>
      </w:r>
    </w:p>
    <w:p w:rsidR="002F7EA3" w:rsidRPr="00A80FE9" w:rsidRDefault="002F7EA3" w:rsidP="00AF47F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A07CF8" w:rsidRDefault="00E1340C" w:rsidP="00AF47F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80FE9">
        <w:t>Art. 4º Fica autorizado ao Conselho Estadual de Desestatização instituir Regulamento Próprio com a finalidade de disciplinar sua atuação.</w:t>
      </w:r>
    </w:p>
    <w:p w:rsidR="002F7EA3" w:rsidRPr="00A80FE9" w:rsidRDefault="002F7EA3" w:rsidP="00AF47F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7F3CC0" w:rsidRPr="00A80FE9" w:rsidRDefault="007F3CC0" w:rsidP="00AF47F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80FE9">
        <w:t>Art</w:t>
      </w:r>
      <w:r w:rsidR="006602FD" w:rsidRPr="00A80FE9">
        <w:t>. 5</w:t>
      </w:r>
      <w:r w:rsidRPr="00A80FE9">
        <w:t>º</w:t>
      </w:r>
      <w:r w:rsidR="00756650" w:rsidRPr="00A80FE9">
        <w:t>.</w:t>
      </w:r>
      <w:r w:rsidRPr="00A80FE9">
        <w:t xml:space="preserve"> Este Decreto entra em vigor </w:t>
      </w:r>
      <w:r w:rsidR="00E67A9B" w:rsidRPr="00A80FE9">
        <w:t>na data de sua publicação</w:t>
      </w:r>
      <w:r w:rsidRPr="00A80FE9">
        <w:t>.</w:t>
      </w:r>
    </w:p>
    <w:p w:rsidR="007F3CC0" w:rsidRPr="00A80FE9" w:rsidRDefault="007F3CC0" w:rsidP="00AF47F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765AEE" w:rsidRPr="00A80FE9" w:rsidRDefault="00765AEE" w:rsidP="00AF47F1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A80FE9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A80FE9">
          <w:rPr>
            <w:color w:val="auto"/>
            <w:sz w:val="24"/>
            <w:szCs w:val="24"/>
          </w:rPr>
          <w:t>Governo</w:t>
        </w:r>
      </w:smartTag>
      <w:r w:rsidRPr="00A80FE9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A80FE9">
          <w:rPr>
            <w:color w:val="auto"/>
            <w:sz w:val="24"/>
            <w:szCs w:val="24"/>
          </w:rPr>
          <w:t>Estado</w:t>
        </w:r>
      </w:smartTag>
      <w:r w:rsidRPr="00A80FE9">
        <w:rPr>
          <w:color w:val="auto"/>
          <w:sz w:val="24"/>
          <w:szCs w:val="24"/>
        </w:rPr>
        <w:t xml:space="preserve"> de Rondônia, em</w:t>
      </w:r>
      <w:r w:rsidR="00AA170A">
        <w:rPr>
          <w:color w:val="auto"/>
          <w:sz w:val="24"/>
          <w:szCs w:val="24"/>
        </w:rPr>
        <w:t xml:space="preserve"> 4 </w:t>
      </w:r>
      <w:r w:rsidRPr="00A80FE9">
        <w:rPr>
          <w:color w:val="auto"/>
          <w:sz w:val="24"/>
          <w:szCs w:val="24"/>
        </w:rPr>
        <w:t>de</w:t>
      </w:r>
      <w:r w:rsidR="00D31EE3">
        <w:rPr>
          <w:color w:val="auto"/>
          <w:sz w:val="24"/>
          <w:szCs w:val="24"/>
        </w:rPr>
        <w:t xml:space="preserve"> agosto </w:t>
      </w:r>
      <w:r w:rsidRPr="00A80FE9">
        <w:rPr>
          <w:color w:val="auto"/>
          <w:sz w:val="24"/>
          <w:szCs w:val="24"/>
        </w:rPr>
        <w:t>de 201</w:t>
      </w:r>
      <w:r w:rsidR="001529D6" w:rsidRPr="00A80FE9">
        <w:rPr>
          <w:color w:val="auto"/>
          <w:sz w:val="24"/>
          <w:szCs w:val="24"/>
        </w:rPr>
        <w:t>6</w:t>
      </w:r>
      <w:r w:rsidRPr="00A80FE9">
        <w:rPr>
          <w:color w:val="auto"/>
          <w:sz w:val="24"/>
          <w:szCs w:val="24"/>
        </w:rPr>
        <w:t>, 12</w:t>
      </w:r>
      <w:r w:rsidR="001529D6" w:rsidRPr="00A80FE9">
        <w:rPr>
          <w:color w:val="auto"/>
          <w:sz w:val="24"/>
          <w:szCs w:val="24"/>
        </w:rPr>
        <w:t>8</w:t>
      </w:r>
      <w:r w:rsidRPr="00A80FE9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A80FE9">
          <w:rPr>
            <w:color w:val="auto"/>
            <w:sz w:val="24"/>
            <w:szCs w:val="24"/>
          </w:rPr>
          <w:t>República</w:t>
        </w:r>
      </w:smartTag>
      <w:r w:rsidRPr="00A80FE9">
        <w:rPr>
          <w:color w:val="auto"/>
          <w:sz w:val="24"/>
          <w:szCs w:val="24"/>
        </w:rPr>
        <w:t>.</w:t>
      </w:r>
    </w:p>
    <w:p w:rsidR="0084229A" w:rsidRPr="00A80FE9" w:rsidRDefault="0084229A" w:rsidP="00AF47F1">
      <w:pPr>
        <w:ind w:firstLine="567"/>
        <w:jc w:val="both"/>
        <w:rPr>
          <w:bCs/>
        </w:rPr>
      </w:pPr>
    </w:p>
    <w:p w:rsidR="001D3CA3" w:rsidRDefault="001D3CA3" w:rsidP="00AF47F1">
      <w:pPr>
        <w:pStyle w:val="Recuodecorpodetexto"/>
        <w:widowControl/>
        <w:ind w:firstLine="567"/>
        <w:rPr>
          <w:b/>
          <w:color w:val="auto"/>
          <w:sz w:val="24"/>
          <w:szCs w:val="24"/>
        </w:rPr>
      </w:pPr>
    </w:p>
    <w:p w:rsidR="001D3CA3" w:rsidRDefault="001D3CA3" w:rsidP="00AF47F1">
      <w:pPr>
        <w:pStyle w:val="Recuodecorpodetexto"/>
        <w:widowControl/>
        <w:ind w:firstLine="567"/>
        <w:rPr>
          <w:b/>
          <w:color w:val="auto"/>
          <w:sz w:val="24"/>
          <w:szCs w:val="24"/>
        </w:rPr>
      </w:pPr>
    </w:p>
    <w:p w:rsidR="0071675C" w:rsidRPr="001D3CA3" w:rsidRDefault="0071675C" w:rsidP="00351C36">
      <w:pPr>
        <w:pStyle w:val="Recuodecorpodetexto"/>
        <w:widowControl/>
        <w:ind w:firstLine="567"/>
        <w:jc w:val="center"/>
        <w:rPr>
          <w:b/>
          <w:color w:val="auto"/>
          <w:sz w:val="24"/>
          <w:szCs w:val="24"/>
        </w:rPr>
      </w:pPr>
      <w:r w:rsidRPr="001D3CA3">
        <w:rPr>
          <w:b/>
          <w:color w:val="auto"/>
          <w:sz w:val="24"/>
          <w:szCs w:val="24"/>
        </w:rPr>
        <w:t>CONFÚCIO AIRES MOURA</w:t>
      </w:r>
    </w:p>
    <w:p w:rsidR="00765AEE" w:rsidRPr="001D3CA3" w:rsidRDefault="0071675C" w:rsidP="00351C36">
      <w:pPr>
        <w:pStyle w:val="Recuodecorpodetexto"/>
        <w:widowControl/>
        <w:ind w:firstLine="567"/>
        <w:jc w:val="center"/>
        <w:rPr>
          <w:bCs/>
          <w:sz w:val="24"/>
          <w:szCs w:val="24"/>
        </w:rPr>
      </w:pPr>
      <w:r w:rsidRPr="001D3CA3">
        <w:rPr>
          <w:color w:val="auto"/>
          <w:sz w:val="24"/>
          <w:szCs w:val="24"/>
        </w:rPr>
        <w:t>Governador</w:t>
      </w:r>
    </w:p>
    <w:sectPr w:rsidR="00765AEE" w:rsidRPr="001D3CA3" w:rsidSect="004664D3">
      <w:headerReference w:type="default" r:id="rId7"/>
      <w:footerReference w:type="even" r:id="rId8"/>
      <w:footerReference w:type="default" r:id="rId9"/>
      <w:pgSz w:w="11907" w:h="16840" w:code="9"/>
      <w:pgMar w:top="1134" w:right="567" w:bottom="284" w:left="1134" w:header="142" w:footer="1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543" w:rsidRDefault="002D3543">
      <w:r>
        <w:separator/>
      </w:r>
    </w:p>
  </w:endnote>
  <w:endnote w:type="continuationSeparator" w:id="0">
    <w:p w:rsidR="002D3543" w:rsidRDefault="002D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BA" w:rsidRDefault="00B03C7D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B0EB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0EBA" w:rsidRDefault="00FB0EB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BA" w:rsidRDefault="00FB0EB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543" w:rsidRDefault="002D3543">
      <w:r>
        <w:separator/>
      </w:r>
    </w:p>
  </w:footnote>
  <w:footnote w:type="continuationSeparator" w:id="0">
    <w:p w:rsidR="002D3543" w:rsidRDefault="002D3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BA" w:rsidRDefault="00BF682C" w:rsidP="00BF682C">
    <w:pPr>
      <w:pStyle w:val="Cabealho"/>
      <w:tabs>
        <w:tab w:val="center" w:pos="4923"/>
        <w:tab w:val="left" w:pos="7890"/>
      </w:tabs>
      <w:ind w:right="360"/>
    </w:pPr>
    <w:r>
      <w:tab/>
    </w:r>
    <w:r>
      <w:tab/>
    </w:r>
    <w:r w:rsidR="001D3CA3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25pt;height:64.5pt" o:ole="" fillcolor="window">
          <v:imagedata r:id="rId1" o:title=""/>
        </v:shape>
        <o:OLEObject Type="Embed" ProgID="Word.Picture.8" ShapeID="_x0000_i1025" DrawAspect="Content" ObjectID="_1643109456" r:id="rId2"/>
      </w:object>
    </w:r>
    <w:r>
      <w:tab/>
    </w:r>
  </w:p>
  <w:p w:rsidR="00FB0EBA" w:rsidRPr="001D3CA3" w:rsidRDefault="00FB0EBA">
    <w:pPr>
      <w:pStyle w:val="Cabealho"/>
      <w:jc w:val="center"/>
      <w:rPr>
        <w:b/>
        <w:sz w:val="22"/>
        <w:szCs w:val="28"/>
      </w:rPr>
    </w:pPr>
    <w:r w:rsidRPr="001D3CA3">
      <w:rPr>
        <w:b/>
        <w:sz w:val="22"/>
        <w:szCs w:val="28"/>
      </w:rPr>
      <w:t>GOVERNO DO ESTADO DE RONDÔNIA</w:t>
    </w:r>
  </w:p>
  <w:p w:rsidR="00FB0EBA" w:rsidRPr="001D3CA3" w:rsidRDefault="00FB0EBA">
    <w:pPr>
      <w:pStyle w:val="Ttulo4"/>
      <w:rPr>
        <w:sz w:val="22"/>
        <w:szCs w:val="26"/>
      </w:rPr>
    </w:pPr>
    <w:r w:rsidRPr="001D3CA3">
      <w:rPr>
        <w:sz w:val="22"/>
        <w:szCs w:val="28"/>
      </w:rPr>
      <w:t>GOVERNADORIA</w:t>
    </w:r>
  </w:p>
  <w:p w:rsidR="00FB0EBA" w:rsidRPr="00BF682C" w:rsidRDefault="00FB0EBA" w:rsidP="000B2DC3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EE"/>
    <w:rsid w:val="00000859"/>
    <w:rsid w:val="00005E36"/>
    <w:rsid w:val="00015ED5"/>
    <w:rsid w:val="00030741"/>
    <w:rsid w:val="00037F35"/>
    <w:rsid w:val="00043AE3"/>
    <w:rsid w:val="000642A2"/>
    <w:rsid w:val="00065BC1"/>
    <w:rsid w:val="0007705E"/>
    <w:rsid w:val="00082ABB"/>
    <w:rsid w:val="00084518"/>
    <w:rsid w:val="000A50CB"/>
    <w:rsid w:val="000A640D"/>
    <w:rsid w:val="000B2DC3"/>
    <w:rsid w:val="000D24B3"/>
    <w:rsid w:val="000F21A3"/>
    <w:rsid w:val="000F6C6E"/>
    <w:rsid w:val="00103E84"/>
    <w:rsid w:val="00121A6D"/>
    <w:rsid w:val="00127DBE"/>
    <w:rsid w:val="00132509"/>
    <w:rsid w:val="001529D6"/>
    <w:rsid w:val="0015716D"/>
    <w:rsid w:val="00164A23"/>
    <w:rsid w:val="00180CA7"/>
    <w:rsid w:val="00185BEB"/>
    <w:rsid w:val="00192EAA"/>
    <w:rsid w:val="00195CFD"/>
    <w:rsid w:val="001A067D"/>
    <w:rsid w:val="001A214D"/>
    <w:rsid w:val="001A51A9"/>
    <w:rsid w:val="001A527A"/>
    <w:rsid w:val="001B4DE8"/>
    <w:rsid w:val="001D12D6"/>
    <w:rsid w:val="001D3CA3"/>
    <w:rsid w:val="001D57FF"/>
    <w:rsid w:val="001D5DFA"/>
    <w:rsid w:val="001F4CB9"/>
    <w:rsid w:val="001F7E4D"/>
    <w:rsid w:val="00203F25"/>
    <w:rsid w:val="00205760"/>
    <w:rsid w:val="00206345"/>
    <w:rsid w:val="00206F0A"/>
    <w:rsid w:val="00210875"/>
    <w:rsid w:val="00211BF3"/>
    <w:rsid w:val="002226BB"/>
    <w:rsid w:val="00225060"/>
    <w:rsid w:val="00233867"/>
    <w:rsid w:val="002471B0"/>
    <w:rsid w:val="00247FEF"/>
    <w:rsid w:val="0025640E"/>
    <w:rsid w:val="00256CCE"/>
    <w:rsid w:val="00261E7B"/>
    <w:rsid w:val="00273EF1"/>
    <w:rsid w:val="00277199"/>
    <w:rsid w:val="00287B20"/>
    <w:rsid w:val="00287D93"/>
    <w:rsid w:val="002908EA"/>
    <w:rsid w:val="002A4DD2"/>
    <w:rsid w:val="002B1B04"/>
    <w:rsid w:val="002C0B2A"/>
    <w:rsid w:val="002C0E6F"/>
    <w:rsid w:val="002C1217"/>
    <w:rsid w:val="002C67A5"/>
    <w:rsid w:val="002D3543"/>
    <w:rsid w:val="002D400F"/>
    <w:rsid w:val="002D4751"/>
    <w:rsid w:val="002F7EA3"/>
    <w:rsid w:val="00300F25"/>
    <w:rsid w:val="00305839"/>
    <w:rsid w:val="00307817"/>
    <w:rsid w:val="00320CFD"/>
    <w:rsid w:val="00325571"/>
    <w:rsid w:val="00330F1D"/>
    <w:rsid w:val="0033451D"/>
    <w:rsid w:val="00340F2A"/>
    <w:rsid w:val="00351C36"/>
    <w:rsid w:val="003707FF"/>
    <w:rsid w:val="003759EE"/>
    <w:rsid w:val="00391500"/>
    <w:rsid w:val="003928CC"/>
    <w:rsid w:val="00394308"/>
    <w:rsid w:val="00397264"/>
    <w:rsid w:val="003B1F3D"/>
    <w:rsid w:val="003B33FD"/>
    <w:rsid w:val="003B6C27"/>
    <w:rsid w:val="003D4364"/>
    <w:rsid w:val="003E1A89"/>
    <w:rsid w:val="003E41CA"/>
    <w:rsid w:val="003F2987"/>
    <w:rsid w:val="00400728"/>
    <w:rsid w:val="00411E0C"/>
    <w:rsid w:val="00412FC2"/>
    <w:rsid w:val="004131A2"/>
    <w:rsid w:val="00413AD7"/>
    <w:rsid w:val="0043230E"/>
    <w:rsid w:val="00435C9F"/>
    <w:rsid w:val="004544A7"/>
    <w:rsid w:val="0045744A"/>
    <w:rsid w:val="004664D3"/>
    <w:rsid w:val="004720E4"/>
    <w:rsid w:val="00474268"/>
    <w:rsid w:val="004744FA"/>
    <w:rsid w:val="00475FF0"/>
    <w:rsid w:val="00477445"/>
    <w:rsid w:val="00481B1E"/>
    <w:rsid w:val="00494CF6"/>
    <w:rsid w:val="004A19D6"/>
    <w:rsid w:val="004A519D"/>
    <w:rsid w:val="004C0167"/>
    <w:rsid w:val="004E41AD"/>
    <w:rsid w:val="004E4BFD"/>
    <w:rsid w:val="005007FB"/>
    <w:rsid w:val="00536384"/>
    <w:rsid w:val="005406BF"/>
    <w:rsid w:val="00570EAE"/>
    <w:rsid w:val="005939F6"/>
    <w:rsid w:val="0059591C"/>
    <w:rsid w:val="0059754B"/>
    <w:rsid w:val="005A0887"/>
    <w:rsid w:val="005A2A59"/>
    <w:rsid w:val="005A2DCA"/>
    <w:rsid w:val="005A31A7"/>
    <w:rsid w:val="005A4E2B"/>
    <w:rsid w:val="005C6DF6"/>
    <w:rsid w:val="006000F1"/>
    <w:rsid w:val="00606498"/>
    <w:rsid w:val="00615BBE"/>
    <w:rsid w:val="00617F8B"/>
    <w:rsid w:val="006319D2"/>
    <w:rsid w:val="00633920"/>
    <w:rsid w:val="00633AF5"/>
    <w:rsid w:val="00643C68"/>
    <w:rsid w:val="006527B3"/>
    <w:rsid w:val="006602FD"/>
    <w:rsid w:val="006748DE"/>
    <w:rsid w:val="00680F5A"/>
    <w:rsid w:val="00697D62"/>
    <w:rsid w:val="006A0DF2"/>
    <w:rsid w:val="006B025B"/>
    <w:rsid w:val="006B4030"/>
    <w:rsid w:val="006B7CED"/>
    <w:rsid w:val="006B7D8D"/>
    <w:rsid w:val="006C463D"/>
    <w:rsid w:val="006C7CAC"/>
    <w:rsid w:val="006D3C3E"/>
    <w:rsid w:val="006E0BCA"/>
    <w:rsid w:val="006E0FF0"/>
    <w:rsid w:val="006E178F"/>
    <w:rsid w:val="006F0779"/>
    <w:rsid w:val="0071675C"/>
    <w:rsid w:val="0071701C"/>
    <w:rsid w:val="00720AC4"/>
    <w:rsid w:val="007559D3"/>
    <w:rsid w:val="00756650"/>
    <w:rsid w:val="00756FC0"/>
    <w:rsid w:val="00760335"/>
    <w:rsid w:val="007630DC"/>
    <w:rsid w:val="00765AEE"/>
    <w:rsid w:val="007666FB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4229A"/>
    <w:rsid w:val="0086599F"/>
    <w:rsid w:val="008709FA"/>
    <w:rsid w:val="00874BDC"/>
    <w:rsid w:val="0087750A"/>
    <w:rsid w:val="008863DA"/>
    <w:rsid w:val="00886EBB"/>
    <w:rsid w:val="008901C8"/>
    <w:rsid w:val="0089633C"/>
    <w:rsid w:val="008A2BF0"/>
    <w:rsid w:val="008B10DA"/>
    <w:rsid w:val="008D0AF5"/>
    <w:rsid w:val="008E53D0"/>
    <w:rsid w:val="009142EC"/>
    <w:rsid w:val="0092585D"/>
    <w:rsid w:val="009414D8"/>
    <w:rsid w:val="00945FFE"/>
    <w:rsid w:val="009516EB"/>
    <w:rsid w:val="009658D4"/>
    <w:rsid w:val="00970D0D"/>
    <w:rsid w:val="00976C5B"/>
    <w:rsid w:val="009B005F"/>
    <w:rsid w:val="009D2401"/>
    <w:rsid w:val="009D5EC5"/>
    <w:rsid w:val="009E017C"/>
    <w:rsid w:val="009E302C"/>
    <w:rsid w:val="00A07CF8"/>
    <w:rsid w:val="00A12235"/>
    <w:rsid w:val="00A26696"/>
    <w:rsid w:val="00A267E5"/>
    <w:rsid w:val="00A304E3"/>
    <w:rsid w:val="00A337DE"/>
    <w:rsid w:val="00A523AF"/>
    <w:rsid w:val="00A63956"/>
    <w:rsid w:val="00A7193D"/>
    <w:rsid w:val="00A74209"/>
    <w:rsid w:val="00A80FE9"/>
    <w:rsid w:val="00A83B4B"/>
    <w:rsid w:val="00AA168B"/>
    <w:rsid w:val="00AA170A"/>
    <w:rsid w:val="00AB1375"/>
    <w:rsid w:val="00AC179F"/>
    <w:rsid w:val="00AC4324"/>
    <w:rsid w:val="00AD165C"/>
    <w:rsid w:val="00AD680C"/>
    <w:rsid w:val="00AD77DF"/>
    <w:rsid w:val="00AF45C5"/>
    <w:rsid w:val="00AF47F1"/>
    <w:rsid w:val="00B03C7D"/>
    <w:rsid w:val="00B04458"/>
    <w:rsid w:val="00B16F0C"/>
    <w:rsid w:val="00B23A9F"/>
    <w:rsid w:val="00B27B4A"/>
    <w:rsid w:val="00B45844"/>
    <w:rsid w:val="00B5010D"/>
    <w:rsid w:val="00B60594"/>
    <w:rsid w:val="00B615F8"/>
    <w:rsid w:val="00B777EE"/>
    <w:rsid w:val="00B835B4"/>
    <w:rsid w:val="00B91D80"/>
    <w:rsid w:val="00BB00C9"/>
    <w:rsid w:val="00BB5F33"/>
    <w:rsid w:val="00BC102F"/>
    <w:rsid w:val="00BC2537"/>
    <w:rsid w:val="00BD23BB"/>
    <w:rsid w:val="00BF682C"/>
    <w:rsid w:val="00BF7C0B"/>
    <w:rsid w:val="00C046F9"/>
    <w:rsid w:val="00C10197"/>
    <w:rsid w:val="00C11676"/>
    <w:rsid w:val="00C15A66"/>
    <w:rsid w:val="00C2702F"/>
    <w:rsid w:val="00C4377D"/>
    <w:rsid w:val="00C45FC8"/>
    <w:rsid w:val="00C57892"/>
    <w:rsid w:val="00C67C8B"/>
    <w:rsid w:val="00C8692D"/>
    <w:rsid w:val="00C8792B"/>
    <w:rsid w:val="00C91877"/>
    <w:rsid w:val="00CA6BC2"/>
    <w:rsid w:val="00CB2616"/>
    <w:rsid w:val="00CB2D51"/>
    <w:rsid w:val="00CB6D17"/>
    <w:rsid w:val="00CC4EDA"/>
    <w:rsid w:val="00CC5B92"/>
    <w:rsid w:val="00CD31C8"/>
    <w:rsid w:val="00CF0025"/>
    <w:rsid w:val="00CF327D"/>
    <w:rsid w:val="00CF5154"/>
    <w:rsid w:val="00D06FA1"/>
    <w:rsid w:val="00D22F89"/>
    <w:rsid w:val="00D2551C"/>
    <w:rsid w:val="00D31EE3"/>
    <w:rsid w:val="00D324C6"/>
    <w:rsid w:val="00D37823"/>
    <w:rsid w:val="00D74362"/>
    <w:rsid w:val="00D81300"/>
    <w:rsid w:val="00D86916"/>
    <w:rsid w:val="00D924D5"/>
    <w:rsid w:val="00D92B01"/>
    <w:rsid w:val="00DA1110"/>
    <w:rsid w:val="00DC21CF"/>
    <w:rsid w:val="00DE59C3"/>
    <w:rsid w:val="00DF30CA"/>
    <w:rsid w:val="00E049F8"/>
    <w:rsid w:val="00E07CCF"/>
    <w:rsid w:val="00E1259C"/>
    <w:rsid w:val="00E1340C"/>
    <w:rsid w:val="00E16EA0"/>
    <w:rsid w:val="00E24AEF"/>
    <w:rsid w:val="00E452DA"/>
    <w:rsid w:val="00E66DA7"/>
    <w:rsid w:val="00E674F1"/>
    <w:rsid w:val="00E67A9B"/>
    <w:rsid w:val="00E87222"/>
    <w:rsid w:val="00E9045C"/>
    <w:rsid w:val="00E91141"/>
    <w:rsid w:val="00EA48F9"/>
    <w:rsid w:val="00EE0FA8"/>
    <w:rsid w:val="00EE2EE2"/>
    <w:rsid w:val="00EE410B"/>
    <w:rsid w:val="00F00547"/>
    <w:rsid w:val="00F35AF9"/>
    <w:rsid w:val="00F35F45"/>
    <w:rsid w:val="00F43861"/>
    <w:rsid w:val="00F5074C"/>
    <w:rsid w:val="00F54EEF"/>
    <w:rsid w:val="00F60FB0"/>
    <w:rsid w:val="00F7379E"/>
    <w:rsid w:val="00F804EE"/>
    <w:rsid w:val="00F84171"/>
    <w:rsid w:val="00F8556B"/>
    <w:rsid w:val="00F97616"/>
    <w:rsid w:val="00FA57FF"/>
    <w:rsid w:val="00FA7786"/>
    <w:rsid w:val="00FB0EBA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18434"/>
    <o:shapelayout v:ext="edit">
      <o:idmap v:ext="edit" data="1"/>
    </o:shapelayout>
  </w:shapeDefaults>
  <w:decimalSymbol w:val=","/>
  <w:listSeparator w:val=";"/>
  <w15:docId w15:val="{6A763E11-D84A-449D-81BB-A0F0CA49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PargrafodaLista">
    <w:name w:val="List Paragraph"/>
    <w:basedOn w:val="Normal"/>
    <w:uiPriority w:val="34"/>
    <w:qFormat/>
    <w:rsid w:val="00413AD7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633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3392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941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2856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Administrador</dc:creator>
  <cp:lastModifiedBy>Brenda Taynah Siepamann Veloso</cp:lastModifiedBy>
  <cp:revision>7</cp:revision>
  <cp:lastPrinted>2016-06-30T12:52:00Z</cp:lastPrinted>
  <dcterms:created xsi:type="dcterms:W3CDTF">2018-01-09T15:12:00Z</dcterms:created>
  <dcterms:modified xsi:type="dcterms:W3CDTF">2020-02-13T18:29:00Z</dcterms:modified>
</cp:coreProperties>
</file>