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21" w:rsidRPr="000D778F" w:rsidRDefault="00133021" w:rsidP="00133021">
      <w:pPr>
        <w:jc w:val="center"/>
        <w:rPr>
          <w:color w:val="000000"/>
        </w:rPr>
      </w:pPr>
      <w:r w:rsidRPr="000D778F">
        <w:rPr>
          <w:color w:val="000000"/>
        </w:rPr>
        <w:t>DECRETO N.</w:t>
      </w:r>
      <w:r w:rsidR="00524B66">
        <w:rPr>
          <w:color w:val="000000"/>
        </w:rPr>
        <w:t xml:space="preserve"> 20.933, </w:t>
      </w:r>
      <w:r w:rsidRPr="000D778F">
        <w:rPr>
          <w:color w:val="000000"/>
        </w:rPr>
        <w:t>DE</w:t>
      </w:r>
      <w:r w:rsidR="00524B66">
        <w:rPr>
          <w:color w:val="000000"/>
        </w:rPr>
        <w:t xml:space="preserve"> 14 </w:t>
      </w:r>
      <w:r w:rsidRPr="000D778F">
        <w:rPr>
          <w:color w:val="000000"/>
        </w:rPr>
        <w:t>DE JUNHO DE 2016.</w:t>
      </w:r>
    </w:p>
    <w:p w:rsidR="00133021" w:rsidRPr="000D778F" w:rsidRDefault="00133021" w:rsidP="00133021">
      <w:pPr>
        <w:jc w:val="center"/>
        <w:rPr>
          <w:color w:val="000000"/>
        </w:rPr>
      </w:pPr>
      <w:bookmarkStart w:id="0" w:name="_GoBack"/>
      <w:bookmarkEnd w:id="0"/>
    </w:p>
    <w:p w:rsidR="00133021" w:rsidRPr="000D778F" w:rsidRDefault="00133021" w:rsidP="00133021">
      <w:pPr>
        <w:pStyle w:val="Recuodecorpodetexto"/>
        <w:rPr>
          <w:i w:val="0"/>
          <w:iCs w:val="0"/>
          <w:color w:val="000000"/>
        </w:rPr>
      </w:pPr>
      <w:r w:rsidRPr="000D778F">
        <w:rPr>
          <w:i w:val="0"/>
          <w:iCs w:val="0"/>
          <w:color w:val="000000"/>
        </w:rPr>
        <w:t>Dispõe sobre exoneração de Estagiária de Direito da Procuradoria-Geral do Estado.</w:t>
      </w:r>
    </w:p>
    <w:p w:rsidR="00133021" w:rsidRPr="000D778F" w:rsidRDefault="00133021" w:rsidP="00133021">
      <w:pPr>
        <w:ind w:left="5103"/>
        <w:jc w:val="both"/>
        <w:rPr>
          <w:color w:val="000000"/>
        </w:rPr>
      </w:pPr>
    </w:p>
    <w:p w:rsidR="00133021" w:rsidRPr="000D778F" w:rsidRDefault="00133021" w:rsidP="00133021">
      <w:pPr>
        <w:pStyle w:val="Recuodecorpodetexto2"/>
        <w:rPr>
          <w:color w:val="000000"/>
        </w:rPr>
      </w:pPr>
      <w:r w:rsidRPr="000D778F">
        <w:rPr>
          <w:color w:val="000000"/>
        </w:rPr>
        <w:t>O GOVERNADOR DO ESTADO DE RONDÔNIA, no uso das atribuições que lhe confere o artigo 65, inciso V, da Constituição Estadual e, nos termos da Lei Complementar nº 328, de 13 de dezembro de 2005, alterada pelas Leis Complementares n</w:t>
      </w:r>
      <w:r w:rsidR="00361DCA" w:rsidRPr="00361DCA">
        <w:rPr>
          <w:color w:val="000000"/>
        </w:rPr>
        <w:t>º</w:t>
      </w:r>
      <w:r w:rsidRPr="000D778F">
        <w:rPr>
          <w:color w:val="000000"/>
        </w:rPr>
        <w:t xml:space="preserve"> 377, de 30 de maio de 2007, nº 475, de 18 de setembro de 2008, e n</w:t>
      </w:r>
      <w:r w:rsidR="00361DCA">
        <w:rPr>
          <w:color w:val="000000"/>
        </w:rPr>
        <w:t>º</w:t>
      </w:r>
      <w:r w:rsidRPr="000D778F">
        <w:rPr>
          <w:color w:val="000000"/>
        </w:rPr>
        <w:t xml:space="preserve"> 727, de 27 de agosto de 2013,</w:t>
      </w:r>
    </w:p>
    <w:p w:rsidR="00133021" w:rsidRPr="000D778F" w:rsidRDefault="00133021" w:rsidP="00133021">
      <w:pPr>
        <w:pStyle w:val="Recuodecorpodetexto2"/>
        <w:rPr>
          <w:color w:val="000000"/>
        </w:rPr>
      </w:pPr>
    </w:p>
    <w:p w:rsidR="00133021" w:rsidRPr="000D778F" w:rsidRDefault="00133021" w:rsidP="00133021">
      <w:pPr>
        <w:ind w:firstLine="567"/>
        <w:jc w:val="both"/>
        <w:rPr>
          <w:color w:val="000000"/>
        </w:rPr>
      </w:pPr>
      <w:r w:rsidRPr="000D778F">
        <w:rPr>
          <w:color w:val="000000"/>
          <w:u w:val="words"/>
        </w:rPr>
        <w:t>D E C R E T A</w:t>
      </w:r>
      <w:r w:rsidRPr="000D778F">
        <w:rPr>
          <w:color w:val="000000"/>
        </w:rPr>
        <w:t>:</w:t>
      </w:r>
    </w:p>
    <w:p w:rsidR="00133021" w:rsidRPr="000D778F" w:rsidRDefault="00133021" w:rsidP="00133021">
      <w:pPr>
        <w:ind w:firstLine="567"/>
        <w:jc w:val="both"/>
        <w:rPr>
          <w:color w:val="000000"/>
        </w:rPr>
      </w:pPr>
    </w:p>
    <w:p w:rsidR="00133021" w:rsidRPr="000D778F" w:rsidRDefault="00133021" w:rsidP="00133021">
      <w:pPr>
        <w:ind w:firstLine="567"/>
        <w:jc w:val="both"/>
        <w:rPr>
          <w:color w:val="000000"/>
        </w:rPr>
      </w:pPr>
      <w:r w:rsidRPr="000D778F">
        <w:rPr>
          <w:color w:val="000000"/>
        </w:rPr>
        <w:t xml:space="preserve">Art. 1º. Fica exonerada JOICE FERNANDA OLIVEIRA LARA, a contar de </w:t>
      </w:r>
      <w:proofErr w:type="gramStart"/>
      <w:r w:rsidRPr="000D778F">
        <w:rPr>
          <w:color w:val="000000"/>
        </w:rPr>
        <w:t>2</w:t>
      </w:r>
      <w:proofErr w:type="gramEnd"/>
      <w:r w:rsidRPr="000D778F">
        <w:rPr>
          <w:color w:val="000000"/>
        </w:rPr>
        <w:t xml:space="preserve"> de junho de 2016, do Quadro de Estagiários de Direito da Procuradoria-Geral do Estado.</w:t>
      </w:r>
    </w:p>
    <w:p w:rsidR="00133021" w:rsidRPr="000D778F" w:rsidRDefault="00133021" w:rsidP="00133021">
      <w:pPr>
        <w:ind w:firstLine="567"/>
        <w:jc w:val="both"/>
        <w:rPr>
          <w:color w:val="000000"/>
        </w:rPr>
      </w:pPr>
    </w:p>
    <w:p w:rsidR="00133021" w:rsidRPr="000D778F" w:rsidRDefault="00133021" w:rsidP="00133021">
      <w:pPr>
        <w:ind w:firstLine="567"/>
        <w:jc w:val="both"/>
        <w:rPr>
          <w:color w:val="000000"/>
        </w:rPr>
      </w:pPr>
      <w:r w:rsidRPr="000D778F">
        <w:rPr>
          <w:color w:val="000000"/>
        </w:rPr>
        <w:t>Art. 2º. Este Decreto entra em vigor na data de sua publicação.</w:t>
      </w:r>
    </w:p>
    <w:p w:rsidR="00133021" w:rsidRPr="000D778F" w:rsidRDefault="00133021" w:rsidP="00133021">
      <w:pPr>
        <w:ind w:firstLine="567"/>
        <w:jc w:val="both"/>
        <w:rPr>
          <w:color w:val="000000"/>
        </w:rPr>
      </w:pPr>
    </w:p>
    <w:p w:rsidR="00133021" w:rsidRPr="000D778F" w:rsidRDefault="00133021" w:rsidP="00133021">
      <w:pPr>
        <w:ind w:firstLine="567"/>
        <w:jc w:val="both"/>
        <w:rPr>
          <w:color w:val="000000"/>
        </w:rPr>
      </w:pPr>
      <w:r w:rsidRPr="000D778F">
        <w:rPr>
          <w:color w:val="000000"/>
        </w:rPr>
        <w:t>Palácio do Governo do Estado de Rondônia, em</w:t>
      </w:r>
      <w:r w:rsidR="00524B66">
        <w:rPr>
          <w:color w:val="000000"/>
        </w:rPr>
        <w:t xml:space="preserve"> 14 </w:t>
      </w:r>
      <w:r w:rsidRPr="000D778F">
        <w:rPr>
          <w:color w:val="000000"/>
        </w:rPr>
        <w:t>de junho de 2016, 128º da República.</w:t>
      </w:r>
    </w:p>
    <w:p w:rsidR="00133021" w:rsidRPr="000D778F" w:rsidRDefault="00133021" w:rsidP="00133021">
      <w:pPr>
        <w:ind w:firstLine="567"/>
        <w:jc w:val="both"/>
        <w:rPr>
          <w:color w:val="000000"/>
        </w:rPr>
      </w:pPr>
    </w:p>
    <w:p w:rsidR="00133021" w:rsidRPr="000D778F" w:rsidRDefault="00133021" w:rsidP="00133021">
      <w:pPr>
        <w:ind w:firstLine="567"/>
        <w:jc w:val="both"/>
        <w:rPr>
          <w:color w:val="000000"/>
        </w:rPr>
      </w:pPr>
    </w:p>
    <w:p w:rsidR="00133021" w:rsidRPr="000D778F" w:rsidRDefault="00133021" w:rsidP="00133021">
      <w:pPr>
        <w:pStyle w:val="Ttulo1"/>
        <w:ind w:firstLine="0"/>
        <w:rPr>
          <w:color w:val="000000"/>
        </w:rPr>
      </w:pPr>
    </w:p>
    <w:p w:rsidR="00133021" w:rsidRPr="000D778F" w:rsidRDefault="00133021" w:rsidP="00133021">
      <w:pPr>
        <w:pStyle w:val="Ttulo1"/>
        <w:ind w:firstLine="0"/>
        <w:rPr>
          <w:color w:val="000000"/>
        </w:rPr>
      </w:pPr>
      <w:proofErr w:type="gramStart"/>
      <w:r w:rsidRPr="000D778F">
        <w:rPr>
          <w:color w:val="000000"/>
        </w:rPr>
        <w:t>CONFÚCIO AIRES MOURA</w:t>
      </w:r>
      <w:proofErr w:type="gramEnd"/>
    </w:p>
    <w:p w:rsidR="00133021" w:rsidRPr="000D778F" w:rsidRDefault="00133021" w:rsidP="00133021">
      <w:pPr>
        <w:jc w:val="center"/>
        <w:rPr>
          <w:b/>
          <w:color w:val="000000"/>
        </w:rPr>
      </w:pPr>
      <w:r w:rsidRPr="000D778F">
        <w:rPr>
          <w:color w:val="000000"/>
        </w:rPr>
        <w:t>Governador</w:t>
      </w:r>
    </w:p>
    <w:p w:rsidR="00133021" w:rsidRPr="000D778F" w:rsidRDefault="00133021" w:rsidP="00133021">
      <w:pPr>
        <w:rPr>
          <w:b/>
          <w:color w:val="000000"/>
        </w:rPr>
      </w:pPr>
    </w:p>
    <w:p w:rsidR="00327EFD" w:rsidRPr="000D778F" w:rsidRDefault="00327EFD"/>
    <w:sectPr w:rsidR="00327EFD" w:rsidRPr="000D778F" w:rsidSect="00133021">
      <w:headerReference w:type="default" r:id="rId7"/>
      <w:pgSz w:w="11907" w:h="16840" w:code="9"/>
      <w:pgMar w:top="1134" w:right="567" w:bottom="567" w:left="1134" w:header="51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021" w:rsidRDefault="00133021" w:rsidP="00133021">
      <w:r>
        <w:separator/>
      </w:r>
    </w:p>
  </w:endnote>
  <w:endnote w:type="continuationSeparator" w:id="0">
    <w:p w:rsidR="00133021" w:rsidRDefault="00133021" w:rsidP="00133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021" w:rsidRDefault="00133021" w:rsidP="00133021">
      <w:r>
        <w:separator/>
      </w:r>
    </w:p>
  </w:footnote>
  <w:footnote w:type="continuationSeparator" w:id="0">
    <w:p w:rsidR="00133021" w:rsidRDefault="00133021" w:rsidP="00133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44" w:rsidRPr="009761CB" w:rsidRDefault="000D778F">
    <w:pPr>
      <w:tabs>
        <w:tab w:val="left" w:pos="10350"/>
      </w:tabs>
      <w:ind w:right="-60"/>
      <w:jc w:val="center"/>
      <w:rPr>
        <w:b/>
        <w:color w:val="000000"/>
      </w:rPr>
    </w:pPr>
    <w:r w:rsidRPr="009761CB">
      <w:rPr>
        <w:b/>
        <w:color w:val="000000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05pt;height:71.25pt" o:ole="" fillcolor="window">
          <v:imagedata r:id="rId1" o:title=""/>
        </v:shape>
        <o:OLEObject Type="Embed" ProgID="Word.Picture.8" ShapeID="_x0000_i1025" DrawAspect="Content" ObjectID="_1527407011" r:id="rId2"/>
      </w:object>
    </w:r>
  </w:p>
  <w:p w:rsidR="00965244" w:rsidRPr="009761CB" w:rsidRDefault="000D778F">
    <w:pPr>
      <w:jc w:val="center"/>
      <w:rPr>
        <w:b/>
        <w:color w:val="000000"/>
      </w:rPr>
    </w:pPr>
    <w:r w:rsidRPr="009761CB">
      <w:rPr>
        <w:b/>
        <w:color w:val="000000"/>
      </w:rPr>
      <w:t>GOVERNO DO ESTADO DE RONDÔNIA</w:t>
    </w:r>
  </w:p>
  <w:p w:rsidR="00965244" w:rsidRPr="009761CB" w:rsidRDefault="000D778F">
    <w:pPr>
      <w:pStyle w:val="Cabealho"/>
      <w:jc w:val="center"/>
      <w:rPr>
        <w:b/>
        <w:color w:val="000000"/>
      </w:rPr>
    </w:pPr>
    <w:r w:rsidRPr="009761CB">
      <w:rPr>
        <w:b/>
        <w:color w:val="000000"/>
      </w:rPr>
      <w:t>GOVERNADORIA</w:t>
    </w:r>
  </w:p>
  <w:p w:rsidR="00965244" w:rsidRDefault="00524B6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21"/>
    <w:rsid w:val="000D778F"/>
    <w:rsid w:val="00133021"/>
    <w:rsid w:val="00327EFD"/>
    <w:rsid w:val="00361DCA"/>
    <w:rsid w:val="0052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33021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3302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133021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133021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133021"/>
    <w:pPr>
      <w:ind w:firstLine="567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1330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13302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330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3302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330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330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302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33021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3302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133021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133021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133021"/>
    <w:pPr>
      <w:ind w:firstLine="567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1330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13302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330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3302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330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330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302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3</cp:revision>
  <cp:lastPrinted>2016-06-09T13:42:00Z</cp:lastPrinted>
  <dcterms:created xsi:type="dcterms:W3CDTF">2016-06-09T13:23:00Z</dcterms:created>
  <dcterms:modified xsi:type="dcterms:W3CDTF">2016-06-14T14:57:00Z</dcterms:modified>
</cp:coreProperties>
</file>