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D78" w:rsidRPr="001C4176" w:rsidRDefault="00427075" w:rsidP="00E552B2">
      <w:pPr>
        <w:jc w:val="center"/>
        <w:rPr>
          <w:i/>
          <w:szCs w:val="24"/>
        </w:rPr>
      </w:pPr>
      <w:r w:rsidRPr="001C4176">
        <w:rPr>
          <w:szCs w:val="24"/>
        </w:rPr>
        <w:t>DECRETO N</w:t>
      </w:r>
      <w:r w:rsidR="004A4EC6" w:rsidRPr="001C4176">
        <w:rPr>
          <w:szCs w:val="24"/>
        </w:rPr>
        <w:t>.</w:t>
      </w:r>
      <w:r w:rsidR="000219E0">
        <w:rPr>
          <w:szCs w:val="24"/>
        </w:rPr>
        <w:t xml:space="preserve"> 20.824</w:t>
      </w:r>
      <w:r w:rsidR="00004FFE" w:rsidRPr="001C4176">
        <w:rPr>
          <w:szCs w:val="24"/>
        </w:rPr>
        <w:t xml:space="preserve">, </w:t>
      </w:r>
      <w:r w:rsidRPr="001C4176">
        <w:rPr>
          <w:szCs w:val="24"/>
        </w:rPr>
        <w:t>DE</w:t>
      </w:r>
      <w:r w:rsidR="000219E0">
        <w:rPr>
          <w:szCs w:val="24"/>
        </w:rPr>
        <w:t xml:space="preserve"> </w:t>
      </w:r>
      <w:proofErr w:type="gramStart"/>
      <w:r w:rsidR="000219E0">
        <w:rPr>
          <w:szCs w:val="24"/>
        </w:rPr>
        <w:t>3</w:t>
      </w:r>
      <w:proofErr w:type="gramEnd"/>
      <w:r w:rsidR="000219E0">
        <w:rPr>
          <w:szCs w:val="24"/>
        </w:rPr>
        <w:t xml:space="preserve"> </w:t>
      </w:r>
      <w:r w:rsidRPr="001C4176">
        <w:rPr>
          <w:szCs w:val="24"/>
        </w:rPr>
        <w:t xml:space="preserve">DE </w:t>
      </w:r>
      <w:r w:rsidR="004A4EC6" w:rsidRPr="001C4176">
        <w:rPr>
          <w:szCs w:val="24"/>
        </w:rPr>
        <w:t>MA</w:t>
      </w:r>
      <w:r w:rsidR="00E552B2" w:rsidRPr="001C4176">
        <w:rPr>
          <w:szCs w:val="24"/>
        </w:rPr>
        <w:t>IO</w:t>
      </w:r>
      <w:r w:rsidRPr="001C4176">
        <w:rPr>
          <w:bCs/>
          <w:szCs w:val="24"/>
        </w:rPr>
        <w:t xml:space="preserve"> </w:t>
      </w:r>
      <w:r w:rsidRPr="001C4176">
        <w:rPr>
          <w:szCs w:val="24"/>
        </w:rPr>
        <w:t>DE 2016.</w:t>
      </w:r>
    </w:p>
    <w:p w:rsidR="00C35D78" w:rsidRPr="001C4176" w:rsidRDefault="00C35D78" w:rsidP="00C35D78">
      <w:pPr>
        <w:rPr>
          <w:szCs w:val="24"/>
        </w:rPr>
      </w:pPr>
    </w:p>
    <w:p w:rsidR="00427075" w:rsidRPr="001C4176" w:rsidRDefault="00427075" w:rsidP="00427075">
      <w:pPr>
        <w:pStyle w:val="Recuodecorpodetexto3"/>
        <w:ind w:left="5103" w:hanging="12"/>
        <w:jc w:val="both"/>
        <w:rPr>
          <w:szCs w:val="24"/>
        </w:rPr>
      </w:pPr>
      <w:r w:rsidRPr="001C4176">
        <w:rPr>
          <w:szCs w:val="24"/>
        </w:rPr>
        <w:t>Exonera servidor</w:t>
      </w:r>
      <w:r w:rsidR="00D10D1C" w:rsidRPr="001C4176">
        <w:rPr>
          <w:szCs w:val="24"/>
        </w:rPr>
        <w:t>a</w:t>
      </w:r>
      <w:r w:rsidRPr="001C4176">
        <w:rPr>
          <w:szCs w:val="24"/>
        </w:rPr>
        <w:t xml:space="preserve"> do Quadro Permanente de Pessoal Civil do Estado de Rondônia.</w:t>
      </w:r>
    </w:p>
    <w:p w:rsidR="00427075" w:rsidRPr="001C4176" w:rsidRDefault="00427075" w:rsidP="00427075">
      <w:pPr>
        <w:pStyle w:val="Recuodecorpodetexto"/>
        <w:rPr>
          <w:szCs w:val="24"/>
        </w:rPr>
      </w:pPr>
      <w:bookmarkStart w:id="0" w:name="_GoBack"/>
    </w:p>
    <w:p w:rsidR="00E552B2" w:rsidRPr="001C4176" w:rsidRDefault="00427075" w:rsidP="00E552B2">
      <w:pPr>
        <w:ind w:right="-1" w:firstLine="567"/>
        <w:jc w:val="both"/>
        <w:rPr>
          <w:szCs w:val="24"/>
        </w:rPr>
      </w:pPr>
      <w:r w:rsidRPr="001C4176">
        <w:rPr>
          <w:szCs w:val="24"/>
        </w:rPr>
        <w:t xml:space="preserve">O GOVERNADOR DO ESTADO DE RONDÔNIA, no uso das atribuições que lhe confere o artigo </w:t>
      </w:r>
      <w:bookmarkEnd w:id="0"/>
      <w:r w:rsidRPr="001C4176">
        <w:rPr>
          <w:szCs w:val="24"/>
        </w:rPr>
        <w:t>65, inciso V</w:t>
      </w:r>
      <w:r w:rsidR="00E471C1" w:rsidRPr="001C4176">
        <w:rPr>
          <w:szCs w:val="24"/>
        </w:rPr>
        <w:t>,</w:t>
      </w:r>
      <w:r w:rsidRPr="001C4176">
        <w:rPr>
          <w:szCs w:val="24"/>
        </w:rPr>
        <w:t xml:space="preserve"> da Constituição Estadual</w:t>
      </w:r>
      <w:r w:rsidR="009D1652" w:rsidRPr="001C4176">
        <w:rPr>
          <w:szCs w:val="24"/>
        </w:rPr>
        <w:t>, e</w:t>
      </w:r>
      <w:r w:rsidR="004A4EC6" w:rsidRPr="001C4176">
        <w:rPr>
          <w:szCs w:val="24"/>
        </w:rPr>
        <w:t xml:space="preserve"> em cumprimento a </w:t>
      </w:r>
      <w:r w:rsidR="00E552B2" w:rsidRPr="001C4176">
        <w:rPr>
          <w:szCs w:val="24"/>
        </w:rPr>
        <w:t>Informação nº 2200/ASTEC/SEGEP/2015, constante nos autos do Processo nº 01.2201.04955-0000/2015</w:t>
      </w:r>
      <w:r w:rsidR="004A4EC6" w:rsidRPr="001C4176">
        <w:rPr>
          <w:szCs w:val="24"/>
        </w:rPr>
        <w:t>,</w:t>
      </w:r>
      <w:r w:rsidR="00E552B2" w:rsidRPr="001C4176">
        <w:rPr>
          <w:szCs w:val="24"/>
        </w:rPr>
        <w:t xml:space="preserve"> </w:t>
      </w:r>
    </w:p>
    <w:p w:rsidR="00E552B2" w:rsidRPr="001C4176" w:rsidRDefault="00E552B2" w:rsidP="00F24EE0">
      <w:pPr>
        <w:ind w:right="-54" w:firstLine="567"/>
        <w:jc w:val="both"/>
        <w:rPr>
          <w:szCs w:val="24"/>
        </w:rPr>
      </w:pPr>
    </w:p>
    <w:p w:rsidR="00427075" w:rsidRPr="001C4176" w:rsidRDefault="00427075" w:rsidP="00F24EE0">
      <w:pPr>
        <w:ind w:right="-54" w:firstLine="567"/>
        <w:jc w:val="both"/>
        <w:rPr>
          <w:szCs w:val="24"/>
        </w:rPr>
      </w:pPr>
      <w:r w:rsidRPr="001C4176">
        <w:rPr>
          <w:szCs w:val="24"/>
          <w:u w:val="words"/>
        </w:rPr>
        <w:t>D E C R E T A</w:t>
      </w:r>
      <w:r w:rsidRPr="001C4176">
        <w:rPr>
          <w:szCs w:val="24"/>
        </w:rPr>
        <w:t>:</w:t>
      </w:r>
    </w:p>
    <w:p w:rsidR="00427075" w:rsidRPr="001C4176" w:rsidRDefault="00427075" w:rsidP="00F24EE0">
      <w:pPr>
        <w:ind w:right="-54" w:firstLine="567"/>
        <w:jc w:val="both"/>
        <w:rPr>
          <w:szCs w:val="24"/>
        </w:rPr>
      </w:pPr>
    </w:p>
    <w:p w:rsidR="00E552B2" w:rsidRPr="001C4176" w:rsidRDefault="00D10D1C" w:rsidP="00E552B2">
      <w:pPr>
        <w:ind w:right="-54" w:firstLine="567"/>
        <w:jc w:val="both"/>
        <w:rPr>
          <w:szCs w:val="24"/>
        </w:rPr>
      </w:pPr>
      <w:r w:rsidRPr="001C4176">
        <w:rPr>
          <w:szCs w:val="24"/>
        </w:rPr>
        <w:t xml:space="preserve">Art. 1º. Fica exonerada </w:t>
      </w:r>
      <w:r w:rsidR="00B27365" w:rsidRPr="001C4176">
        <w:rPr>
          <w:szCs w:val="24"/>
        </w:rPr>
        <w:t xml:space="preserve">a servidora LOLA CELESTE PANTOJA CASTIEL, matrícula nº 300136181, </w:t>
      </w:r>
      <w:r w:rsidR="009D1652" w:rsidRPr="001C4176">
        <w:rPr>
          <w:szCs w:val="24"/>
        </w:rPr>
        <w:t>do Quadro Permanente de Pessoal Civil do Estado de Rondônia,</w:t>
      </w:r>
      <w:r w:rsidR="00B27365" w:rsidRPr="001C4176">
        <w:rPr>
          <w:szCs w:val="24"/>
        </w:rPr>
        <w:t xml:space="preserve"> </w:t>
      </w:r>
      <w:r w:rsidR="009D1652" w:rsidRPr="001C4176">
        <w:rPr>
          <w:szCs w:val="24"/>
        </w:rPr>
        <w:t>ocupante do</w:t>
      </w:r>
      <w:r w:rsidRPr="001C4176">
        <w:rPr>
          <w:szCs w:val="24"/>
        </w:rPr>
        <w:t xml:space="preserve"> cargo </w:t>
      </w:r>
      <w:r w:rsidR="004A4EC6" w:rsidRPr="001C4176">
        <w:rPr>
          <w:szCs w:val="24"/>
        </w:rPr>
        <w:t xml:space="preserve">de </w:t>
      </w:r>
      <w:r w:rsidR="00E552B2" w:rsidRPr="001C4176">
        <w:rPr>
          <w:szCs w:val="24"/>
        </w:rPr>
        <w:t>Médico Radiologista</w:t>
      </w:r>
      <w:r w:rsidR="004A4EC6" w:rsidRPr="001C4176">
        <w:rPr>
          <w:szCs w:val="24"/>
        </w:rPr>
        <w:t xml:space="preserve">, </w:t>
      </w:r>
      <w:r w:rsidRPr="001C4176">
        <w:rPr>
          <w:szCs w:val="24"/>
        </w:rPr>
        <w:t>aprova</w:t>
      </w:r>
      <w:r w:rsidR="009D1652" w:rsidRPr="001C4176">
        <w:rPr>
          <w:szCs w:val="24"/>
        </w:rPr>
        <w:t>da</w:t>
      </w:r>
      <w:r w:rsidRPr="001C4176">
        <w:rPr>
          <w:szCs w:val="24"/>
        </w:rPr>
        <w:t xml:space="preserve"> no Concurso Público da Secretaria de Estado da Saúde - SESAU, </w:t>
      </w:r>
      <w:r w:rsidR="004A4EC6" w:rsidRPr="001C4176">
        <w:rPr>
          <w:szCs w:val="24"/>
        </w:rPr>
        <w:t>regido pelo Edital nº</w:t>
      </w:r>
      <w:r w:rsidRPr="001C4176">
        <w:rPr>
          <w:szCs w:val="24"/>
        </w:rPr>
        <w:t xml:space="preserve"> 137/GDRH/SEARH, de 10 de julho de 2014, </w:t>
      </w:r>
      <w:r w:rsidR="004A4EC6" w:rsidRPr="001C4176">
        <w:rPr>
          <w:szCs w:val="24"/>
        </w:rPr>
        <w:t xml:space="preserve">nomeada </w:t>
      </w:r>
      <w:r w:rsidR="009D1652" w:rsidRPr="001C4176">
        <w:rPr>
          <w:szCs w:val="24"/>
        </w:rPr>
        <w:t>por meio do</w:t>
      </w:r>
      <w:r w:rsidR="004A4EC6" w:rsidRPr="001C4176">
        <w:rPr>
          <w:szCs w:val="24"/>
        </w:rPr>
        <w:t xml:space="preserve"> Decreto nº </w:t>
      </w:r>
      <w:r w:rsidR="00E552B2" w:rsidRPr="001C4176">
        <w:rPr>
          <w:szCs w:val="24"/>
        </w:rPr>
        <w:t>20</w:t>
      </w:r>
      <w:r w:rsidR="004A4EC6" w:rsidRPr="001C4176">
        <w:rPr>
          <w:szCs w:val="24"/>
        </w:rPr>
        <w:t>.</w:t>
      </w:r>
      <w:r w:rsidR="00E552B2" w:rsidRPr="001C4176">
        <w:rPr>
          <w:szCs w:val="24"/>
        </w:rPr>
        <w:t>079</w:t>
      </w:r>
      <w:r w:rsidR="004A4EC6" w:rsidRPr="001C4176">
        <w:rPr>
          <w:szCs w:val="24"/>
        </w:rPr>
        <w:t xml:space="preserve">, de </w:t>
      </w:r>
      <w:r w:rsidR="00E552B2" w:rsidRPr="001C4176">
        <w:rPr>
          <w:szCs w:val="24"/>
        </w:rPr>
        <w:t>27</w:t>
      </w:r>
      <w:r w:rsidR="004A4EC6" w:rsidRPr="001C4176">
        <w:rPr>
          <w:szCs w:val="24"/>
        </w:rPr>
        <w:t xml:space="preserve"> de </w:t>
      </w:r>
      <w:r w:rsidR="00E552B2" w:rsidRPr="001C4176">
        <w:rPr>
          <w:szCs w:val="24"/>
        </w:rPr>
        <w:t>agosto</w:t>
      </w:r>
      <w:r w:rsidR="004A4EC6" w:rsidRPr="001C4176">
        <w:rPr>
          <w:szCs w:val="24"/>
        </w:rPr>
        <w:t xml:space="preserve"> de 2015</w:t>
      </w:r>
      <w:r w:rsidR="00B27365" w:rsidRPr="001C4176">
        <w:rPr>
          <w:szCs w:val="24"/>
        </w:rPr>
        <w:t>, em virtude do não cumprimento do requisito constante no item XII, do referido Decreto, impedindo, assim, a efetivação da posse.</w:t>
      </w:r>
    </w:p>
    <w:p w:rsidR="00E552B2" w:rsidRPr="001C4176" w:rsidRDefault="00E552B2" w:rsidP="00F24EE0">
      <w:pPr>
        <w:ind w:firstLine="567"/>
        <w:jc w:val="both"/>
        <w:rPr>
          <w:szCs w:val="24"/>
        </w:rPr>
      </w:pPr>
    </w:p>
    <w:p w:rsidR="00427075" w:rsidRPr="001C4176" w:rsidRDefault="00427075" w:rsidP="00F24EE0">
      <w:pPr>
        <w:ind w:firstLine="567"/>
        <w:jc w:val="both"/>
        <w:rPr>
          <w:szCs w:val="24"/>
        </w:rPr>
      </w:pPr>
      <w:r w:rsidRPr="001C4176">
        <w:rPr>
          <w:szCs w:val="24"/>
        </w:rPr>
        <w:t xml:space="preserve">Art. </w:t>
      </w:r>
      <w:r w:rsidR="004A4EC6" w:rsidRPr="001C4176">
        <w:rPr>
          <w:szCs w:val="24"/>
        </w:rPr>
        <w:t>2</w:t>
      </w:r>
      <w:r w:rsidRPr="001C4176">
        <w:rPr>
          <w:szCs w:val="24"/>
        </w:rPr>
        <w:t>º. Este Decreto entra em vigor na data de sua publicação</w:t>
      </w:r>
      <w:r w:rsidR="004A4EC6" w:rsidRPr="001C4176">
        <w:rPr>
          <w:szCs w:val="24"/>
        </w:rPr>
        <w:t xml:space="preserve">, retroagindo seus efeitos administrativos e financeiros, a contar de 1º de </w:t>
      </w:r>
      <w:r w:rsidR="00E552B2" w:rsidRPr="001C4176">
        <w:rPr>
          <w:szCs w:val="24"/>
        </w:rPr>
        <w:t>dezembro</w:t>
      </w:r>
      <w:r w:rsidR="004A4EC6" w:rsidRPr="001C4176">
        <w:rPr>
          <w:szCs w:val="24"/>
        </w:rPr>
        <w:t xml:space="preserve"> de 201</w:t>
      </w:r>
      <w:r w:rsidR="00E552B2" w:rsidRPr="001C4176">
        <w:rPr>
          <w:szCs w:val="24"/>
        </w:rPr>
        <w:t>5</w:t>
      </w:r>
      <w:r w:rsidR="004A4EC6" w:rsidRPr="001C4176">
        <w:rPr>
          <w:szCs w:val="24"/>
        </w:rPr>
        <w:t>.</w:t>
      </w:r>
    </w:p>
    <w:p w:rsidR="00427075" w:rsidRPr="001C4176" w:rsidRDefault="00427075" w:rsidP="00F24EE0">
      <w:pPr>
        <w:ind w:right="-54" w:firstLine="567"/>
        <w:jc w:val="both"/>
        <w:rPr>
          <w:szCs w:val="24"/>
        </w:rPr>
      </w:pPr>
    </w:p>
    <w:p w:rsidR="00427075" w:rsidRPr="001C4176" w:rsidRDefault="00427075" w:rsidP="00F24EE0">
      <w:pPr>
        <w:ind w:firstLine="567"/>
        <w:jc w:val="both"/>
        <w:rPr>
          <w:szCs w:val="24"/>
        </w:rPr>
      </w:pPr>
      <w:r w:rsidRPr="001C4176">
        <w:rPr>
          <w:szCs w:val="24"/>
        </w:rPr>
        <w:t>Palácio do Governo do Estado de Rondônia, em</w:t>
      </w:r>
      <w:r w:rsidR="000219E0">
        <w:rPr>
          <w:szCs w:val="24"/>
        </w:rPr>
        <w:t xml:space="preserve"> </w:t>
      </w:r>
      <w:proofErr w:type="gramStart"/>
      <w:r w:rsidR="000219E0">
        <w:rPr>
          <w:szCs w:val="24"/>
        </w:rPr>
        <w:t>3</w:t>
      </w:r>
      <w:proofErr w:type="gramEnd"/>
      <w:r w:rsidR="000219E0">
        <w:rPr>
          <w:szCs w:val="24"/>
        </w:rPr>
        <w:t xml:space="preserve"> </w:t>
      </w:r>
      <w:r w:rsidRPr="001C4176">
        <w:rPr>
          <w:szCs w:val="24"/>
        </w:rPr>
        <w:t xml:space="preserve">de </w:t>
      </w:r>
      <w:r w:rsidR="004A4EC6" w:rsidRPr="001C4176">
        <w:rPr>
          <w:szCs w:val="24"/>
        </w:rPr>
        <w:t>ma</w:t>
      </w:r>
      <w:r w:rsidR="00E552B2" w:rsidRPr="001C4176">
        <w:rPr>
          <w:szCs w:val="24"/>
        </w:rPr>
        <w:t>io</w:t>
      </w:r>
      <w:r w:rsidRPr="001C4176">
        <w:rPr>
          <w:bCs/>
          <w:szCs w:val="24"/>
        </w:rPr>
        <w:t xml:space="preserve"> </w:t>
      </w:r>
      <w:r w:rsidRPr="001C4176">
        <w:rPr>
          <w:szCs w:val="24"/>
        </w:rPr>
        <w:t>de 2016, 128º da República.</w:t>
      </w:r>
    </w:p>
    <w:p w:rsidR="00427075" w:rsidRPr="001C4176" w:rsidRDefault="00427075" w:rsidP="00427075">
      <w:pPr>
        <w:ind w:right="-54"/>
        <w:jc w:val="center"/>
        <w:rPr>
          <w:szCs w:val="24"/>
        </w:rPr>
      </w:pPr>
    </w:p>
    <w:p w:rsidR="00427075" w:rsidRPr="001C4176" w:rsidRDefault="00427075" w:rsidP="00427075">
      <w:pPr>
        <w:ind w:right="-54"/>
        <w:jc w:val="center"/>
        <w:rPr>
          <w:szCs w:val="24"/>
        </w:rPr>
      </w:pPr>
    </w:p>
    <w:p w:rsidR="00427075" w:rsidRPr="001C4176" w:rsidRDefault="00427075" w:rsidP="00F24EE0">
      <w:pPr>
        <w:ind w:right="-54"/>
        <w:jc w:val="center"/>
        <w:rPr>
          <w:szCs w:val="24"/>
        </w:rPr>
      </w:pPr>
    </w:p>
    <w:p w:rsidR="00427075" w:rsidRPr="001C4176" w:rsidRDefault="00427075" w:rsidP="00427075">
      <w:pPr>
        <w:pStyle w:val="Ttulo2"/>
        <w:ind w:right="666"/>
        <w:rPr>
          <w:szCs w:val="24"/>
        </w:rPr>
      </w:pPr>
      <w:proofErr w:type="gramStart"/>
      <w:r w:rsidRPr="001C4176">
        <w:rPr>
          <w:szCs w:val="24"/>
        </w:rPr>
        <w:t>CONFÚCIO AIRES MOURA</w:t>
      </w:r>
      <w:proofErr w:type="gramEnd"/>
    </w:p>
    <w:p w:rsidR="00427075" w:rsidRPr="001C4176" w:rsidRDefault="00427075" w:rsidP="00427075">
      <w:pPr>
        <w:ind w:right="666"/>
        <w:jc w:val="center"/>
        <w:rPr>
          <w:szCs w:val="24"/>
        </w:rPr>
      </w:pPr>
      <w:r w:rsidRPr="001C4176">
        <w:rPr>
          <w:szCs w:val="24"/>
        </w:rPr>
        <w:t>Governador</w:t>
      </w:r>
    </w:p>
    <w:p w:rsidR="00427075" w:rsidRPr="001C4176" w:rsidRDefault="00427075" w:rsidP="00427075">
      <w:pPr>
        <w:ind w:right="666"/>
        <w:jc w:val="center"/>
        <w:rPr>
          <w:szCs w:val="24"/>
        </w:rPr>
      </w:pPr>
    </w:p>
    <w:p w:rsidR="00427075" w:rsidRPr="001C4176" w:rsidRDefault="00427075" w:rsidP="00427075">
      <w:pPr>
        <w:ind w:right="666"/>
        <w:jc w:val="center"/>
        <w:rPr>
          <w:szCs w:val="24"/>
        </w:rPr>
      </w:pPr>
    </w:p>
    <w:p w:rsidR="00427075" w:rsidRPr="001C4176" w:rsidRDefault="00427075" w:rsidP="00427075">
      <w:pPr>
        <w:ind w:right="666"/>
        <w:jc w:val="center"/>
        <w:rPr>
          <w:szCs w:val="24"/>
        </w:rPr>
      </w:pPr>
    </w:p>
    <w:p w:rsidR="00427075" w:rsidRPr="001C4176" w:rsidRDefault="00427075" w:rsidP="00427075">
      <w:pPr>
        <w:ind w:right="666"/>
        <w:jc w:val="center"/>
        <w:rPr>
          <w:szCs w:val="24"/>
        </w:rPr>
      </w:pPr>
    </w:p>
    <w:p w:rsidR="00427075" w:rsidRPr="001C4176" w:rsidRDefault="00427075" w:rsidP="00427075">
      <w:pPr>
        <w:rPr>
          <w:szCs w:val="24"/>
        </w:rPr>
      </w:pPr>
    </w:p>
    <w:p w:rsidR="00427075" w:rsidRPr="001C4176" w:rsidRDefault="00427075" w:rsidP="00427075">
      <w:pPr>
        <w:rPr>
          <w:szCs w:val="24"/>
        </w:rPr>
      </w:pPr>
    </w:p>
    <w:p w:rsidR="00C67006" w:rsidRPr="001C4176" w:rsidRDefault="00C67006">
      <w:pPr>
        <w:rPr>
          <w:szCs w:val="24"/>
        </w:rPr>
      </w:pPr>
    </w:p>
    <w:sectPr w:rsidR="00C67006" w:rsidRPr="001C4176" w:rsidSect="00B27365">
      <w:headerReference w:type="default" r:id="rId8"/>
      <w:footerReference w:type="even" r:id="rId9"/>
      <w:footerReference w:type="default" r:id="rId10"/>
      <w:pgSz w:w="11907" w:h="16840" w:code="9"/>
      <w:pgMar w:top="1134" w:right="567" w:bottom="567" w:left="1134" w:header="454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8F8" w:rsidRDefault="004048F8">
      <w:r>
        <w:separator/>
      </w:r>
    </w:p>
  </w:endnote>
  <w:endnote w:type="continuationSeparator" w:id="0">
    <w:p w:rsidR="004048F8" w:rsidRDefault="00404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2BF" w:rsidRDefault="00427075" w:rsidP="000B166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462BF" w:rsidRDefault="000219E0" w:rsidP="001A64B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2BF" w:rsidRDefault="000219E0" w:rsidP="001A64B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8F8" w:rsidRDefault="004048F8">
      <w:r>
        <w:separator/>
      </w:r>
    </w:p>
  </w:footnote>
  <w:footnote w:type="continuationSeparator" w:id="0">
    <w:p w:rsidR="004048F8" w:rsidRDefault="00404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2BF" w:rsidRDefault="00427075" w:rsidP="006245B1">
    <w:pPr>
      <w:tabs>
        <w:tab w:val="left" w:pos="10350"/>
      </w:tabs>
      <w:ind w:right="-54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.15pt;height:71.3pt" o:ole="" fillcolor="window">
          <v:imagedata r:id="rId1" o:title=""/>
        </v:shape>
        <o:OLEObject Type="Embed" ProgID="Word.Picture.8" ShapeID="_x0000_i1025" DrawAspect="Content" ObjectID="_1523782621" r:id="rId2"/>
      </w:object>
    </w:r>
  </w:p>
  <w:p w:rsidR="00E462BF" w:rsidRPr="008F21E7" w:rsidRDefault="00427075" w:rsidP="006245B1">
    <w:pPr>
      <w:jc w:val="center"/>
      <w:rPr>
        <w:b/>
      </w:rPr>
    </w:pPr>
    <w:r w:rsidRPr="008F21E7">
      <w:rPr>
        <w:b/>
      </w:rPr>
      <w:t>GOVERNO DO ESTADO DE RONDÔNIA</w:t>
    </w:r>
  </w:p>
  <w:p w:rsidR="00E462BF" w:rsidRPr="008F21E7" w:rsidRDefault="00427075" w:rsidP="006245B1">
    <w:pPr>
      <w:pStyle w:val="Cabealho"/>
      <w:jc w:val="center"/>
      <w:rPr>
        <w:rFonts w:ascii="Times New Roman" w:hAnsi="Times New Roman" w:cs="Times New Roman"/>
        <w:b/>
        <w:sz w:val="24"/>
      </w:rPr>
    </w:pPr>
    <w:r w:rsidRPr="008F21E7">
      <w:rPr>
        <w:rFonts w:ascii="Times New Roman" w:hAnsi="Times New Roman" w:cs="Times New Roman"/>
        <w:b/>
        <w:sz w:val="24"/>
      </w:rPr>
      <w:t>GOVERNADORIA</w:t>
    </w:r>
  </w:p>
  <w:p w:rsidR="00E462BF" w:rsidRDefault="000219E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075"/>
    <w:rsid w:val="00004FFE"/>
    <w:rsid w:val="000219E0"/>
    <w:rsid w:val="000A0322"/>
    <w:rsid w:val="001C4176"/>
    <w:rsid w:val="00210B0E"/>
    <w:rsid w:val="002234A2"/>
    <w:rsid w:val="003F4247"/>
    <w:rsid w:val="004048F8"/>
    <w:rsid w:val="00427075"/>
    <w:rsid w:val="004A4EC6"/>
    <w:rsid w:val="006009C5"/>
    <w:rsid w:val="008E50B2"/>
    <w:rsid w:val="00905775"/>
    <w:rsid w:val="009D1652"/>
    <w:rsid w:val="00A9572C"/>
    <w:rsid w:val="00B05369"/>
    <w:rsid w:val="00B27365"/>
    <w:rsid w:val="00C20619"/>
    <w:rsid w:val="00C35D78"/>
    <w:rsid w:val="00C67006"/>
    <w:rsid w:val="00D10D1C"/>
    <w:rsid w:val="00D204C2"/>
    <w:rsid w:val="00D73189"/>
    <w:rsid w:val="00D8180A"/>
    <w:rsid w:val="00DD507A"/>
    <w:rsid w:val="00DE2A1E"/>
    <w:rsid w:val="00E2026F"/>
    <w:rsid w:val="00E471C1"/>
    <w:rsid w:val="00E552B2"/>
    <w:rsid w:val="00F24EE0"/>
    <w:rsid w:val="00F27F84"/>
    <w:rsid w:val="00F52174"/>
    <w:rsid w:val="00FD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07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27075"/>
    <w:pPr>
      <w:keepNext/>
      <w:widowControl/>
      <w:suppressAutoHyphens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427075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Rodap">
    <w:name w:val="footer"/>
    <w:basedOn w:val="Normal"/>
    <w:link w:val="RodapChar"/>
    <w:rsid w:val="004270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2707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abealhoChar">
    <w:name w:val="Cabeçalho Char"/>
    <w:link w:val="Cabealho"/>
    <w:locked/>
    <w:rsid w:val="00427075"/>
  </w:style>
  <w:style w:type="paragraph" w:styleId="Cabealho">
    <w:name w:val="header"/>
    <w:basedOn w:val="Normal"/>
    <w:link w:val="CabealhoChar"/>
    <w:rsid w:val="00427075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42707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27075"/>
    <w:pPr>
      <w:widowControl/>
      <w:suppressAutoHyphens w:val="0"/>
      <w:overflowPunct w:val="0"/>
      <w:autoSpaceDE w:val="0"/>
      <w:autoSpaceDN w:val="0"/>
      <w:adjustRightInd w:val="0"/>
      <w:ind w:left="5529"/>
      <w:jc w:val="both"/>
      <w:textAlignment w:val="baseline"/>
    </w:pPr>
  </w:style>
  <w:style w:type="character" w:customStyle="1" w:styleId="RecuodecorpodetextoChar">
    <w:name w:val="Recuo de corpo de texto Char"/>
    <w:basedOn w:val="Fontepargpadro"/>
    <w:link w:val="Recuodecorpodetexto"/>
    <w:rsid w:val="0042707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427075"/>
    <w:pPr>
      <w:widowControl/>
      <w:suppressAutoHyphens w:val="0"/>
      <w:overflowPunct w:val="0"/>
      <w:autoSpaceDE w:val="0"/>
      <w:autoSpaceDN w:val="0"/>
      <w:adjustRightInd w:val="0"/>
      <w:ind w:firstLine="567"/>
      <w:jc w:val="both"/>
      <w:textAlignment w:val="baseline"/>
    </w:pPr>
  </w:style>
  <w:style w:type="character" w:customStyle="1" w:styleId="Recuodecorpodetexto2Char">
    <w:name w:val="Recuo de corpo de texto 2 Char"/>
    <w:basedOn w:val="Fontepargpadro"/>
    <w:link w:val="Recuodecorpodetexto2"/>
    <w:rsid w:val="0042707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427075"/>
    <w:pPr>
      <w:widowControl/>
      <w:suppressAutoHyphens w:val="0"/>
      <w:overflowPunct w:val="0"/>
      <w:autoSpaceDE w:val="0"/>
      <w:autoSpaceDN w:val="0"/>
      <w:adjustRightInd w:val="0"/>
      <w:ind w:firstLine="567"/>
      <w:textAlignment w:val="baseline"/>
    </w:pPr>
  </w:style>
  <w:style w:type="character" w:customStyle="1" w:styleId="Recuodecorpodetexto3Char">
    <w:name w:val="Recuo de corpo de texto 3 Char"/>
    <w:basedOn w:val="Fontepargpadro"/>
    <w:link w:val="Recuodecorpodetexto3"/>
    <w:rsid w:val="0042707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427075"/>
  </w:style>
  <w:style w:type="paragraph" w:styleId="NormalWeb">
    <w:name w:val="Normal (Web)"/>
    <w:basedOn w:val="Normal"/>
    <w:uiPriority w:val="99"/>
    <w:semiHidden/>
    <w:unhideWhenUsed/>
    <w:rsid w:val="00E552B2"/>
    <w:pPr>
      <w:widowControl/>
      <w:suppressAutoHyphens w:val="0"/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07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27075"/>
    <w:pPr>
      <w:keepNext/>
      <w:widowControl/>
      <w:suppressAutoHyphens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427075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Rodap">
    <w:name w:val="footer"/>
    <w:basedOn w:val="Normal"/>
    <w:link w:val="RodapChar"/>
    <w:rsid w:val="004270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2707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abealhoChar">
    <w:name w:val="Cabeçalho Char"/>
    <w:link w:val="Cabealho"/>
    <w:locked/>
    <w:rsid w:val="00427075"/>
  </w:style>
  <w:style w:type="paragraph" w:styleId="Cabealho">
    <w:name w:val="header"/>
    <w:basedOn w:val="Normal"/>
    <w:link w:val="CabealhoChar"/>
    <w:rsid w:val="00427075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42707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27075"/>
    <w:pPr>
      <w:widowControl/>
      <w:suppressAutoHyphens w:val="0"/>
      <w:overflowPunct w:val="0"/>
      <w:autoSpaceDE w:val="0"/>
      <w:autoSpaceDN w:val="0"/>
      <w:adjustRightInd w:val="0"/>
      <w:ind w:left="5529"/>
      <w:jc w:val="both"/>
      <w:textAlignment w:val="baseline"/>
    </w:pPr>
  </w:style>
  <w:style w:type="character" w:customStyle="1" w:styleId="RecuodecorpodetextoChar">
    <w:name w:val="Recuo de corpo de texto Char"/>
    <w:basedOn w:val="Fontepargpadro"/>
    <w:link w:val="Recuodecorpodetexto"/>
    <w:rsid w:val="0042707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427075"/>
    <w:pPr>
      <w:widowControl/>
      <w:suppressAutoHyphens w:val="0"/>
      <w:overflowPunct w:val="0"/>
      <w:autoSpaceDE w:val="0"/>
      <w:autoSpaceDN w:val="0"/>
      <w:adjustRightInd w:val="0"/>
      <w:ind w:firstLine="567"/>
      <w:jc w:val="both"/>
      <w:textAlignment w:val="baseline"/>
    </w:pPr>
  </w:style>
  <w:style w:type="character" w:customStyle="1" w:styleId="Recuodecorpodetexto2Char">
    <w:name w:val="Recuo de corpo de texto 2 Char"/>
    <w:basedOn w:val="Fontepargpadro"/>
    <w:link w:val="Recuodecorpodetexto2"/>
    <w:rsid w:val="0042707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427075"/>
    <w:pPr>
      <w:widowControl/>
      <w:suppressAutoHyphens w:val="0"/>
      <w:overflowPunct w:val="0"/>
      <w:autoSpaceDE w:val="0"/>
      <w:autoSpaceDN w:val="0"/>
      <w:adjustRightInd w:val="0"/>
      <w:ind w:firstLine="567"/>
      <w:textAlignment w:val="baseline"/>
    </w:pPr>
  </w:style>
  <w:style w:type="character" w:customStyle="1" w:styleId="Recuodecorpodetexto3Char">
    <w:name w:val="Recuo de corpo de texto 3 Char"/>
    <w:basedOn w:val="Fontepargpadro"/>
    <w:link w:val="Recuodecorpodetexto3"/>
    <w:rsid w:val="0042707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427075"/>
  </w:style>
  <w:style w:type="paragraph" w:styleId="NormalWeb">
    <w:name w:val="Normal (Web)"/>
    <w:basedOn w:val="Normal"/>
    <w:uiPriority w:val="99"/>
    <w:semiHidden/>
    <w:unhideWhenUsed/>
    <w:rsid w:val="00E552B2"/>
    <w:pPr>
      <w:widowControl/>
      <w:suppressAutoHyphens w:val="0"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6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98078-8E16-4C3C-BF27-7592298F4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Maria Auxiliadora dos Santos</cp:lastModifiedBy>
  <cp:revision>5</cp:revision>
  <cp:lastPrinted>2016-01-20T14:27:00Z</cp:lastPrinted>
  <dcterms:created xsi:type="dcterms:W3CDTF">2016-05-02T14:28:00Z</dcterms:created>
  <dcterms:modified xsi:type="dcterms:W3CDTF">2016-05-03T16:10:00Z</dcterms:modified>
</cp:coreProperties>
</file>